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A2C1DA" w14:textId="066CC538" w:rsidR="00A65BC5" w:rsidRDefault="004E035C" w:rsidP="00A65BC5">
      <w:pPr>
        <w:pStyle w:val="MainTitle"/>
      </w:pPr>
      <w:r>
        <w:t>Retail</w:t>
      </w:r>
      <w:r w:rsidR="0075688B">
        <w:t xml:space="preserve"> Food Store</w:t>
      </w:r>
      <w:r w:rsidR="00A65BC5">
        <w:t xml:space="preserve"> LHD Activity Checklist</w:t>
      </w:r>
    </w:p>
    <w:p w14:paraId="0FF3A064" w14:textId="169A5F89" w:rsidR="00A65BC5" w:rsidRPr="00D870B2" w:rsidRDefault="004E0C25" w:rsidP="005C3586">
      <w:pPr>
        <w:pStyle w:val="BodyText"/>
        <w:jc w:val="center"/>
        <w:rPr>
          <w:b/>
          <w:bCs/>
          <w:sz w:val="28"/>
        </w:rPr>
      </w:pPr>
      <w:r w:rsidRPr="005C3586">
        <w:rPr>
          <w:b/>
          <w:bCs/>
          <w:sz w:val="36"/>
          <w:szCs w:val="32"/>
        </w:rPr>
        <w:t>FFY</w:t>
      </w:r>
      <w:r w:rsidR="00D870B2" w:rsidRPr="005C3586">
        <w:rPr>
          <w:b/>
          <w:bCs/>
          <w:sz w:val="36"/>
          <w:szCs w:val="32"/>
        </w:rPr>
        <w:t xml:space="preserve"> 202</w:t>
      </w:r>
      <w:r w:rsidR="006802B6">
        <w:rPr>
          <w:b/>
          <w:bCs/>
          <w:sz w:val="36"/>
          <w:szCs w:val="32"/>
        </w:rPr>
        <w:t>5</w:t>
      </w:r>
    </w:p>
    <w:p w14:paraId="105CD341" w14:textId="2D126ABC" w:rsidR="00A65BC5" w:rsidRDefault="00A65BC5" w:rsidP="005C3586">
      <w:pPr>
        <w:spacing w:before="240"/>
        <w:ind w:left="1858" w:right="1886"/>
        <w:jc w:val="center"/>
        <w:rPr>
          <w:i/>
          <w:sz w:val="24"/>
        </w:rPr>
      </w:pPr>
      <w:r>
        <w:rPr>
          <w:i/>
          <w:sz w:val="24"/>
        </w:rPr>
        <w:t xml:space="preserve">Developed by the </w:t>
      </w:r>
    </w:p>
    <w:p w14:paraId="11B0DC1A" w14:textId="151BA3D8" w:rsidR="00D6605D" w:rsidRDefault="00A65BC5" w:rsidP="005C3586">
      <w:pPr>
        <w:spacing w:after="240"/>
        <w:ind w:left="1858" w:right="1886"/>
        <w:jc w:val="center"/>
      </w:pPr>
      <w:r>
        <w:rPr>
          <w:i/>
          <w:sz w:val="24"/>
        </w:rPr>
        <w:t>University of California Nutrition Policy Institute for the California Department of Public Health</w:t>
      </w:r>
    </w:p>
    <w:p w14:paraId="23E3E905" w14:textId="3D411D81" w:rsidR="00110C0B" w:rsidRPr="00724990" w:rsidRDefault="00110C0B" w:rsidP="005C3586">
      <w:pPr>
        <w:spacing w:after="240"/>
      </w:pPr>
      <w:r w:rsidRPr="00724990">
        <w:rPr>
          <w:b/>
          <w:bCs/>
          <w:sz w:val="24"/>
          <w:szCs w:val="24"/>
          <w:shd w:val="clear" w:color="auto" w:fill="FFFFFF"/>
        </w:rPr>
        <w:t xml:space="preserve">Here is some basic information about the </w:t>
      </w:r>
      <w:r w:rsidR="0075688B">
        <w:rPr>
          <w:b/>
          <w:bCs/>
          <w:sz w:val="24"/>
          <w:szCs w:val="24"/>
          <w:shd w:val="clear" w:color="auto" w:fill="FFFFFF"/>
        </w:rPr>
        <w:t>Retail Food Store</w:t>
      </w:r>
      <w:r w:rsidRPr="00724990">
        <w:rPr>
          <w:b/>
          <w:bCs/>
          <w:sz w:val="24"/>
          <w:szCs w:val="24"/>
          <w:shd w:val="clear" w:color="auto" w:fill="FFFFFF"/>
        </w:rPr>
        <w:t xml:space="preserve"> </w:t>
      </w:r>
      <w:r>
        <w:rPr>
          <w:b/>
          <w:bCs/>
          <w:sz w:val="24"/>
          <w:szCs w:val="24"/>
          <w:shd w:val="clear" w:color="auto" w:fill="FFFFFF"/>
        </w:rPr>
        <w:t>LHD Activity Checklist (LAC):</w:t>
      </w:r>
    </w:p>
    <w:p w14:paraId="796F228E" w14:textId="48CEBD81" w:rsidR="00110C0B" w:rsidRPr="00724990" w:rsidRDefault="00110C0B" w:rsidP="00110C0B">
      <w:pPr>
        <w:pStyle w:val="ListParagraph"/>
        <w:numPr>
          <w:ilvl w:val="0"/>
          <w:numId w:val="1"/>
        </w:numPr>
        <w:spacing w:after="120"/>
        <w:rPr>
          <w:rFonts w:asciiTheme="minorHAnsi" w:eastAsia="Arial" w:hAnsiTheme="minorHAnsi" w:cstheme="minorHAnsi"/>
          <w:sz w:val="24"/>
          <w:szCs w:val="24"/>
        </w:rPr>
      </w:pPr>
      <w:r w:rsidRPr="00724990">
        <w:rPr>
          <w:rFonts w:asciiTheme="minorHAnsi" w:hAnsiTheme="minorHAnsi" w:cstheme="minorHAnsi"/>
          <w:b/>
          <w:bCs/>
          <w:sz w:val="24"/>
          <w:szCs w:val="24"/>
          <w:shd w:val="clear" w:color="auto" w:fill="FFFFFF"/>
        </w:rPr>
        <w:t>WHAT does it include?</w:t>
      </w:r>
      <w:r w:rsidRPr="00724990">
        <w:rPr>
          <w:rFonts w:asciiTheme="minorHAnsi" w:hAnsiTheme="minorHAnsi" w:cstheme="minorHAnsi"/>
          <w:sz w:val="24"/>
          <w:szCs w:val="24"/>
          <w:shd w:val="clear" w:color="auto" w:fill="FFFFFF"/>
        </w:rPr>
        <w:t xml:space="preserve"> </w:t>
      </w:r>
      <w:r w:rsidR="00A25BEB">
        <w:rPr>
          <w:rFonts w:asciiTheme="minorHAnsi" w:hAnsiTheme="minorHAnsi" w:cstheme="minorHAnsi"/>
          <w:sz w:val="24"/>
          <w:szCs w:val="24"/>
        </w:rPr>
        <w:t xml:space="preserve">A checklist </w:t>
      </w:r>
      <w:r w:rsidR="009F329E">
        <w:rPr>
          <w:rFonts w:asciiTheme="minorHAnsi" w:hAnsiTheme="minorHAnsi" w:cstheme="minorHAnsi"/>
          <w:sz w:val="24"/>
          <w:szCs w:val="24"/>
        </w:rPr>
        <w:t>to</w:t>
      </w:r>
      <w:r w:rsidR="00A25BEB">
        <w:rPr>
          <w:rFonts w:asciiTheme="minorHAnsi" w:hAnsiTheme="minorHAnsi" w:cstheme="minorHAnsi"/>
          <w:sz w:val="24"/>
          <w:szCs w:val="24"/>
        </w:rPr>
        <w:t xml:space="preserve"> record </w:t>
      </w:r>
      <w:r w:rsidR="00374AA0">
        <w:rPr>
          <w:rFonts w:asciiTheme="minorHAnsi" w:hAnsiTheme="minorHAnsi" w:cstheme="minorHAnsi"/>
          <w:sz w:val="24"/>
          <w:szCs w:val="24"/>
        </w:rPr>
        <w:t>t</w:t>
      </w:r>
      <w:r w:rsidR="00B95392">
        <w:rPr>
          <w:rFonts w:asciiTheme="minorHAnsi" w:hAnsiTheme="minorHAnsi" w:cstheme="minorHAnsi"/>
          <w:sz w:val="24"/>
          <w:szCs w:val="24"/>
        </w:rPr>
        <w:t>he</w:t>
      </w:r>
      <w:r w:rsidR="00374AA0">
        <w:rPr>
          <w:rFonts w:asciiTheme="minorHAnsi" w:hAnsiTheme="minorHAnsi" w:cstheme="minorHAnsi"/>
          <w:sz w:val="24"/>
          <w:szCs w:val="24"/>
        </w:rPr>
        <w:t xml:space="preserve"> </w:t>
      </w:r>
      <w:r w:rsidR="004E62DD">
        <w:rPr>
          <w:rFonts w:asciiTheme="minorHAnsi" w:hAnsiTheme="minorHAnsi" w:cstheme="minorHAnsi"/>
          <w:sz w:val="24"/>
          <w:szCs w:val="24"/>
        </w:rPr>
        <w:t xml:space="preserve">types of </w:t>
      </w:r>
      <w:r w:rsidR="00374AA0" w:rsidRPr="004D3B80">
        <w:rPr>
          <w:rFonts w:asciiTheme="minorHAnsi" w:hAnsiTheme="minorHAnsi" w:cstheme="minorHAnsi"/>
          <w:sz w:val="24"/>
          <w:szCs w:val="24"/>
        </w:rPr>
        <w:t xml:space="preserve">practices or written policies </w:t>
      </w:r>
      <w:r w:rsidR="00A25BEB">
        <w:rPr>
          <w:rFonts w:asciiTheme="minorHAnsi" w:hAnsiTheme="minorHAnsi" w:cstheme="minorHAnsi"/>
          <w:sz w:val="24"/>
          <w:szCs w:val="24"/>
        </w:rPr>
        <w:t xml:space="preserve">CalFresh Healthy Living (CFHL) funds or staff were </w:t>
      </w:r>
      <w:r w:rsidR="004E62DD">
        <w:rPr>
          <w:rFonts w:asciiTheme="minorHAnsi" w:hAnsiTheme="minorHAnsi" w:cstheme="minorHAnsi"/>
          <w:sz w:val="24"/>
          <w:szCs w:val="24"/>
        </w:rPr>
        <w:t>used to</w:t>
      </w:r>
      <w:r w:rsidR="00A25BEB">
        <w:rPr>
          <w:rFonts w:asciiTheme="minorHAnsi" w:hAnsiTheme="minorHAnsi" w:cstheme="minorHAnsi"/>
          <w:sz w:val="24"/>
          <w:szCs w:val="24"/>
        </w:rPr>
        <w:t xml:space="preserve"> improve</w:t>
      </w:r>
      <w:r w:rsidR="00336686">
        <w:rPr>
          <w:rFonts w:asciiTheme="minorHAnsi" w:hAnsiTheme="minorHAnsi" w:cstheme="minorHAnsi"/>
          <w:sz w:val="24"/>
          <w:szCs w:val="24"/>
        </w:rPr>
        <w:t>.</w:t>
      </w:r>
      <w:r w:rsidR="00A25BEB">
        <w:rPr>
          <w:rFonts w:asciiTheme="minorHAnsi" w:hAnsiTheme="minorHAnsi" w:cstheme="minorHAnsi"/>
          <w:sz w:val="24"/>
          <w:szCs w:val="24"/>
        </w:rPr>
        <w:t xml:space="preserve"> </w:t>
      </w:r>
      <w:r w:rsidR="00336686">
        <w:rPr>
          <w:rFonts w:asciiTheme="minorHAnsi" w:hAnsiTheme="minorHAnsi" w:cstheme="minorHAnsi"/>
          <w:sz w:val="24"/>
          <w:szCs w:val="24"/>
        </w:rPr>
        <w:t xml:space="preserve">The sections on the checklist match the sections </w:t>
      </w:r>
      <w:r w:rsidR="004D3B80">
        <w:rPr>
          <w:rFonts w:asciiTheme="minorHAnsi" w:hAnsiTheme="minorHAnsi" w:cstheme="minorHAnsi"/>
          <w:sz w:val="24"/>
          <w:szCs w:val="24"/>
        </w:rPr>
        <w:t>on the SLAQ.</w:t>
      </w:r>
      <w:r w:rsidRPr="00724990">
        <w:rPr>
          <w:rFonts w:asciiTheme="minorHAnsi" w:hAnsiTheme="minorHAnsi" w:cstheme="minorHAnsi"/>
          <w:sz w:val="24"/>
          <w:szCs w:val="24"/>
        </w:rPr>
        <w:t xml:space="preserve"> </w:t>
      </w:r>
    </w:p>
    <w:p w14:paraId="378D9533" w14:textId="1B064957" w:rsidR="00110C0B" w:rsidRPr="00724990" w:rsidRDefault="00110C0B" w:rsidP="00110C0B">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WHO should complete it?</w:t>
      </w:r>
      <w:r w:rsidRPr="00724990">
        <w:rPr>
          <w:rFonts w:asciiTheme="minorHAnsi" w:hAnsiTheme="minorHAnsi" w:cstheme="minorHAnsi"/>
          <w:sz w:val="24"/>
          <w:szCs w:val="24"/>
          <w:shd w:val="clear" w:color="auto" w:fill="FFFFFF"/>
        </w:rPr>
        <w:t xml:space="preserve"> </w:t>
      </w:r>
      <w:r w:rsidR="00A25BEB">
        <w:rPr>
          <w:rFonts w:asciiTheme="minorHAnsi" w:hAnsiTheme="minorHAnsi" w:cstheme="minorHAnsi"/>
          <w:sz w:val="24"/>
          <w:szCs w:val="24"/>
        </w:rPr>
        <w:t xml:space="preserve">LHD staff </w:t>
      </w:r>
      <w:r w:rsidR="004C3FB3">
        <w:rPr>
          <w:rFonts w:asciiTheme="minorHAnsi" w:hAnsiTheme="minorHAnsi" w:cstheme="minorHAnsi"/>
          <w:sz w:val="24"/>
          <w:szCs w:val="24"/>
        </w:rPr>
        <w:t xml:space="preserve">and contractors </w:t>
      </w:r>
      <w:r w:rsidR="00A25BEB">
        <w:rPr>
          <w:rFonts w:asciiTheme="minorHAnsi" w:hAnsiTheme="minorHAnsi" w:cstheme="minorHAnsi"/>
          <w:sz w:val="24"/>
          <w:szCs w:val="24"/>
        </w:rPr>
        <w:t>who</w:t>
      </w:r>
      <w:r w:rsidRPr="00724990">
        <w:rPr>
          <w:rFonts w:asciiTheme="minorHAnsi" w:hAnsiTheme="minorHAnsi" w:cstheme="minorHAnsi"/>
          <w:sz w:val="24"/>
          <w:szCs w:val="24"/>
        </w:rPr>
        <w:t xml:space="preserve"> are familiar with the </w:t>
      </w:r>
      <w:r w:rsidR="00A25BEB">
        <w:rPr>
          <w:rFonts w:asciiTheme="minorHAnsi" w:hAnsiTheme="minorHAnsi" w:cstheme="minorHAnsi"/>
          <w:sz w:val="24"/>
          <w:szCs w:val="24"/>
        </w:rPr>
        <w:t xml:space="preserve">ways CFHL funds or staff were involved in improving or attaining </w:t>
      </w:r>
      <w:r w:rsidRPr="00724990">
        <w:rPr>
          <w:rFonts w:asciiTheme="minorHAnsi" w:hAnsiTheme="minorHAnsi" w:cstheme="minorHAnsi"/>
          <w:sz w:val="24"/>
          <w:szCs w:val="24"/>
        </w:rPr>
        <w:t>policies and practices</w:t>
      </w:r>
      <w:r w:rsidR="00A25BEB">
        <w:rPr>
          <w:rFonts w:asciiTheme="minorHAnsi" w:hAnsiTheme="minorHAnsi" w:cstheme="minorHAnsi"/>
          <w:sz w:val="24"/>
          <w:szCs w:val="24"/>
        </w:rPr>
        <w:t xml:space="preserve"> for this s</w:t>
      </w:r>
      <w:r w:rsidR="00D16B8E">
        <w:rPr>
          <w:rFonts w:asciiTheme="minorHAnsi" w:hAnsiTheme="minorHAnsi" w:cstheme="minorHAnsi"/>
          <w:sz w:val="24"/>
          <w:szCs w:val="24"/>
        </w:rPr>
        <w:t>tore</w:t>
      </w:r>
      <w:r w:rsidRPr="00724990">
        <w:rPr>
          <w:rFonts w:asciiTheme="minorHAnsi" w:hAnsiTheme="minorHAnsi" w:cstheme="minorHAnsi"/>
          <w:sz w:val="24"/>
          <w:szCs w:val="24"/>
        </w:rPr>
        <w:t>.</w:t>
      </w:r>
      <w:r w:rsidR="00D16B8E">
        <w:rPr>
          <w:rFonts w:asciiTheme="minorHAnsi" w:hAnsiTheme="minorHAnsi" w:cstheme="minorHAnsi"/>
          <w:sz w:val="24"/>
          <w:szCs w:val="24"/>
        </w:rPr>
        <w:t xml:space="preserve"> </w:t>
      </w:r>
      <w:r w:rsidR="009D4C57">
        <w:rPr>
          <w:rFonts w:asciiTheme="minorHAnsi" w:hAnsiTheme="minorHAnsi" w:cstheme="minorHAnsi"/>
          <w:i/>
          <w:iCs/>
          <w:sz w:val="24"/>
          <w:szCs w:val="24"/>
        </w:rPr>
        <w:t>You do not need to c</w:t>
      </w:r>
      <w:r w:rsidR="0006208E">
        <w:rPr>
          <w:rFonts w:asciiTheme="minorHAnsi" w:hAnsiTheme="minorHAnsi" w:cstheme="minorHAnsi"/>
          <w:i/>
          <w:iCs/>
          <w:sz w:val="24"/>
          <w:szCs w:val="24"/>
        </w:rPr>
        <w:t>onfirm</w:t>
      </w:r>
      <w:r w:rsidR="009D4C57">
        <w:rPr>
          <w:rFonts w:asciiTheme="minorHAnsi" w:hAnsiTheme="minorHAnsi" w:cstheme="minorHAnsi"/>
          <w:i/>
          <w:iCs/>
          <w:sz w:val="24"/>
          <w:szCs w:val="24"/>
        </w:rPr>
        <w:t xml:space="preserve"> </w:t>
      </w:r>
      <w:r w:rsidR="0006208E">
        <w:rPr>
          <w:rFonts w:asciiTheme="minorHAnsi" w:hAnsiTheme="minorHAnsi" w:cstheme="minorHAnsi"/>
          <w:i/>
          <w:iCs/>
          <w:sz w:val="24"/>
          <w:szCs w:val="24"/>
        </w:rPr>
        <w:t>if the store has made the resultant change</w:t>
      </w:r>
      <w:r w:rsidR="00EC4BF8">
        <w:rPr>
          <w:rFonts w:asciiTheme="minorHAnsi" w:hAnsiTheme="minorHAnsi" w:cstheme="minorHAnsi"/>
          <w:i/>
          <w:iCs/>
          <w:sz w:val="24"/>
          <w:szCs w:val="24"/>
        </w:rPr>
        <w:t xml:space="preserve"> yet. </w:t>
      </w:r>
      <w:r w:rsidR="0006208E">
        <w:rPr>
          <w:rFonts w:asciiTheme="minorHAnsi" w:hAnsiTheme="minorHAnsi" w:cstheme="minorHAnsi"/>
          <w:i/>
          <w:iCs/>
          <w:sz w:val="24"/>
          <w:szCs w:val="24"/>
        </w:rPr>
        <w:t xml:space="preserve"> </w:t>
      </w:r>
    </w:p>
    <w:p w14:paraId="4DA1A9DB" w14:textId="3E0E32B2" w:rsidR="00110C0B" w:rsidRPr="00724990" w:rsidRDefault="00110C0B" w:rsidP="00110C0B">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WHEN should this be completed?</w:t>
      </w:r>
      <w:r w:rsidRPr="00724990">
        <w:rPr>
          <w:rFonts w:asciiTheme="minorHAnsi" w:hAnsiTheme="minorHAnsi" w:cstheme="minorHAnsi"/>
          <w:sz w:val="24"/>
          <w:szCs w:val="24"/>
          <w:shd w:val="clear" w:color="auto" w:fill="FFFFFF"/>
        </w:rPr>
        <w:t xml:space="preserve"> </w:t>
      </w:r>
      <w:r>
        <w:rPr>
          <w:rFonts w:asciiTheme="minorHAnsi" w:hAnsiTheme="minorHAnsi" w:cstheme="minorHAnsi"/>
          <w:sz w:val="24"/>
          <w:szCs w:val="24"/>
          <w:shd w:val="clear" w:color="auto" w:fill="FFFFFF"/>
        </w:rPr>
        <w:t xml:space="preserve">Annually, </w:t>
      </w:r>
      <w:r w:rsidR="0093157E">
        <w:rPr>
          <w:rFonts w:asciiTheme="minorHAnsi" w:hAnsiTheme="minorHAnsi" w:cstheme="minorHAnsi"/>
          <w:sz w:val="24"/>
          <w:szCs w:val="24"/>
          <w:shd w:val="clear" w:color="auto" w:fill="FFFFFF"/>
        </w:rPr>
        <w:t xml:space="preserve">to track the </w:t>
      </w:r>
      <w:r w:rsidR="00A25BEB">
        <w:rPr>
          <w:rFonts w:asciiTheme="minorHAnsi" w:hAnsiTheme="minorHAnsi" w:cstheme="minorHAnsi"/>
          <w:sz w:val="24"/>
          <w:szCs w:val="24"/>
          <w:shd w:val="clear" w:color="auto" w:fill="FFFFFF"/>
        </w:rPr>
        <w:t>CFHL efforts</w:t>
      </w:r>
      <w:r w:rsidR="00A42C41">
        <w:rPr>
          <w:rFonts w:asciiTheme="minorHAnsi" w:hAnsiTheme="minorHAnsi" w:cstheme="minorHAnsi"/>
          <w:sz w:val="24"/>
          <w:szCs w:val="24"/>
          <w:shd w:val="clear" w:color="auto" w:fill="FFFFFF"/>
        </w:rPr>
        <w:t xml:space="preserve"> carried out at each store </w:t>
      </w:r>
      <w:r w:rsidR="0084472D">
        <w:rPr>
          <w:rFonts w:asciiTheme="minorHAnsi" w:hAnsiTheme="minorHAnsi" w:cstheme="minorHAnsi"/>
          <w:sz w:val="24"/>
          <w:szCs w:val="24"/>
          <w:shd w:val="clear" w:color="auto" w:fill="FFFFFF"/>
        </w:rPr>
        <w:t xml:space="preserve">during each </w:t>
      </w:r>
      <w:r w:rsidR="00B716A9">
        <w:rPr>
          <w:rFonts w:asciiTheme="minorHAnsi" w:hAnsiTheme="minorHAnsi" w:cstheme="minorHAnsi"/>
          <w:sz w:val="24"/>
          <w:szCs w:val="24"/>
          <w:shd w:val="clear" w:color="auto" w:fill="FFFFFF"/>
        </w:rPr>
        <w:t>f</w:t>
      </w:r>
      <w:r w:rsidR="00A90531">
        <w:rPr>
          <w:rFonts w:asciiTheme="minorHAnsi" w:hAnsiTheme="minorHAnsi" w:cstheme="minorHAnsi"/>
          <w:sz w:val="24"/>
          <w:szCs w:val="24"/>
          <w:shd w:val="clear" w:color="auto" w:fill="FFFFFF"/>
        </w:rPr>
        <w:t>ederal fiscal year (October 1 – September 30)</w:t>
      </w:r>
      <w:r w:rsidR="00A42C41">
        <w:rPr>
          <w:rFonts w:asciiTheme="minorHAnsi" w:hAnsiTheme="minorHAnsi" w:cstheme="minorHAnsi"/>
          <w:sz w:val="24"/>
          <w:szCs w:val="24"/>
          <w:shd w:val="clear" w:color="auto" w:fill="FFFFFF"/>
        </w:rPr>
        <w:t xml:space="preserve">. Please submit your completed checklist </w:t>
      </w:r>
      <w:r w:rsidR="00A42C41">
        <w:rPr>
          <w:rFonts w:asciiTheme="minorHAnsi" w:hAnsiTheme="minorHAnsi" w:cstheme="minorHAnsi"/>
          <w:i/>
          <w:iCs/>
          <w:sz w:val="24"/>
          <w:szCs w:val="24"/>
          <w:shd w:val="clear" w:color="auto" w:fill="FFFFFF"/>
        </w:rPr>
        <w:t>before</w:t>
      </w:r>
      <w:r w:rsidR="00A42C41">
        <w:rPr>
          <w:rFonts w:asciiTheme="minorHAnsi" w:hAnsiTheme="minorHAnsi" w:cstheme="minorHAnsi"/>
          <w:sz w:val="24"/>
          <w:szCs w:val="24"/>
          <w:shd w:val="clear" w:color="auto" w:fill="FFFFFF"/>
        </w:rPr>
        <w:t xml:space="preserve"> the end of the </w:t>
      </w:r>
      <w:r w:rsidR="00A25BEB">
        <w:rPr>
          <w:rFonts w:asciiTheme="minorHAnsi" w:hAnsiTheme="minorHAnsi" w:cstheme="minorHAnsi"/>
          <w:sz w:val="24"/>
          <w:szCs w:val="24"/>
          <w:shd w:val="clear" w:color="auto" w:fill="FFFFFF"/>
        </w:rPr>
        <w:t>federal fiscal year.</w:t>
      </w:r>
      <w:r w:rsidR="00D03604">
        <w:rPr>
          <w:rFonts w:asciiTheme="minorHAnsi" w:hAnsiTheme="minorHAnsi" w:cstheme="minorHAnsi"/>
          <w:sz w:val="24"/>
          <w:szCs w:val="24"/>
          <w:shd w:val="clear" w:color="auto" w:fill="FFFFFF"/>
        </w:rPr>
        <w:t xml:space="preserve"> </w:t>
      </w:r>
      <w:r w:rsidRPr="00724990">
        <w:rPr>
          <w:rFonts w:asciiTheme="minorHAnsi" w:hAnsiTheme="minorHAnsi" w:cstheme="minorHAnsi"/>
          <w:sz w:val="24"/>
          <w:szCs w:val="24"/>
          <w:shd w:val="clear" w:color="auto" w:fill="FFFFFF"/>
        </w:rPr>
        <w:t xml:space="preserve"> </w:t>
      </w:r>
    </w:p>
    <w:p w14:paraId="4DFE18B7" w14:textId="1F15D653" w:rsidR="00110C0B" w:rsidRPr="00724990" w:rsidRDefault="00110C0B" w:rsidP="00110C0B">
      <w:pPr>
        <w:pStyle w:val="ListParagraph"/>
        <w:numPr>
          <w:ilvl w:val="0"/>
          <w:numId w:val="1"/>
        </w:numPr>
        <w:spacing w:after="12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WHY?</w:t>
      </w:r>
      <w:r w:rsidRPr="00724990">
        <w:rPr>
          <w:rFonts w:asciiTheme="minorHAnsi" w:hAnsiTheme="minorHAnsi" w:cstheme="minorHAnsi"/>
          <w:sz w:val="24"/>
          <w:szCs w:val="24"/>
          <w:shd w:val="clear" w:color="auto" w:fill="FFFFFF"/>
        </w:rPr>
        <w:t xml:space="preserve"> T</w:t>
      </w:r>
      <w:r w:rsidRPr="00724990">
        <w:rPr>
          <w:rFonts w:asciiTheme="minorHAnsi" w:hAnsiTheme="minorHAnsi" w:cstheme="minorHAnsi"/>
          <w:sz w:val="24"/>
          <w:szCs w:val="24"/>
        </w:rPr>
        <w:t xml:space="preserve">o </w:t>
      </w:r>
      <w:r w:rsidR="00A25BEB">
        <w:rPr>
          <w:rFonts w:asciiTheme="minorHAnsi" w:hAnsiTheme="minorHAnsi" w:cstheme="minorHAnsi"/>
          <w:sz w:val="24"/>
          <w:szCs w:val="24"/>
        </w:rPr>
        <w:t xml:space="preserve">document an LHD’s efforts </w:t>
      </w:r>
      <w:proofErr w:type="gramStart"/>
      <w:r w:rsidR="00A25BEB">
        <w:rPr>
          <w:rFonts w:asciiTheme="minorHAnsi" w:hAnsiTheme="minorHAnsi" w:cstheme="minorHAnsi"/>
          <w:sz w:val="24"/>
          <w:szCs w:val="24"/>
        </w:rPr>
        <w:t>whether or not</w:t>
      </w:r>
      <w:proofErr w:type="gramEnd"/>
      <w:r w:rsidR="00A25BEB">
        <w:rPr>
          <w:rFonts w:asciiTheme="minorHAnsi" w:hAnsiTheme="minorHAnsi" w:cstheme="minorHAnsi"/>
          <w:sz w:val="24"/>
          <w:szCs w:val="24"/>
        </w:rPr>
        <w:t xml:space="preserve"> they have resulted in a change </w:t>
      </w:r>
      <w:r w:rsidR="004C3FB3">
        <w:rPr>
          <w:rFonts w:asciiTheme="minorHAnsi" w:hAnsiTheme="minorHAnsi" w:cstheme="minorHAnsi"/>
          <w:sz w:val="24"/>
          <w:szCs w:val="24"/>
        </w:rPr>
        <w:t xml:space="preserve">at the store </w:t>
      </w:r>
      <w:r w:rsidR="00A25BEB">
        <w:rPr>
          <w:rFonts w:asciiTheme="minorHAnsi" w:hAnsiTheme="minorHAnsi" w:cstheme="minorHAnsi"/>
          <w:sz w:val="24"/>
          <w:szCs w:val="24"/>
        </w:rPr>
        <w:t>yet</w:t>
      </w:r>
      <w:r w:rsidRPr="00724990">
        <w:rPr>
          <w:rFonts w:asciiTheme="minorHAnsi" w:hAnsiTheme="minorHAnsi" w:cstheme="minorHAnsi"/>
          <w:sz w:val="24"/>
          <w:szCs w:val="24"/>
        </w:rPr>
        <w:t>.</w:t>
      </w:r>
      <w:r w:rsidR="00896B05">
        <w:rPr>
          <w:rFonts w:asciiTheme="minorHAnsi" w:hAnsiTheme="minorHAnsi" w:cstheme="minorHAnsi"/>
          <w:sz w:val="24"/>
          <w:szCs w:val="24"/>
        </w:rPr>
        <w:t xml:space="preserve"> </w:t>
      </w:r>
      <w:r w:rsidR="00894044">
        <w:rPr>
          <w:rFonts w:asciiTheme="minorHAnsi" w:hAnsiTheme="minorHAnsi" w:cstheme="minorHAnsi"/>
          <w:sz w:val="24"/>
          <w:szCs w:val="24"/>
        </w:rPr>
        <w:t xml:space="preserve">This helps us capture </w:t>
      </w:r>
      <w:r w:rsidR="00332EA3">
        <w:rPr>
          <w:rFonts w:asciiTheme="minorHAnsi" w:hAnsiTheme="minorHAnsi" w:cstheme="minorHAnsi"/>
          <w:sz w:val="24"/>
          <w:szCs w:val="24"/>
        </w:rPr>
        <w:t xml:space="preserve">work that’s </w:t>
      </w:r>
      <w:r w:rsidR="008A1B5C">
        <w:rPr>
          <w:rFonts w:asciiTheme="minorHAnsi" w:hAnsiTheme="minorHAnsi" w:cstheme="minorHAnsi"/>
          <w:sz w:val="24"/>
          <w:szCs w:val="24"/>
        </w:rPr>
        <w:t>in the planning stage.</w:t>
      </w:r>
    </w:p>
    <w:p w14:paraId="2F2D7D4A" w14:textId="5A6D172B" w:rsidR="002A4936" w:rsidRPr="005C3586" w:rsidRDefault="00110C0B" w:rsidP="005C3586">
      <w:pPr>
        <w:pStyle w:val="ListParagraph"/>
        <w:numPr>
          <w:ilvl w:val="0"/>
          <w:numId w:val="1"/>
        </w:numPr>
        <w:spacing w:after="240"/>
        <w:rPr>
          <w:rFonts w:asciiTheme="minorHAnsi" w:hAnsiTheme="minorHAnsi" w:cstheme="minorHAnsi"/>
          <w:sz w:val="24"/>
          <w:szCs w:val="24"/>
        </w:rPr>
      </w:pPr>
      <w:r w:rsidRPr="00724990">
        <w:rPr>
          <w:rFonts w:asciiTheme="minorHAnsi" w:hAnsiTheme="minorHAnsi" w:cstheme="minorHAnsi"/>
          <w:b/>
          <w:bCs/>
          <w:sz w:val="24"/>
          <w:szCs w:val="24"/>
          <w:shd w:val="clear" w:color="auto" w:fill="FFFFFF"/>
        </w:rPr>
        <w:t>HOW?</w:t>
      </w:r>
      <w:r w:rsidRPr="00724990">
        <w:rPr>
          <w:rFonts w:asciiTheme="minorHAnsi" w:hAnsiTheme="minorHAnsi" w:cstheme="minorHAnsi"/>
          <w:sz w:val="24"/>
          <w:szCs w:val="24"/>
          <w:shd w:val="clear" w:color="auto" w:fill="FFFFFF"/>
        </w:rPr>
        <w:t xml:space="preserve"> </w:t>
      </w:r>
      <w:r w:rsidRPr="00724990">
        <w:rPr>
          <w:rFonts w:asciiTheme="minorHAnsi" w:hAnsiTheme="minorHAnsi" w:cstheme="minorHAnsi"/>
          <w:sz w:val="24"/>
          <w:szCs w:val="24"/>
        </w:rPr>
        <w:t xml:space="preserve">It can be completed on paper or online. If you complete it on paper, you will need to enter your data </w:t>
      </w:r>
      <w:r>
        <w:rPr>
          <w:rFonts w:asciiTheme="minorHAnsi" w:hAnsiTheme="minorHAnsi" w:cstheme="minorHAnsi"/>
          <w:sz w:val="24"/>
          <w:szCs w:val="24"/>
        </w:rPr>
        <w:t>online</w:t>
      </w:r>
      <w:r w:rsidRPr="00724990">
        <w:rPr>
          <w:rFonts w:asciiTheme="minorHAnsi" w:hAnsiTheme="minorHAnsi" w:cstheme="minorHAnsi"/>
          <w:sz w:val="24"/>
          <w:szCs w:val="24"/>
        </w:rPr>
        <w:t xml:space="preserve"> </w:t>
      </w:r>
      <w:proofErr w:type="gramStart"/>
      <w:r w:rsidRPr="00724990">
        <w:rPr>
          <w:rFonts w:asciiTheme="minorHAnsi" w:hAnsiTheme="minorHAnsi" w:cstheme="minorHAnsi"/>
          <w:sz w:val="24"/>
          <w:szCs w:val="24"/>
        </w:rPr>
        <w:t>in order to</w:t>
      </w:r>
      <w:proofErr w:type="gramEnd"/>
      <w:r w:rsidRPr="00724990">
        <w:rPr>
          <w:rFonts w:asciiTheme="minorHAnsi" w:hAnsiTheme="minorHAnsi" w:cstheme="minorHAnsi"/>
          <w:sz w:val="24"/>
          <w:szCs w:val="24"/>
        </w:rPr>
        <w:t xml:space="preserve"> submit your responses</w:t>
      </w:r>
      <w:r w:rsidR="0095480E">
        <w:rPr>
          <w:rFonts w:asciiTheme="minorHAnsi" w:hAnsiTheme="minorHAnsi" w:cstheme="minorHAnsi"/>
          <w:sz w:val="24"/>
          <w:szCs w:val="24"/>
        </w:rPr>
        <w:t xml:space="preserve">. </w:t>
      </w:r>
      <w:r w:rsidR="00CD24B7">
        <w:rPr>
          <w:rFonts w:asciiTheme="minorHAnsi" w:hAnsiTheme="minorHAnsi" w:cstheme="minorBidi"/>
          <w:sz w:val="24"/>
          <w:szCs w:val="24"/>
        </w:rPr>
        <w:t xml:space="preserve">You do not need to report on LAC completion in PEARS. </w:t>
      </w:r>
      <w:r w:rsidR="0095480E">
        <w:rPr>
          <w:rFonts w:asciiTheme="minorHAnsi" w:hAnsiTheme="minorHAnsi" w:cstheme="minorHAnsi"/>
          <w:sz w:val="24"/>
          <w:szCs w:val="24"/>
        </w:rPr>
        <w:t xml:space="preserve">Access the survey here: </w:t>
      </w:r>
      <w:hyperlink r:id="rId11" w:history="1">
        <w:r w:rsidR="0095480E" w:rsidRPr="009704D4">
          <w:rPr>
            <w:rStyle w:val="Hyperlink"/>
            <w:rFonts w:asciiTheme="minorHAnsi" w:hAnsiTheme="minorHAnsi" w:cstheme="minorHAnsi"/>
            <w:sz w:val="24"/>
            <w:szCs w:val="24"/>
          </w:rPr>
          <w:t>https://ucanr.edu/sites/slaq/SLAQ_Questionnaires/</w:t>
        </w:r>
      </w:hyperlink>
      <w:r>
        <w:rPr>
          <w:rFonts w:asciiTheme="minorHAnsi" w:hAnsiTheme="minorHAnsi" w:cstheme="minorHAnsi"/>
          <w:sz w:val="24"/>
          <w:szCs w:val="24"/>
        </w:rPr>
        <w:t>.</w:t>
      </w:r>
    </w:p>
    <w:tbl>
      <w:tblPr>
        <w:tblStyle w:val="TableGrid"/>
        <w:tblW w:w="0" w:type="auto"/>
        <w:tblLook w:val="04A0" w:firstRow="1" w:lastRow="0" w:firstColumn="1" w:lastColumn="0" w:noHBand="0" w:noVBand="1"/>
      </w:tblPr>
      <w:tblGrid>
        <w:gridCol w:w="9350"/>
      </w:tblGrid>
      <w:tr w:rsidR="002A4936" w14:paraId="4444F7DD" w14:textId="77777777" w:rsidTr="002A4936">
        <w:tc>
          <w:tcPr>
            <w:tcW w:w="9350" w:type="dxa"/>
          </w:tcPr>
          <w:p w14:paraId="75AC8E8A" w14:textId="4D1DB819" w:rsidR="00E17DF2" w:rsidRDefault="002A4936" w:rsidP="005C3586">
            <w:pPr>
              <w:spacing w:after="240"/>
            </w:pPr>
            <w:r w:rsidRPr="004B1BA4">
              <w:rPr>
                <w:b/>
                <w:bCs/>
              </w:rPr>
              <w:t>Example:</w:t>
            </w:r>
            <w:r w:rsidR="004B1BA4">
              <w:t xml:space="preserve"> </w:t>
            </w:r>
            <w:r>
              <w:t xml:space="preserve">CFHL staff meet with the store owner and another partner agency to discuss increasing the </w:t>
            </w:r>
            <w:proofErr w:type="gramStart"/>
            <w:r>
              <w:t>amount</w:t>
            </w:r>
            <w:proofErr w:type="gramEnd"/>
            <w:r>
              <w:t xml:space="preserve"> of fresh fruits and vegetables available. This is a big project and takes several meetings, trainings about produce handling, securing funds for a new refrigerator, planning for where the refrigerator will go</w:t>
            </w:r>
            <w:r w:rsidR="00173ED9">
              <w:t>, etc</w:t>
            </w:r>
            <w:r>
              <w:t xml:space="preserve">. Not </w:t>
            </w:r>
            <w:proofErr w:type="gramStart"/>
            <w:r>
              <w:t>all of</w:t>
            </w:r>
            <w:proofErr w:type="gramEnd"/>
            <w:r>
              <w:t xml:space="preserve"> these changes are going to happen this year. </w:t>
            </w:r>
          </w:p>
          <w:p w14:paraId="7AFEF6AD" w14:textId="06714CF3" w:rsidR="00F004B8" w:rsidRDefault="002A4936" w:rsidP="005C3586">
            <w:pPr>
              <w:spacing w:after="240"/>
            </w:pPr>
            <w:r>
              <w:t>On this LHD Activity Checklist, you would mark the practice column for the following items:</w:t>
            </w:r>
            <w:r w:rsidR="00F004B8">
              <w:t xml:space="preserve"> </w:t>
            </w:r>
            <w:r w:rsidR="00B03270">
              <w:t>1. Product</w:t>
            </w:r>
            <w:r w:rsidR="00A25996">
              <w:t xml:space="preserve"> (</w:t>
            </w:r>
            <w:r w:rsidR="00B03270">
              <w:t>b-e)</w:t>
            </w:r>
            <w:r w:rsidR="00DE5BBA">
              <w:t xml:space="preserve">; </w:t>
            </w:r>
            <w:r w:rsidR="00B03270">
              <w:t>3. Placement (</w:t>
            </w:r>
            <w:r w:rsidR="00FF16AB">
              <w:t>a)</w:t>
            </w:r>
            <w:r w:rsidR="00DE5BBA">
              <w:t xml:space="preserve">; </w:t>
            </w:r>
            <w:r w:rsidR="004E3782">
              <w:t>5. Retail Identity (h, j)</w:t>
            </w:r>
          </w:p>
          <w:p w14:paraId="151AE80D" w14:textId="08D74A92" w:rsidR="001A6D7F" w:rsidRDefault="00465D55" w:rsidP="001F27F5">
            <w:pPr>
              <w:widowControl/>
              <w:autoSpaceDE/>
              <w:autoSpaceDN/>
              <w:spacing w:line="259" w:lineRule="auto"/>
            </w:pPr>
            <w:r>
              <w:t xml:space="preserve">As </w:t>
            </w:r>
            <w:r w:rsidR="00171E54">
              <w:t xml:space="preserve">the year progresses and </w:t>
            </w:r>
            <w:r>
              <w:t xml:space="preserve">these conversations </w:t>
            </w:r>
            <w:r w:rsidR="00171E54">
              <w:t xml:space="preserve">with the store owner continue, </w:t>
            </w:r>
            <w:r w:rsidR="00C419FE">
              <w:t>you decide to also work on these</w:t>
            </w:r>
            <w:r w:rsidR="00063107">
              <w:t xml:space="preserve"> additional goals</w:t>
            </w:r>
            <w:r w:rsidR="00C419FE">
              <w:t>: display</w:t>
            </w:r>
            <w:r w:rsidR="00E76CB3">
              <w:t xml:space="preserve"> healthy foods in the endcaps</w:t>
            </w:r>
            <w:r w:rsidR="00322F64">
              <w:t xml:space="preserve">, </w:t>
            </w:r>
            <w:r w:rsidR="00C419FE">
              <w:t>remove posters for soda and beer</w:t>
            </w:r>
            <w:r w:rsidR="001556A0">
              <w:t xml:space="preserve">, and create a written policy to </w:t>
            </w:r>
            <w:r w:rsidR="005A5859">
              <w:t xml:space="preserve">restrict junk food marketing </w:t>
            </w:r>
            <w:r w:rsidR="00725730">
              <w:t>aimed at children</w:t>
            </w:r>
            <w:r w:rsidR="00063107">
              <w:t xml:space="preserve">. </w:t>
            </w:r>
            <w:r w:rsidR="00605CD7">
              <w:t>Then you would also mark the</w:t>
            </w:r>
            <w:r w:rsidR="00DA74BB">
              <w:t xml:space="preserve">se </w:t>
            </w:r>
            <w:r w:rsidR="00605CD7">
              <w:t>checkboxes</w:t>
            </w:r>
            <w:r w:rsidR="00DA74BB">
              <w:t xml:space="preserve">: </w:t>
            </w:r>
            <w:r w:rsidR="001D14F7">
              <w:t>3. Placement (l</w:t>
            </w:r>
            <w:r w:rsidR="00331E07">
              <w:t xml:space="preserve"> - practice</w:t>
            </w:r>
            <w:r w:rsidR="001D14F7">
              <w:t>), 4. Promotion (j</w:t>
            </w:r>
            <w:r w:rsidR="00331E07">
              <w:t xml:space="preserve"> -practice</w:t>
            </w:r>
            <w:r w:rsidR="002373E9">
              <w:t xml:space="preserve">; </w:t>
            </w:r>
            <w:proofErr w:type="spellStart"/>
            <w:proofErr w:type="gramStart"/>
            <w:r w:rsidR="002373E9">
              <w:t>h,j</w:t>
            </w:r>
            <w:proofErr w:type="gramEnd"/>
            <w:r w:rsidR="002373E9">
              <w:t>,o</w:t>
            </w:r>
            <w:proofErr w:type="spellEnd"/>
            <w:r w:rsidR="002373E9">
              <w:t xml:space="preserve"> – policy)</w:t>
            </w:r>
          </w:p>
        </w:tc>
      </w:tr>
    </w:tbl>
    <w:p w14:paraId="5FF78C49" w14:textId="5A048E9B" w:rsidR="00177408" w:rsidRDefault="00177408" w:rsidP="00BF1F2C">
      <w:pPr>
        <w:widowControl/>
        <w:autoSpaceDE/>
        <w:autoSpaceDN/>
        <w:spacing w:after="160" w:line="259" w:lineRule="auto"/>
        <w:sectPr w:rsidR="00177408">
          <w:headerReference w:type="default" r:id="rId12"/>
          <w:footerReference w:type="default" r:id="rId13"/>
          <w:pgSz w:w="12240" w:h="15840"/>
          <w:pgMar w:top="1440" w:right="1440" w:bottom="1440" w:left="1440" w:header="720" w:footer="720" w:gutter="0"/>
          <w:cols w:space="720"/>
          <w:docGrid w:linePitch="360"/>
        </w:sectPr>
      </w:pPr>
    </w:p>
    <w:p w14:paraId="6340171F" w14:textId="1982AED9" w:rsidR="00A25BEB" w:rsidRDefault="00A25BEB" w:rsidP="007E64A4">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 w:val="24"/>
          <w:szCs w:val="24"/>
        </w:rPr>
      </w:pPr>
      <w:r w:rsidRPr="00A41362">
        <w:rPr>
          <w:rFonts w:asciiTheme="minorHAnsi" w:hAnsiTheme="minorHAnsi" w:cstheme="minorHAnsi"/>
          <w:b/>
          <w:bCs/>
          <w:sz w:val="24"/>
          <w:szCs w:val="24"/>
        </w:rPr>
        <w:lastRenderedPageBreak/>
        <w:t>LHD</w:t>
      </w:r>
      <w:r>
        <w:rPr>
          <w:rFonts w:asciiTheme="minorHAnsi" w:hAnsiTheme="minorHAnsi" w:cstheme="minorHAnsi"/>
          <w:sz w:val="24"/>
          <w:szCs w:val="24"/>
        </w:rPr>
        <w:t xml:space="preserve"> </w:t>
      </w:r>
      <w:r w:rsidRPr="00A41362">
        <w:rPr>
          <w:rFonts w:asciiTheme="minorHAnsi" w:hAnsiTheme="minorHAnsi" w:cstheme="minorHAnsi"/>
          <w:sz w:val="24"/>
          <w:szCs w:val="24"/>
        </w:rPr>
        <w:t>______________</w:t>
      </w:r>
      <w:r>
        <w:rPr>
          <w:rFonts w:asciiTheme="minorHAnsi" w:hAnsiTheme="minorHAnsi" w:cstheme="minorHAnsi"/>
          <w:sz w:val="24"/>
          <w:szCs w:val="24"/>
        </w:rPr>
        <w:t xml:space="preserve">____________________________________________________________ </w:t>
      </w:r>
    </w:p>
    <w:p w14:paraId="794607F4" w14:textId="79DFC90A" w:rsidR="00A25BEB" w:rsidRDefault="00A25BEB" w:rsidP="007E64A4">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 w:val="24"/>
          <w:szCs w:val="24"/>
        </w:rPr>
      </w:pPr>
      <w:r>
        <w:rPr>
          <w:rFonts w:asciiTheme="minorHAnsi" w:hAnsiTheme="minorHAnsi" w:cstheme="minorHAnsi"/>
          <w:b/>
          <w:bCs/>
          <w:sz w:val="24"/>
          <w:szCs w:val="24"/>
        </w:rPr>
        <w:t>Contact (Name/Email)</w:t>
      </w:r>
      <w:r>
        <w:rPr>
          <w:rFonts w:asciiTheme="minorHAnsi" w:hAnsiTheme="minorHAnsi" w:cstheme="minorHAnsi"/>
          <w:sz w:val="24"/>
          <w:szCs w:val="24"/>
        </w:rPr>
        <w:t xml:space="preserve"> </w:t>
      </w:r>
      <w:r w:rsidRPr="00A41362">
        <w:rPr>
          <w:rFonts w:asciiTheme="minorHAnsi" w:hAnsiTheme="minorHAnsi" w:cstheme="minorHAnsi"/>
          <w:sz w:val="24"/>
          <w:szCs w:val="24"/>
        </w:rPr>
        <w:t>______________</w:t>
      </w:r>
      <w:r>
        <w:rPr>
          <w:rFonts w:asciiTheme="minorHAnsi" w:hAnsiTheme="minorHAnsi" w:cstheme="minorHAnsi"/>
          <w:sz w:val="24"/>
          <w:szCs w:val="24"/>
        </w:rPr>
        <w:t>_____________________________________________</w:t>
      </w:r>
    </w:p>
    <w:p w14:paraId="2D785673" w14:textId="00D800F5" w:rsidR="00A25BEB" w:rsidRDefault="00026698" w:rsidP="7082FB49">
      <w:pPr>
        <w:pBdr>
          <w:top w:val="single" w:sz="4" w:space="1" w:color="auto"/>
          <w:left w:val="single" w:sz="4" w:space="4" w:color="auto"/>
          <w:bottom w:val="single" w:sz="4" w:space="1" w:color="auto"/>
          <w:right w:val="single" w:sz="4" w:space="4" w:color="auto"/>
        </w:pBdr>
        <w:spacing w:before="120"/>
        <w:rPr>
          <w:rFonts w:asciiTheme="minorHAnsi" w:hAnsiTheme="minorHAnsi" w:cstheme="minorBidi"/>
          <w:sz w:val="24"/>
          <w:szCs w:val="24"/>
        </w:rPr>
      </w:pPr>
      <w:r w:rsidRPr="7082FB49">
        <w:rPr>
          <w:rFonts w:asciiTheme="minorHAnsi" w:hAnsiTheme="minorHAnsi" w:cstheme="minorBidi"/>
          <w:b/>
          <w:bCs/>
          <w:sz w:val="24"/>
          <w:szCs w:val="24"/>
        </w:rPr>
        <w:t xml:space="preserve">Store </w:t>
      </w:r>
      <w:r w:rsidR="00A25BEB" w:rsidRPr="7082FB49">
        <w:rPr>
          <w:rFonts w:asciiTheme="minorHAnsi" w:hAnsiTheme="minorHAnsi" w:cstheme="minorBidi"/>
          <w:b/>
          <w:bCs/>
          <w:sz w:val="24"/>
          <w:szCs w:val="24"/>
        </w:rPr>
        <w:t>Name</w:t>
      </w:r>
      <w:r w:rsidR="00A25BEB" w:rsidRPr="7082FB49">
        <w:rPr>
          <w:rFonts w:asciiTheme="minorHAnsi" w:hAnsiTheme="minorHAnsi" w:cstheme="minorBidi"/>
          <w:sz w:val="24"/>
          <w:szCs w:val="24"/>
        </w:rPr>
        <w:t xml:space="preserve"> ____________________________________________</w:t>
      </w:r>
      <w:r w:rsidR="00A25BEB" w:rsidRPr="005C3586">
        <w:rPr>
          <w:rFonts w:asciiTheme="minorHAnsi" w:hAnsiTheme="minorHAnsi" w:cstheme="minorBidi"/>
          <w:b/>
          <w:sz w:val="24"/>
          <w:szCs w:val="24"/>
        </w:rPr>
        <w:t xml:space="preserve"> </w:t>
      </w:r>
      <w:r w:rsidR="005B1215" w:rsidRPr="005C3586">
        <w:rPr>
          <w:rFonts w:asciiTheme="minorHAnsi" w:hAnsiTheme="minorHAnsi" w:cstheme="minorBidi"/>
          <w:b/>
          <w:sz w:val="24"/>
          <w:szCs w:val="24"/>
        </w:rPr>
        <w:t xml:space="preserve">PEARS </w:t>
      </w:r>
      <w:r w:rsidR="00A25BEB" w:rsidRPr="7082FB49">
        <w:rPr>
          <w:rFonts w:asciiTheme="minorHAnsi" w:hAnsiTheme="minorHAnsi" w:cstheme="minorBidi"/>
          <w:b/>
          <w:bCs/>
          <w:sz w:val="24"/>
          <w:szCs w:val="24"/>
        </w:rPr>
        <w:t>Site ID</w:t>
      </w:r>
      <w:r w:rsidR="005B1215" w:rsidRPr="7082FB49">
        <w:rPr>
          <w:rFonts w:asciiTheme="minorHAnsi" w:hAnsiTheme="minorHAnsi" w:cstheme="minorBidi"/>
          <w:sz w:val="24"/>
          <w:szCs w:val="24"/>
        </w:rPr>
        <w:t>*</w:t>
      </w:r>
      <w:r w:rsidR="00A25BEB" w:rsidRPr="7082FB49">
        <w:rPr>
          <w:rFonts w:asciiTheme="minorHAnsi" w:hAnsiTheme="minorHAnsi" w:cstheme="minorBidi"/>
          <w:sz w:val="24"/>
          <w:szCs w:val="24"/>
        </w:rPr>
        <w:t>___________</w:t>
      </w:r>
    </w:p>
    <w:p w14:paraId="5B47C1FA" w14:textId="30138921" w:rsidR="0DEFDFA2" w:rsidRPr="005C3586" w:rsidRDefault="0DEFDFA2" w:rsidP="7082FB49">
      <w:pPr>
        <w:pBdr>
          <w:top w:val="single" w:sz="4" w:space="1" w:color="auto"/>
          <w:left w:val="single" w:sz="4" w:space="4" w:color="auto"/>
          <w:bottom w:val="single" w:sz="4" w:space="1" w:color="auto"/>
          <w:right w:val="single" w:sz="4" w:space="4" w:color="auto"/>
        </w:pBdr>
        <w:spacing w:before="120"/>
        <w:rPr>
          <w:rFonts w:asciiTheme="minorHAnsi" w:hAnsiTheme="minorHAnsi" w:cstheme="minorBidi"/>
          <w:b/>
          <w:bCs/>
          <w:sz w:val="24"/>
          <w:szCs w:val="24"/>
        </w:rPr>
      </w:pPr>
      <w:r w:rsidRPr="005C3586">
        <w:rPr>
          <w:rFonts w:asciiTheme="minorHAnsi" w:hAnsiTheme="minorHAnsi" w:cstheme="minorBidi"/>
          <w:b/>
          <w:bCs/>
          <w:sz w:val="24"/>
          <w:szCs w:val="24"/>
        </w:rPr>
        <w:t>Store Address</w:t>
      </w:r>
      <w:r w:rsidRPr="7082FB49">
        <w:rPr>
          <w:rFonts w:asciiTheme="minorHAnsi" w:hAnsiTheme="minorHAnsi" w:cstheme="minorBidi"/>
          <w:sz w:val="24"/>
          <w:szCs w:val="24"/>
        </w:rPr>
        <w:t xml:space="preserve"> ____________________________________________</w:t>
      </w:r>
      <w:r w:rsidR="00D6476F">
        <w:rPr>
          <w:rFonts w:asciiTheme="minorHAnsi" w:hAnsiTheme="minorHAnsi" w:cstheme="minorBidi"/>
          <w:sz w:val="24"/>
          <w:szCs w:val="24"/>
        </w:rPr>
        <w:t>__</w:t>
      </w:r>
      <w:r w:rsidRPr="005C3586">
        <w:rPr>
          <w:rFonts w:asciiTheme="minorHAnsi" w:hAnsiTheme="minorHAnsi" w:cstheme="minorBidi"/>
          <w:b/>
          <w:bCs/>
          <w:sz w:val="24"/>
          <w:szCs w:val="24"/>
        </w:rPr>
        <w:t xml:space="preserve">Zip </w:t>
      </w:r>
      <w:r w:rsidR="38670B47" w:rsidRPr="7082FB49">
        <w:rPr>
          <w:rFonts w:asciiTheme="minorHAnsi" w:hAnsiTheme="minorHAnsi" w:cstheme="minorBidi"/>
          <w:b/>
          <w:bCs/>
          <w:sz w:val="24"/>
          <w:szCs w:val="24"/>
        </w:rPr>
        <w:t>C</w:t>
      </w:r>
      <w:r w:rsidRPr="005C3586">
        <w:rPr>
          <w:rFonts w:asciiTheme="minorHAnsi" w:hAnsiTheme="minorHAnsi" w:cstheme="minorBidi"/>
          <w:b/>
          <w:bCs/>
          <w:sz w:val="24"/>
          <w:szCs w:val="24"/>
        </w:rPr>
        <w:t>ode</w:t>
      </w:r>
      <w:r w:rsidR="00D6476F">
        <w:rPr>
          <w:rFonts w:asciiTheme="minorHAnsi" w:hAnsiTheme="minorHAnsi" w:cstheme="minorBidi"/>
          <w:b/>
          <w:bCs/>
          <w:sz w:val="24"/>
          <w:szCs w:val="24"/>
        </w:rPr>
        <w:t>_____________</w:t>
      </w:r>
    </w:p>
    <w:p w14:paraId="1D7FD10F" w14:textId="77777777" w:rsidR="005B74C0" w:rsidRDefault="00CB12A1" w:rsidP="007E64A4">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b/>
          <w:bCs/>
          <w:sz w:val="24"/>
          <w:szCs w:val="24"/>
        </w:rPr>
      </w:pPr>
      <w:r w:rsidRPr="00CB12A1">
        <w:rPr>
          <w:rFonts w:asciiTheme="minorHAnsi" w:hAnsiTheme="minorHAnsi" w:cstheme="minorHAnsi"/>
          <w:b/>
          <w:bCs/>
          <w:sz w:val="24"/>
          <w:szCs w:val="24"/>
        </w:rPr>
        <w:t>I</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am</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completing</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this</w:t>
      </w:r>
      <w:r>
        <w:rPr>
          <w:rFonts w:asciiTheme="minorHAnsi" w:hAnsiTheme="minorHAnsi" w:cstheme="minorHAnsi"/>
          <w:b/>
          <w:bCs/>
          <w:sz w:val="24"/>
          <w:szCs w:val="24"/>
        </w:rPr>
        <w:t xml:space="preserve"> </w:t>
      </w:r>
      <w:r w:rsidRPr="00CB12A1">
        <w:rPr>
          <w:rFonts w:asciiTheme="minorHAnsi" w:hAnsiTheme="minorHAnsi" w:cstheme="minorHAnsi"/>
          <w:b/>
          <w:bCs/>
          <w:sz w:val="24"/>
          <w:szCs w:val="24"/>
        </w:rPr>
        <w:t>for:</w:t>
      </w:r>
      <w:r>
        <w:rPr>
          <w:rFonts w:asciiTheme="minorHAnsi" w:hAnsiTheme="minorHAnsi" w:cstheme="minorHAnsi"/>
          <w:b/>
          <w:bCs/>
          <w:sz w:val="24"/>
          <w:szCs w:val="24"/>
        </w:rPr>
        <w:t xml:space="preserve"> </w:t>
      </w:r>
    </w:p>
    <w:p w14:paraId="79733948" w14:textId="375150BE" w:rsidR="00A25BEB" w:rsidRDefault="00CB12A1" w:rsidP="715A440C">
      <w:pPr>
        <w:pBdr>
          <w:top w:val="single" w:sz="4" w:space="1" w:color="auto"/>
          <w:left w:val="single" w:sz="4" w:space="4" w:color="auto"/>
          <w:bottom w:val="single" w:sz="4" w:space="1" w:color="auto"/>
          <w:right w:val="single" w:sz="4" w:space="4" w:color="auto"/>
        </w:pBdr>
        <w:rPr>
          <w:rFonts w:asciiTheme="minorHAnsi" w:hAnsiTheme="minorHAnsi" w:cstheme="minorBidi"/>
          <w:sz w:val="24"/>
          <w:szCs w:val="24"/>
        </w:rPr>
      </w:pPr>
      <w:r w:rsidRPr="715A440C">
        <w:rPr>
          <w:rFonts w:asciiTheme="minorHAnsi" w:eastAsia="Wingdings" w:hAnsiTheme="minorHAnsi" w:cstheme="minorBidi"/>
          <w:sz w:val="24"/>
          <w:szCs w:val="24"/>
        </w:rPr>
        <w:t>¡</w:t>
      </w:r>
      <w:r w:rsidRPr="715A440C">
        <w:rPr>
          <w:rFonts w:asciiTheme="minorHAnsi" w:hAnsiTheme="minorHAnsi" w:cstheme="minorBidi"/>
          <w:sz w:val="24"/>
          <w:szCs w:val="24"/>
        </w:rPr>
        <w:t xml:space="preserve"> a </w:t>
      </w:r>
      <w:r w:rsidR="00970C8B" w:rsidRPr="715A440C">
        <w:rPr>
          <w:rFonts w:asciiTheme="minorHAnsi" w:hAnsiTheme="minorHAnsi" w:cstheme="minorBidi"/>
          <w:sz w:val="24"/>
          <w:szCs w:val="24"/>
        </w:rPr>
        <w:t xml:space="preserve">single </w:t>
      </w:r>
      <w:proofErr w:type="gramStart"/>
      <w:r w:rsidR="00390E56" w:rsidRPr="715A440C">
        <w:rPr>
          <w:rFonts w:asciiTheme="minorHAnsi" w:hAnsiTheme="minorHAnsi" w:cstheme="minorBidi"/>
          <w:sz w:val="24"/>
          <w:szCs w:val="24"/>
        </w:rPr>
        <w:t>store</w:t>
      </w:r>
      <w:r w:rsidRPr="715A440C">
        <w:rPr>
          <w:rFonts w:asciiTheme="minorHAnsi" w:hAnsiTheme="minorHAnsi" w:cstheme="minorBidi"/>
          <w:sz w:val="24"/>
          <w:szCs w:val="24"/>
        </w:rPr>
        <w:t xml:space="preserve">  </w:t>
      </w:r>
      <w:r w:rsidRPr="715A440C">
        <w:rPr>
          <w:rFonts w:asciiTheme="minorHAnsi" w:eastAsia="Wingdings" w:hAnsiTheme="minorHAnsi" w:cstheme="minorBidi"/>
          <w:sz w:val="24"/>
          <w:szCs w:val="24"/>
        </w:rPr>
        <w:t>¡</w:t>
      </w:r>
      <w:proofErr w:type="gramEnd"/>
      <w:r w:rsidRPr="715A440C">
        <w:rPr>
          <w:rFonts w:asciiTheme="minorHAnsi" w:hAnsiTheme="minorHAnsi" w:cstheme="minorBidi"/>
          <w:sz w:val="24"/>
          <w:szCs w:val="24"/>
        </w:rPr>
        <w:t xml:space="preserve"> </w:t>
      </w:r>
      <w:r w:rsidR="00970C8B" w:rsidRPr="715A440C">
        <w:rPr>
          <w:rFonts w:asciiTheme="minorHAnsi" w:hAnsiTheme="minorHAnsi" w:cstheme="minorBidi"/>
          <w:sz w:val="24"/>
          <w:szCs w:val="24"/>
        </w:rPr>
        <w:t>organization-level work (e.g.</w:t>
      </w:r>
      <w:r w:rsidR="00B15284" w:rsidRPr="715A440C">
        <w:rPr>
          <w:rFonts w:asciiTheme="minorHAnsi" w:hAnsiTheme="minorHAnsi" w:cstheme="minorBidi"/>
          <w:sz w:val="24"/>
          <w:szCs w:val="24"/>
        </w:rPr>
        <w:t>,</w:t>
      </w:r>
      <w:r w:rsidR="00970C8B" w:rsidRPr="715A440C">
        <w:rPr>
          <w:rFonts w:asciiTheme="minorHAnsi" w:hAnsiTheme="minorHAnsi" w:cstheme="minorBidi"/>
          <w:sz w:val="24"/>
          <w:szCs w:val="24"/>
        </w:rPr>
        <w:t xml:space="preserve"> </w:t>
      </w:r>
      <w:r w:rsidRPr="715A440C">
        <w:rPr>
          <w:rFonts w:asciiTheme="minorHAnsi" w:hAnsiTheme="minorHAnsi" w:cstheme="minorBidi"/>
          <w:sz w:val="24"/>
          <w:szCs w:val="24"/>
        </w:rPr>
        <w:t>a</w:t>
      </w:r>
      <w:r w:rsidR="003B51D4" w:rsidRPr="715A440C">
        <w:rPr>
          <w:rFonts w:asciiTheme="minorHAnsi" w:hAnsiTheme="minorHAnsi" w:cstheme="minorBidi"/>
          <w:sz w:val="24"/>
          <w:szCs w:val="24"/>
        </w:rPr>
        <w:t xml:space="preserve"> grocery chain</w:t>
      </w:r>
      <w:r w:rsidR="006A7C8E" w:rsidRPr="715A440C">
        <w:rPr>
          <w:rFonts w:asciiTheme="minorHAnsi" w:hAnsiTheme="minorHAnsi" w:cstheme="minorBidi"/>
          <w:sz w:val="24"/>
          <w:szCs w:val="24"/>
        </w:rPr>
        <w:t xml:space="preserve">) </w:t>
      </w:r>
    </w:p>
    <w:p w14:paraId="080BA93A" w14:textId="77777777" w:rsidR="009D1181" w:rsidRPr="00C432F0" w:rsidRDefault="009D1181" w:rsidP="009D1181">
      <w:pPr>
        <w:pBdr>
          <w:top w:val="single" w:sz="4" w:space="1" w:color="auto"/>
          <w:left w:val="single" w:sz="4" w:space="4" w:color="auto"/>
          <w:bottom w:val="single" w:sz="4" w:space="1" w:color="auto"/>
          <w:right w:val="single" w:sz="4" w:space="4" w:color="auto"/>
        </w:pBdr>
        <w:spacing w:before="120"/>
        <w:rPr>
          <w:sz w:val="20"/>
          <w:szCs w:val="20"/>
        </w:rPr>
      </w:pPr>
      <w:r w:rsidRPr="00954B68">
        <w:rPr>
          <w:i/>
          <w:iCs/>
          <w:color w:val="538135" w:themeColor="accent6" w:themeShade="BF"/>
          <w:sz w:val="21"/>
          <w:szCs w:val="21"/>
        </w:rPr>
        <w:t>*</w:t>
      </w:r>
      <w:r w:rsidRPr="00D07399">
        <w:rPr>
          <w:rFonts w:asciiTheme="minorHAnsi" w:hAnsiTheme="minorHAnsi" w:cstheme="minorBidi"/>
          <w:i/>
          <w:iCs/>
          <w:color w:val="538135" w:themeColor="accent6" w:themeShade="BF"/>
          <w:sz w:val="21"/>
          <w:szCs w:val="21"/>
        </w:rPr>
        <w:t xml:space="preserve"> PEARS Site ID is assigned by PEARS and can be found using the </w:t>
      </w:r>
      <w:hyperlink r:id="rId14" w:tgtFrame="_blank" w:history="1">
        <w:r w:rsidRPr="00D07399">
          <w:rPr>
            <w:rStyle w:val="Hyperlink"/>
            <w:rFonts w:ascii="Avenir Next W01" w:hAnsi="Avenir Next W01"/>
            <w:i/>
            <w:iCs/>
            <w:color w:val="0066CC"/>
            <w:sz w:val="21"/>
            <w:szCs w:val="21"/>
          </w:rPr>
          <w:t>NPI PEARS Site Search tool</w:t>
        </w:r>
      </w:hyperlink>
      <w:r w:rsidRPr="00D07399">
        <w:rPr>
          <w:rFonts w:asciiTheme="minorHAnsi" w:hAnsiTheme="minorHAnsi" w:cstheme="minorBidi"/>
          <w:i/>
          <w:iCs/>
          <w:color w:val="538135" w:themeColor="accent6" w:themeShade="BF"/>
          <w:sz w:val="21"/>
          <w:szCs w:val="21"/>
        </w:rPr>
        <w:t xml:space="preserve">. </w:t>
      </w:r>
      <w:r w:rsidRPr="00D07399">
        <w:rPr>
          <w:rFonts w:ascii="Avenir Next W01" w:hAnsi="Avenir Next W01"/>
          <w:i/>
          <w:iCs/>
          <w:color w:val="505050"/>
          <w:sz w:val="21"/>
          <w:szCs w:val="21"/>
        </w:rPr>
        <w:t xml:space="preserve">Watch this </w:t>
      </w:r>
      <w:hyperlink r:id="rId15" w:tgtFrame="_blank" w:history="1">
        <w:r w:rsidRPr="00D07399">
          <w:rPr>
            <w:rStyle w:val="Hyperlink"/>
            <w:rFonts w:ascii="Avenir Next W01" w:hAnsi="Avenir Next W01"/>
            <w:i/>
            <w:iCs/>
            <w:color w:val="0066CC"/>
            <w:sz w:val="21"/>
            <w:szCs w:val="21"/>
          </w:rPr>
          <w:t>video tutorial</w:t>
        </w:r>
      </w:hyperlink>
      <w:r w:rsidRPr="00D07399">
        <w:rPr>
          <w:rFonts w:ascii="Avenir Next W01" w:hAnsi="Avenir Next W01"/>
          <w:i/>
          <w:iCs/>
          <w:color w:val="505050"/>
          <w:sz w:val="21"/>
          <w:szCs w:val="21"/>
        </w:rPr>
        <w:t xml:space="preserve"> on how to use this tool to search for a PEARS Site ID.</w:t>
      </w:r>
    </w:p>
    <w:p w14:paraId="2566521B" w14:textId="77777777" w:rsidR="009D1181" w:rsidRDefault="00CB12A1" w:rsidP="007E64A4">
      <w:pPr>
        <w:pBdr>
          <w:top w:val="single" w:sz="4" w:space="1" w:color="auto"/>
          <w:left w:val="single" w:sz="4" w:space="4" w:color="auto"/>
          <w:bottom w:val="single" w:sz="4" w:space="1" w:color="auto"/>
          <w:right w:val="single" w:sz="4" w:space="4" w:color="auto"/>
        </w:pBdr>
        <w:spacing w:before="120"/>
        <w:rPr>
          <w:rFonts w:asciiTheme="minorHAnsi" w:hAnsiTheme="minorHAnsi" w:cstheme="minorHAnsi"/>
          <w:sz w:val="24"/>
          <w:szCs w:val="24"/>
        </w:rPr>
      </w:pPr>
      <w:r w:rsidRPr="004F1F28">
        <w:rPr>
          <w:rFonts w:asciiTheme="minorHAnsi" w:hAnsiTheme="minorHAnsi" w:cstheme="minorHAnsi"/>
          <w:b/>
          <w:bCs/>
          <w:sz w:val="24"/>
          <w:szCs w:val="24"/>
        </w:rPr>
        <w:t xml:space="preserve">Date of current </w:t>
      </w:r>
      <w:r>
        <w:rPr>
          <w:rFonts w:asciiTheme="minorHAnsi" w:hAnsiTheme="minorHAnsi" w:cstheme="minorHAnsi"/>
          <w:b/>
          <w:bCs/>
          <w:sz w:val="24"/>
          <w:szCs w:val="24"/>
        </w:rPr>
        <w:t xml:space="preserve">LAC </w:t>
      </w:r>
      <w:r w:rsidRPr="004624C9">
        <w:rPr>
          <w:rFonts w:asciiTheme="minorHAnsi" w:hAnsiTheme="minorHAnsi" w:cstheme="minorHAnsi"/>
          <w:sz w:val="24"/>
          <w:szCs w:val="24"/>
        </w:rPr>
        <w:t xml:space="preserve">(MM/YYYY) </w:t>
      </w:r>
      <w:r>
        <w:rPr>
          <w:rFonts w:asciiTheme="minorHAnsi" w:hAnsiTheme="minorHAnsi" w:cstheme="minorHAnsi"/>
          <w:sz w:val="24"/>
          <w:szCs w:val="24"/>
        </w:rPr>
        <w:t xml:space="preserve">_____________ </w:t>
      </w:r>
    </w:p>
    <w:p w14:paraId="0E260888" w14:textId="5CB1C6CA" w:rsidR="005B1215" w:rsidRDefault="00CB12A1" w:rsidP="005C3586">
      <w:pPr>
        <w:pBdr>
          <w:top w:val="single" w:sz="4" w:space="1" w:color="auto"/>
          <w:left w:val="single" w:sz="4" w:space="4" w:color="auto"/>
          <w:bottom w:val="single" w:sz="4" w:space="1" w:color="auto"/>
          <w:right w:val="single" w:sz="4" w:space="4" w:color="auto"/>
        </w:pBdr>
        <w:spacing w:before="120"/>
        <w:rPr>
          <w:rFonts w:asciiTheme="minorHAnsi" w:hAnsiTheme="minorHAnsi" w:cstheme="minorBidi"/>
          <w:sz w:val="24"/>
          <w:szCs w:val="24"/>
        </w:rPr>
      </w:pPr>
      <w:r w:rsidRPr="004F1F28">
        <w:rPr>
          <w:rFonts w:asciiTheme="minorHAnsi" w:hAnsiTheme="minorHAnsi" w:cstheme="minorHAnsi"/>
          <w:b/>
          <w:bCs/>
          <w:sz w:val="24"/>
          <w:szCs w:val="24"/>
        </w:rPr>
        <w:t xml:space="preserve">Date of last </w:t>
      </w:r>
      <w:r>
        <w:rPr>
          <w:rFonts w:asciiTheme="minorHAnsi" w:hAnsiTheme="minorHAnsi" w:cstheme="minorHAnsi"/>
          <w:b/>
          <w:bCs/>
          <w:sz w:val="24"/>
          <w:szCs w:val="24"/>
        </w:rPr>
        <w:t>LAC</w:t>
      </w:r>
      <w:r>
        <w:rPr>
          <w:rFonts w:asciiTheme="minorHAnsi" w:hAnsiTheme="minorHAnsi" w:cstheme="minorHAnsi"/>
          <w:sz w:val="24"/>
          <w:szCs w:val="24"/>
        </w:rPr>
        <w:t xml:space="preserve"> </w:t>
      </w:r>
      <w:r w:rsidRPr="004624C9">
        <w:rPr>
          <w:rFonts w:asciiTheme="minorHAnsi" w:hAnsiTheme="minorHAnsi" w:cstheme="minorHAnsi"/>
          <w:sz w:val="24"/>
          <w:szCs w:val="24"/>
        </w:rPr>
        <w:t xml:space="preserve">(MM/YYYY) </w:t>
      </w:r>
      <w:r>
        <w:rPr>
          <w:rFonts w:asciiTheme="minorHAnsi" w:hAnsiTheme="minorHAnsi" w:cstheme="minorHAnsi"/>
          <w:sz w:val="24"/>
          <w:szCs w:val="24"/>
        </w:rPr>
        <w:t>___________</w:t>
      </w:r>
      <w:r w:rsidR="00AC7196" w:rsidRPr="715A440C">
        <w:rPr>
          <w:rFonts w:asciiTheme="minorHAnsi" w:hAnsiTheme="minorHAnsi" w:cstheme="minorBidi"/>
          <w:sz w:val="24"/>
          <w:szCs w:val="24"/>
        </w:rPr>
        <w:t xml:space="preserve"> N/A – this is the first year of assessment</w:t>
      </w:r>
    </w:p>
    <w:p w14:paraId="30633EE9" w14:textId="754D7B86" w:rsidR="00480FDF" w:rsidRPr="00480FDF" w:rsidRDefault="00480FDF" w:rsidP="005C3586">
      <w:pPr>
        <w:widowControl/>
        <w:autoSpaceDE/>
        <w:autoSpaceDN/>
        <w:spacing w:before="120"/>
        <w:textAlignment w:val="baseline"/>
        <w:rPr>
          <w:rFonts w:eastAsia="Times New Roman"/>
          <w:color w:val="000000"/>
          <w:lang w:eastAsia="zh-TW"/>
        </w:rPr>
      </w:pPr>
      <w:r w:rsidRPr="00480FDF">
        <w:rPr>
          <w:rFonts w:eastAsia="Times New Roman"/>
          <w:b/>
          <w:bCs/>
          <w:color w:val="000000"/>
          <w:sz w:val="24"/>
          <w:szCs w:val="24"/>
          <w:lang w:eastAsia="zh-TW"/>
        </w:rPr>
        <w:t>How was the corresponding SLAQ for this site conducted this year?</w:t>
      </w:r>
      <w:r w:rsidRPr="00480FDF">
        <w:rPr>
          <w:rFonts w:eastAsia="Times New Roman"/>
          <w:color w:val="000000"/>
          <w:lang w:eastAsia="zh-TW"/>
        </w:rPr>
        <w:t> </w:t>
      </w:r>
      <w:r w:rsidRPr="00480FDF">
        <w:rPr>
          <w:rFonts w:eastAsia="Times New Roman"/>
          <w:i/>
          <w:iCs/>
          <w:color w:val="000000"/>
          <w:lang w:eastAsia="zh-TW"/>
        </w:rPr>
        <w:t>(Choose the best option)</w:t>
      </w:r>
      <w:r w:rsidRPr="00480FDF">
        <w:rPr>
          <w:rFonts w:eastAsia="Times New Roman"/>
          <w:color w:val="000000"/>
          <w:lang w:eastAsia="zh-TW"/>
        </w:rPr>
        <w:t> </w:t>
      </w:r>
    </w:p>
    <w:p w14:paraId="6A714802" w14:textId="77777777" w:rsidR="00480FDF" w:rsidRPr="00480FDF" w:rsidRDefault="00480FDF" w:rsidP="00C71298">
      <w:pPr>
        <w:widowControl/>
        <w:numPr>
          <w:ilvl w:val="0"/>
          <w:numId w:val="25"/>
        </w:numPr>
        <w:autoSpaceDE/>
        <w:autoSpaceDN/>
        <w:textAlignment w:val="baseline"/>
        <w:rPr>
          <w:rFonts w:eastAsia="Times New Roman"/>
          <w:color w:val="000000"/>
          <w:lang w:eastAsia="zh-TW"/>
        </w:rPr>
      </w:pPr>
      <w:r w:rsidRPr="00480FDF">
        <w:rPr>
          <w:rFonts w:eastAsia="Times New Roman"/>
          <w:color w:val="000000"/>
          <w:lang w:eastAsia="zh-TW"/>
        </w:rPr>
        <w:t>On a mobile device, using the Survey123 web link </w:t>
      </w:r>
    </w:p>
    <w:p w14:paraId="16E46CFD" w14:textId="77777777" w:rsidR="00480FDF" w:rsidRPr="00480FDF" w:rsidRDefault="00480FDF" w:rsidP="005C3586">
      <w:pPr>
        <w:widowControl/>
        <w:numPr>
          <w:ilvl w:val="0"/>
          <w:numId w:val="25"/>
        </w:numPr>
        <w:autoSpaceDE/>
        <w:autoSpaceDN/>
        <w:textAlignment w:val="baseline"/>
        <w:rPr>
          <w:rFonts w:eastAsia="Times New Roman"/>
          <w:color w:val="000000"/>
          <w:lang w:eastAsia="zh-TW"/>
        </w:rPr>
      </w:pPr>
      <w:r w:rsidRPr="00480FDF">
        <w:rPr>
          <w:rFonts w:eastAsia="Times New Roman"/>
          <w:color w:val="000000"/>
          <w:lang w:eastAsia="zh-TW"/>
        </w:rPr>
        <w:t>On a mobile device, using the ArcGIS Survey123 field app</w:t>
      </w:r>
    </w:p>
    <w:p w14:paraId="5435EDD7" w14:textId="77777777" w:rsidR="00480FDF" w:rsidRPr="00480FDF" w:rsidRDefault="00480FDF" w:rsidP="005C3586">
      <w:pPr>
        <w:widowControl/>
        <w:numPr>
          <w:ilvl w:val="0"/>
          <w:numId w:val="25"/>
        </w:numPr>
        <w:autoSpaceDE/>
        <w:autoSpaceDN/>
        <w:textAlignment w:val="baseline"/>
        <w:rPr>
          <w:rFonts w:eastAsia="Times New Roman"/>
          <w:color w:val="000000"/>
          <w:lang w:eastAsia="zh-TW"/>
        </w:rPr>
      </w:pPr>
      <w:r w:rsidRPr="00480FDF">
        <w:rPr>
          <w:rFonts w:eastAsia="Times New Roman"/>
          <w:color w:val="000000"/>
          <w:lang w:eastAsia="zh-TW"/>
        </w:rPr>
        <w:t>On paper first and then later entered and submitted into Survey123   </w:t>
      </w:r>
    </w:p>
    <w:p w14:paraId="33F23955" w14:textId="77777777" w:rsidR="00480FDF" w:rsidRPr="00480FDF" w:rsidRDefault="00480FDF" w:rsidP="00480FDF">
      <w:pPr>
        <w:widowControl/>
        <w:autoSpaceDE/>
        <w:autoSpaceDN/>
        <w:textAlignment w:val="baseline"/>
        <w:rPr>
          <w:rFonts w:eastAsia="Times New Roman"/>
          <w:color w:val="000000"/>
          <w:sz w:val="24"/>
          <w:szCs w:val="24"/>
          <w:lang w:eastAsia="zh-TW"/>
        </w:rPr>
      </w:pPr>
      <w:r w:rsidRPr="00480FDF">
        <w:rPr>
          <w:rFonts w:eastAsia="Times New Roman"/>
          <w:b/>
          <w:bCs/>
          <w:color w:val="000000"/>
          <w:sz w:val="24"/>
          <w:szCs w:val="24"/>
          <w:lang w:eastAsia="zh-TW"/>
        </w:rPr>
        <w:t>Was any part of the SLAQ completed off-site?</w:t>
      </w:r>
    </w:p>
    <w:p w14:paraId="6E8E3EC1" w14:textId="5A9A88FC" w:rsidR="00480FDF" w:rsidRPr="00A269C6" w:rsidRDefault="00480FDF" w:rsidP="00A269C6">
      <w:pPr>
        <w:pStyle w:val="ListParagraph"/>
        <w:widowControl/>
        <w:numPr>
          <w:ilvl w:val="0"/>
          <w:numId w:val="26"/>
        </w:numPr>
        <w:autoSpaceDE/>
        <w:autoSpaceDN/>
        <w:textAlignment w:val="baseline"/>
        <w:rPr>
          <w:rFonts w:eastAsia="Times New Roman"/>
          <w:color w:val="000000"/>
          <w:lang w:eastAsia="zh-TW"/>
        </w:rPr>
      </w:pPr>
      <w:r w:rsidRPr="00A269C6">
        <w:rPr>
          <w:rFonts w:eastAsia="Times New Roman"/>
          <w:color w:val="000000"/>
          <w:lang w:eastAsia="zh-TW"/>
        </w:rPr>
        <w:t>No, CFHL staff conducted all observations and the interview at the store</w:t>
      </w:r>
    </w:p>
    <w:p w14:paraId="620A59E3" w14:textId="5575325F" w:rsidR="00480FDF" w:rsidRPr="00A269C6" w:rsidRDefault="00480FDF" w:rsidP="00A269C6">
      <w:pPr>
        <w:pStyle w:val="ListParagraph"/>
        <w:widowControl/>
        <w:numPr>
          <w:ilvl w:val="0"/>
          <w:numId w:val="26"/>
        </w:numPr>
        <w:autoSpaceDE/>
        <w:autoSpaceDN/>
        <w:textAlignment w:val="baseline"/>
        <w:rPr>
          <w:rFonts w:eastAsia="Times New Roman"/>
          <w:color w:val="000000"/>
          <w:lang w:eastAsia="zh-TW"/>
        </w:rPr>
      </w:pPr>
      <w:r w:rsidRPr="00A269C6">
        <w:rPr>
          <w:rFonts w:eastAsia="Times New Roman"/>
          <w:color w:val="000000"/>
          <w:lang w:eastAsia="zh-TW"/>
        </w:rPr>
        <w:t xml:space="preserve">Yes </w:t>
      </w:r>
      <w:r w:rsidRPr="00947A05">
        <w:rPr>
          <w:rFonts w:eastAsia="Times New Roman"/>
          <w:i/>
          <w:iCs/>
          <w:color w:val="000000"/>
          <w:lang w:eastAsia="zh-TW"/>
        </w:rPr>
        <w:t>(mark all that apply)</w:t>
      </w:r>
      <w:r w:rsidRPr="00A269C6">
        <w:rPr>
          <w:rFonts w:eastAsia="Times New Roman"/>
          <w:color w:val="000000"/>
          <w:lang w:eastAsia="zh-TW"/>
        </w:rPr>
        <w:t>:</w:t>
      </w:r>
    </w:p>
    <w:p w14:paraId="42274955" w14:textId="77777777" w:rsidR="00480FDF" w:rsidRPr="00480FDF" w:rsidRDefault="00480FDF" w:rsidP="00947A05">
      <w:pPr>
        <w:widowControl/>
        <w:numPr>
          <w:ilvl w:val="2"/>
          <w:numId w:val="27"/>
        </w:numPr>
        <w:autoSpaceDE/>
        <w:autoSpaceDN/>
        <w:ind w:left="1368"/>
        <w:textAlignment w:val="baseline"/>
        <w:rPr>
          <w:rFonts w:eastAsia="Times New Roman"/>
          <w:color w:val="000000"/>
          <w:lang w:eastAsia="zh-TW"/>
        </w:rPr>
      </w:pPr>
      <w:r w:rsidRPr="00480FDF">
        <w:rPr>
          <w:rFonts w:eastAsia="Times New Roman"/>
          <w:color w:val="000000"/>
          <w:lang w:eastAsia="zh-TW"/>
        </w:rPr>
        <w:t>The interview was conducted by phone/video</w:t>
      </w:r>
    </w:p>
    <w:p w14:paraId="783522FC" w14:textId="77777777" w:rsidR="00480FDF" w:rsidRPr="00480FDF" w:rsidRDefault="00480FDF" w:rsidP="00947A05">
      <w:pPr>
        <w:widowControl/>
        <w:numPr>
          <w:ilvl w:val="2"/>
          <w:numId w:val="27"/>
        </w:numPr>
        <w:autoSpaceDE/>
        <w:autoSpaceDN/>
        <w:ind w:left="1368"/>
        <w:textAlignment w:val="baseline"/>
        <w:rPr>
          <w:rFonts w:eastAsia="Times New Roman"/>
          <w:color w:val="000000"/>
          <w:lang w:eastAsia="zh-TW"/>
        </w:rPr>
      </w:pPr>
      <w:r w:rsidRPr="00480FDF">
        <w:rPr>
          <w:rFonts w:eastAsia="Times New Roman"/>
          <w:color w:val="000000"/>
          <w:lang w:eastAsia="zh-TW"/>
        </w:rPr>
        <w:t>Some of the observation questions were “pre-filled” using prior knowledge (e.g. availability of certain foods, WIC acceptance) </w:t>
      </w:r>
    </w:p>
    <w:p w14:paraId="298C06F9" w14:textId="77777777" w:rsidR="00480FDF" w:rsidRPr="00480FDF" w:rsidRDefault="00480FDF" w:rsidP="00947A05">
      <w:pPr>
        <w:widowControl/>
        <w:numPr>
          <w:ilvl w:val="2"/>
          <w:numId w:val="27"/>
        </w:numPr>
        <w:autoSpaceDE/>
        <w:autoSpaceDN/>
        <w:ind w:left="1368"/>
        <w:textAlignment w:val="baseline"/>
        <w:rPr>
          <w:rFonts w:eastAsia="Times New Roman"/>
          <w:color w:val="000000"/>
          <w:lang w:eastAsia="zh-TW"/>
        </w:rPr>
      </w:pPr>
      <w:r w:rsidRPr="00480FDF">
        <w:rPr>
          <w:rFonts w:eastAsia="Times New Roman"/>
          <w:color w:val="000000"/>
          <w:lang w:eastAsia="zh-TW"/>
        </w:rPr>
        <w:t>Some of the observation questions were conducted by phone/video</w:t>
      </w:r>
    </w:p>
    <w:p w14:paraId="7BF447CF" w14:textId="77777777" w:rsidR="00480FDF" w:rsidRPr="00480FDF" w:rsidRDefault="00480FDF" w:rsidP="00947A05">
      <w:pPr>
        <w:widowControl/>
        <w:numPr>
          <w:ilvl w:val="2"/>
          <w:numId w:val="27"/>
        </w:numPr>
        <w:autoSpaceDE/>
        <w:autoSpaceDN/>
        <w:ind w:left="1368"/>
        <w:textAlignment w:val="baseline"/>
        <w:rPr>
          <w:rFonts w:eastAsia="Times New Roman"/>
          <w:color w:val="000000"/>
          <w:lang w:eastAsia="zh-TW"/>
        </w:rPr>
      </w:pPr>
      <w:proofErr w:type="gramStart"/>
      <w:r w:rsidRPr="00480FDF">
        <w:rPr>
          <w:rFonts w:eastAsia="Times New Roman"/>
          <w:color w:val="000000"/>
          <w:lang w:eastAsia="zh-TW"/>
        </w:rPr>
        <w:t>All of</w:t>
      </w:r>
      <w:proofErr w:type="gramEnd"/>
      <w:r w:rsidRPr="00480FDF">
        <w:rPr>
          <w:rFonts w:eastAsia="Times New Roman"/>
          <w:color w:val="000000"/>
          <w:lang w:eastAsia="zh-TW"/>
        </w:rPr>
        <w:t xml:space="preserve"> the observation questions were conducted by phone/video</w:t>
      </w:r>
    </w:p>
    <w:p w14:paraId="6573C9BB" w14:textId="77777777" w:rsidR="00480FDF" w:rsidRPr="00480FDF" w:rsidRDefault="00480FDF" w:rsidP="001848B6">
      <w:pPr>
        <w:widowControl/>
        <w:numPr>
          <w:ilvl w:val="0"/>
          <w:numId w:val="26"/>
        </w:numPr>
        <w:autoSpaceDE/>
        <w:autoSpaceDN/>
        <w:textAlignment w:val="baseline"/>
        <w:rPr>
          <w:rFonts w:eastAsia="Times New Roman"/>
          <w:color w:val="000000"/>
          <w:lang w:eastAsia="zh-TW"/>
        </w:rPr>
      </w:pPr>
      <w:r w:rsidRPr="00480FDF">
        <w:rPr>
          <w:rFonts w:eastAsia="Times New Roman"/>
          <w:color w:val="000000"/>
          <w:lang w:eastAsia="zh-TW"/>
        </w:rPr>
        <w:t>Don’t know</w:t>
      </w:r>
    </w:p>
    <w:p w14:paraId="483E7CEC" w14:textId="39A79375" w:rsidR="008341C5" w:rsidRDefault="00480FDF" w:rsidP="005C3586">
      <w:pPr>
        <w:pStyle w:val="ListParagraph"/>
        <w:widowControl/>
        <w:numPr>
          <w:ilvl w:val="0"/>
          <w:numId w:val="26"/>
        </w:numPr>
        <w:autoSpaceDE/>
        <w:autoSpaceDN/>
        <w:textAlignment w:val="baseline"/>
      </w:pPr>
      <w:r w:rsidRPr="00A269C6">
        <w:rPr>
          <w:rFonts w:eastAsia="Times New Roman"/>
          <w:color w:val="000000"/>
          <w:lang w:eastAsia="zh-TW"/>
        </w:rPr>
        <w:t>Other: _______________  </w:t>
      </w:r>
    </w:p>
    <w:p w14:paraId="7C784102" w14:textId="783BE820" w:rsidR="00E63CBE" w:rsidRDefault="00292D5B" w:rsidP="005C3586">
      <w:pPr>
        <w:widowControl/>
        <w:autoSpaceDE/>
        <w:autoSpaceDN/>
        <w:spacing w:before="120" w:line="259" w:lineRule="auto"/>
        <w:rPr>
          <w:b/>
          <w:bCs/>
        </w:rPr>
      </w:pPr>
      <w:r>
        <w:rPr>
          <w:b/>
          <w:bCs/>
          <w:sz w:val="24"/>
          <w:szCs w:val="24"/>
        </w:rPr>
        <w:t>W</w:t>
      </w:r>
      <w:r w:rsidR="00E63CBE" w:rsidRPr="00975E3A">
        <w:rPr>
          <w:b/>
          <w:bCs/>
          <w:sz w:val="24"/>
          <w:szCs w:val="24"/>
        </w:rPr>
        <w:t>hich</w:t>
      </w:r>
      <w:r w:rsidR="0007680B">
        <w:rPr>
          <w:b/>
          <w:bCs/>
          <w:sz w:val="24"/>
          <w:szCs w:val="24"/>
        </w:rPr>
        <w:t xml:space="preserve"> of these</w:t>
      </w:r>
      <w:r w:rsidR="00E63CBE" w:rsidRPr="00975E3A">
        <w:rPr>
          <w:b/>
          <w:bCs/>
          <w:sz w:val="24"/>
          <w:szCs w:val="24"/>
        </w:rPr>
        <w:t xml:space="preserve"> areas did your LHD’s CalFresh Healthy Living funds or staff work </w:t>
      </w:r>
      <w:r w:rsidR="009F1756">
        <w:rPr>
          <w:b/>
          <w:bCs/>
          <w:sz w:val="24"/>
          <w:szCs w:val="24"/>
        </w:rPr>
        <w:t>on</w:t>
      </w:r>
      <w:r w:rsidR="00697133">
        <w:rPr>
          <w:b/>
          <w:bCs/>
          <w:sz w:val="24"/>
          <w:szCs w:val="24"/>
        </w:rPr>
        <w:t xml:space="preserve"> during the current federal fiscal year</w:t>
      </w:r>
      <w:r w:rsidR="00E63CBE" w:rsidRPr="00975E3A">
        <w:rPr>
          <w:b/>
          <w:bCs/>
          <w:sz w:val="24"/>
          <w:szCs w:val="24"/>
        </w:rPr>
        <w:t>?</w:t>
      </w:r>
    </w:p>
    <w:tbl>
      <w:tblPr>
        <w:tblStyle w:val="TableGrid"/>
        <w:tblW w:w="9805" w:type="dxa"/>
        <w:tblLook w:val="04A0" w:firstRow="1" w:lastRow="0" w:firstColumn="1" w:lastColumn="0" w:noHBand="0" w:noVBand="1"/>
      </w:tblPr>
      <w:tblGrid>
        <w:gridCol w:w="5755"/>
        <w:gridCol w:w="2790"/>
        <w:gridCol w:w="1260"/>
      </w:tblGrid>
      <w:tr w:rsidR="00880A8E" w:rsidRPr="00975E3A" w14:paraId="6094F08F" w14:textId="77777777" w:rsidTr="715A440C">
        <w:tc>
          <w:tcPr>
            <w:tcW w:w="5755" w:type="dxa"/>
            <w:vAlign w:val="center"/>
          </w:tcPr>
          <w:p w14:paraId="7A1BE8F1" w14:textId="77F99388" w:rsidR="00880A8E" w:rsidRPr="00B45455" w:rsidRDefault="5E4C5D5D" w:rsidP="00412D1D">
            <w:pPr>
              <w:pStyle w:val="ListParagraph"/>
              <w:numPr>
                <w:ilvl w:val="0"/>
                <w:numId w:val="9"/>
              </w:numPr>
              <w:ind w:left="360"/>
              <w:rPr>
                <w:sz w:val="24"/>
                <w:szCs w:val="24"/>
              </w:rPr>
            </w:pPr>
            <w:r w:rsidRPr="005C3586">
              <w:rPr>
                <w:rFonts w:eastAsia="Times New Roman" w:cstheme="minorBidi"/>
                <w:b/>
                <w:bCs/>
                <w:color w:val="404040" w:themeColor="text1" w:themeTint="BF"/>
              </w:rPr>
              <w:t>Product</w:t>
            </w:r>
            <w:r w:rsidR="21F22B19" w:rsidRPr="005C3586">
              <w:rPr>
                <w:rFonts w:eastAsia="Times New Roman" w:cstheme="minorBidi"/>
                <w:b/>
                <w:bCs/>
                <w:color w:val="404040" w:themeColor="text1" w:themeTint="BF"/>
              </w:rPr>
              <w:t>:</w:t>
            </w:r>
            <w:r w:rsidR="21F22B19" w:rsidRPr="715A440C">
              <w:rPr>
                <w:rFonts w:eastAsia="Times New Roman" w:cstheme="minorBidi"/>
                <w:color w:val="404040" w:themeColor="text1" w:themeTint="BF"/>
              </w:rPr>
              <w:t xml:space="preserve"> </w:t>
            </w:r>
            <w:r w:rsidR="6AB5C909" w:rsidRPr="715A440C">
              <w:rPr>
                <w:rFonts w:eastAsia="Times New Roman" w:cstheme="minorBidi"/>
                <w:color w:val="404040" w:themeColor="text1" w:themeTint="BF"/>
              </w:rPr>
              <w:t xml:space="preserve">improving </w:t>
            </w:r>
            <w:r w:rsidR="54D63F94" w:rsidRPr="715A440C">
              <w:rPr>
                <w:rFonts w:eastAsia="Times New Roman" w:cstheme="minorBidi"/>
                <w:color w:val="404040" w:themeColor="text1" w:themeTint="BF"/>
              </w:rPr>
              <w:t>heal</w:t>
            </w:r>
            <w:r w:rsidR="3A308157" w:rsidRPr="715A440C">
              <w:rPr>
                <w:rFonts w:eastAsia="Times New Roman" w:cstheme="minorBidi"/>
                <w:color w:val="404040" w:themeColor="text1" w:themeTint="BF"/>
              </w:rPr>
              <w:t>t</w:t>
            </w:r>
            <w:r w:rsidR="54D63F94" w:rsidRPr="715A440C">
              <w:rPr>
                <w:rFonts w:eastAsia="Times New Roman" w:cstheme="minorBidi"/>
                <w:color w:val="404040" w:themeColor="text1" w:themeTint="BF"/>
              </w:rPr>
              <w:t>hy</w:t>
            </w:r>
            <w:r w:rsidR="3255FDD8" w:rsidRPr="715A440C">
              <w:rPr>
                <w:rFonts w:eastAsia="Times New Roman" w:cstheme="minorBidi"/>
                <w:color w:val="404040" w:themeColor="text1" w:themeTint="BF"/>
              </w:rPr>
              <w:t xml:space="preserve"> food and beverage availab</w:t>
            </w:r>
            <w:r w:rsidR="54D63F94" w:rsidRPr="715A440C">
              <w:rPr>
                <w:rFonts w:eastAsia="Times New Roman" w:cstheme="minorBidi"/>
                <w:color w:val="404040" w:themeColor="text1" w:themeTint="BF"/>
              </w:rPr>
              <w:t>ili</w:t>
            </w:r>
            <w:r w:rsidR="5C20FEAA" w:rsidRPr="715A440C">
              <w:rPr>
                <w:rFonts w:eastAsia="Times New Roman" w:cstheme="minorBidi"/>
                <w:color w:val="404040" w:themeColor="text1" w:themeTint="BF"/>
              </w:rPr>
              <w:t>t</w:t>
            </w:r>
            <w:r w:rsidR="54D63F94" w:rsidRPr="715A440C">
              <w:rPr>
                <w:rFonts w:eastAsia="Times New Roman" w:cstheme="minorBidi"/>
                <w:color w:val="404040" w:themeColor="text1" w:themeTint="BF"/>
              </w:rPr>
              <w:t>y</w:t>
            </w:r>
          </w:p>
        </w:tc>
        <w:tc>
          <w:tcPr>
            <w:tcW w:w="2790" w:type="dxa"/>
          </w:tcPr>
          <w:p w14:paraId="1BC44CCE" w14:textId="4A7F8304" w:rsidR="00880A8E" w:rsidRPr="00975E3A" w:rsidRDefault="00880A8E" w:rsidP="00880A8E">
            <w:pPr>
              <w:pStyle w:val="ListParagraph"/>
              <w:numPr>
                <w:ilvl w:val="0"/>
                <w:numId w:val="2"/>
              </w:numPr>
              <w:ind w:left="360"/>
              <w:rPr>
                <w:sz w:val="24"/>
                <w:szCs w:val="24"/>
              </w:rPr>
            </w:pPr>
            <w:r w:rsidRPr="00975E3A">
              <w:rPr>
                <w:sz w:val="24"/>
                <w:szCs w:val="24"/>
              </w:rPr>
              <w:t xml:space="preserve">Yes </w:t>
            </w:r>
            <w:r w:rsidRPr="00975E3A">
              <w:rPr>
                <w:rStyle w:val="IntenseEmphasis"/>
                <w:rFonts w:ascii="Wingdings" w:eastAsia="Wingdings" w:hAnsi="Wingdings" w:cs="Wingdings"/>
                <w:szCs w:val="24"/>
              </w:rPr>
              <w:t></w:t>
            </w:r>
            <w:r w:rsidRPr="00975E3A">
              <w:rPr>
                <w:rStyle w:val="IntenseEmphasis"/>
                <w:szCs w:val="24"/>
              </w:rPr>
              <w:t xml:space="preserve"> </w:t>
            </w:r>
            <w:hyperlink w:anchor="Section1" w:history="1">
              <w:r w:rsidRPr="006C56A5">
                <w:rPr>
                  <w:rStyle w:val="Hyperlink"/>
                  <w:sz w:val="24"/>
                  <w:szCs w:val="24"/>
                </w:rPr>
                <w:t>Go to Section 1</w:t>
              </w:r>
            </w:hyperlink>
          </w:p>
        </w:tc>
        <w:tc>
          <w:tcPr>
            <w:tcW w:w="1260" w:type="dxa"/>
          </w:tcPr>
          <w:p w14:paraId="54C33A00" w14:textId="61504312" w:rsidR="00880A8E" w:rsidRPr="00975E3A" w:rsidRDefault="00880A8E" w:rsidP="00880A8E">
            <w:pPr>
              <w:pStyle w:val="ListParagraph"/>
              <w:numPr>
                <w:ilvl w:val="0"/>
                <w:numId w:val="2"/>
              </w:numPr>
              <w:ind w:left="360"/>
              <w:rPr>
                <w:sz w:val="24"/>
                <w:szCs w:val="24"/>
              </w:rPr>
            </w:pPr>
            <w:r w:rsidRPr="00975E3A">
              <w:rPr>
                <w:sz w:val="24"/>
                <w:szCs w:val="24"/>
              </w:rPr>
              <w:t>No</w:t>
            </w:r>
          </w:p>
        </w:tc>
      </w:tr>
      <w:tr w:rsidR="00880A8E" w:rsidRPr="00975E3A" w14:paraId="14C15A7A" w14:textId="77777777" w:rsidTr="715A440C">
        <w:tc>
          <w:tcPr>
            <w:tcW w:w="5755" w:type="dxa"/>
            <w:vAlign w:val="center"/>
          </w:tcPr>
          <w:p w14:paraId="4CDD80A1" w14:textId="7C13EF3E" w:rsidR="00880A8E" w:rsidRPr="00B45455" w:rsidRDefault="00880A8E" w:rsidP="00412D1D">
            <w:pPr>
              <w:pStyle w:val="ListParagraph"/>
              <w:numPr>
                <w:ilvl w:val="0"/>
                <w:numId w:val="9"/>
              </w:numPr>
              <w:ind w:left="360"/>
              <w:rPr>
                <w:sz w:val="24"/>
                <w:szCs w:val="24"/>
              </w:rPr>
            </w:pPr>
            <w:r w:rsidRPr="00B45455">
              <w:rPr>
                <w:rFonts w:eastAsia="Times New Roman" w:cstheme="minorHAnsi"/>
                <w:b/>
                <w:bCs/>
                <w:color w:val="404040"/>
              </w:rPr>
              <w:t>Pricing</w:t>
            </w:r>
            <w:r w:rsidR="00AF3912" w:rsidRPr="00B45455">
              <w:rPr>
                <w:rFonts w:eastAsia="Times New Roman" w:cstheme="minorHAnsi"/>
                <w:b/>
                <w:bCs/>
                <w:color w:val="404040"/>
              </w:rPr>
              <w:t xml:space="preserve">: </w:t>
            </w:r>
            <w:r w:rsidR="00142CAD" w:rsidRPr="00B45455">
              <w:rPr>
                <w:rFonts w:eastAsia="Times New Roman" w:cstheme="minorHAnsi"/>
                <w:color w:val="404040"/>
              </w:rPr>
              <w:t xml:space="preserve"> </w:t>
            </w:r>
            <w:r w:rsidR="008231E7" w:rsidRPr="00B45455">
              <w:rPr>
                <w:rFonts w:eastAsia="Times New Roman" w:cstheme="minorHAnsi"/>
                <w:color w:val="404040"/>
              </w:rPr>
              <w:t xml:space="preserve">changing price </w:t>
            </w:r>
            <w:r w:rsidR="00D2518D" w:rsidRPr="00B45455">
              <w:rPr>
                <w:rFonts w:eastAsia="Times New Roman" w:cstheme="minorHAnsi"/>
                <w:color w:val="404040"/>
              </w:rPr>
              <w:t>to increase healthy purchasing</w:t>
            </w:r>
          </w:p>
        </w:tc>
        <w:tc>
          <w:tcPr>
            <w:tcW w:w="2790" w:type="dxa"/>
          </w:tcPr>
          <w:p w14:paraId="689C82CB" w14:textId="4C199C81" w:rsidR="00880A8E" w:rsidRPr="00975E3A" w:rsidRDefault="00880A8E" w:rsidP="00880A8E">
            <w:pPr>
              <w:pStyle w:val="ListParagraph"/>
              <w:numPr>
                <w:ilvl w:val="0"/>
                <w:numId w:val="2"/>
              </w:numPr>
              <w:ind w:left="360"/>
              <w:rPr>
                <w:sz w:val="24"/>
                <w:szCs w:val="24"/>
              </w:rPr>
            </w:pPr>
            <w:r w:rsidRPr="00975E3A">
              <w:rPr>
                <w:sz w:val="24"/>
                <w:szCs w:val="24"/>
              </w:rPr>
              <w:t xml:space="preserve">Yes </w:t>
            </w:r>
            <w:r w:rsidRPr="00975E3A">
              <w:rPr>
                <w:rStyle w:val="IntenseEmphasis"/>
                <w:rFonts w:ascii="Wingdings" w:eastAsia="Wingdings" w:hAnsi="Wingdings" w:cs="Wingdings"/>
                <w:szCs w:val="24"/>
              </w:rPr>
              <w:t></w:t>
            </w:r>
            <w:r w:rsidRPr="00975E3A">
              <w:rPr>
                <w:rStyle w:val="IntenseEmphasis"/>
                <w:szCs w:val="24"/>
              </w:rPr>
              <w:t xml:space="preserve"> </w:t>
            </w:r>
            <w:hyperlink w:anchor="Section2" w:history="1">
              <w:r w:rsidRPr="006C56A5">
                <w:rPr>
                  <w:rStyle w:val="Hyperlink"/>
                  <w:sz w:val="24"/>
                  <w:szCs w:val="24"/>
                </w:rPr>
                <w:t>Go to Section 2</w:t>
              </w:r>
            </w:hyperlink>
          </w:p>
        </w:tc>
        <w:tc>
          <w:tcPr>
            <w:tcW w:w="1260" w:type="dxa"/>
          </w:tcPr>
          <w:p w14:paraId="57528B93" w14:textId="77777777" w:rsidR="00880A8E" w:rsidRPr="00975E3A" w:rsidRDefault="00880A8E" w:rsidP="00880A8E">
            <w:pPr>
              <w:pStyle w:val="ListParagraph"/>
              <w:numPr>
                <w:ilvl w:val="0"/>
                <w:numId w:val="2"/>
              </w:numPr>
              <w:ind w:left="360"/>
              <w:rPr>
                <w:sz w:val="24"/>
                <w:szCs w:val="24"/>
              </w:rPr>
            </w:pPr>
            <w:r w:rsidRPr="00975E3A">
              <w:rPr>
                <w:sz w:val="24"/>
                <w:szCs w:val="24"/>
              </w:rPr>
              <w:t>No</w:t>
            </w:r>
          </w:p>
        </w:tc>
      </w:tr>
      <w:tr w:rsidR="00880A8E" w:rsidRPr="00975E3A" w14:paraId="375F6A6A" w14:textId="77777777" w:rsidTr="715A440C">
        <w:tc>
          <w:tcPr>
            <w:tcW w:w="5755" w:type="dxa"/>
            <w:vAlign w:val="center"/>
          </w:tcPr>
          <w:p w14:paraId="6BCA2FDA" w14:textId="49468C90" w:rsidR="00880A8E" w:rsidRPr="00B45455" w:rsidRDefault="00880A8E" w:rsidP="00412D1D">
            <w:pPr>
              <w:pStyle w:val="ListParagraph"/>
              <w:numPr>
                <w:ilvl w:val="0"/>
                <w:numId w:val="9"/>
              </w:numPr>
              <w:ind w:left="360"/>
              <w:rPr>
                <w:sz w:val="24"/>
                <w:szCs w:val="24"/>
              </w:rPr>
            </w:pPr>
            <w:r w:rsidRPr="00B45455">
              <w:rPr>
                <w:rFonts w:eastAsia="Times New Roman" w:cstheme="minorHAnsi"/>
                <w:b/>
                <w:bCs/>
                <w:color w:val="404040"/>
              </w:rPr>
              <w:t>Placement</w:t>
            </w:r>
            <w:r w:rsidR="007D0C42" w:rsidRPr="00B45455">
              <w:rPr>
                <w:rFonts w:eastAsia="Times New Roman" w:cstheme="minorHAnsi"/>
                <w:b/>
                <w:bCs/>
                <w:color w:val="404040"/>
              </w:rPr>
              <w:t xml:space="preserve">: </w:t>
            </w:r>
            <w:r w:rsidR="00464DF1" w:rsidRPr="00B45455">
              <w:rPr>
                <w:rFonts w:eastAsia="Times New Roman" w:cstheme="minorHAnsi"/>
                <w:color w:val="404040"/>
              </w:rPr>
              <w:t>us</w:t>
            </w:r>
            <w:r w:rsidR="00FB7E65" w:rsidRPr="00B45455">
              <w:rPr>
                <w:rFonts w:eastAsia="Times New Roman" w:cstheme="minorHAnsi"/>
                <w:color w:val="404040"/>
              </w:rPr>
              <w:t xml:space="preserve">ing </w:t>
            </w:r>
            <w:r w:rsidR="00FF02D8" w:rsidRPr="00B45455">
              <w:rPr>
                <w:rFonts w:eastAsia="Times New Roman" w:cstheme="minorHAnsi"/>
                <w:color w:val="404040"/>
              </w:rPr>
              <w:t>placement and display</w:t>
            </w:r>
            <w:r w:rsidR="00F9517C" w:rsidRPr="00B45455">
              <w:rPr>
                <w:rFonts w:eastAsia="Times New Roman" w:cstheme="minorHAnsi"/>
                <w:color w:val="404040"/>
              </w:rPr>
              <w:t xml:space="preserve"> </w:t>
            </w:r>
            <w:r w:rsidR="00464DF1" w:rsidRPr="00B45455">
              <w:rPr>
                <w:rFonts w:eastAsia="Times New Roman" w:cstheme="minorHAnsi"/>
                <w:color w:val="404040"/>
              </w:rPr>
              <w:t xml:space="preserve">to encourage selection </w:t>
            </w:r>
            <w:r w:rsidR="00A0245E" w:rsidRPr="00B45455">
              <w:rPr>
                <w:rFonts w:eastAsia="Times New Roman" w:cstheme="minorHAnsi"/>
                <w:color w:val="404040"/>
              </w:rPr>
              <w:t xml:space="preserve">of </w:t>
            </w:r>
            <w:r w:rsidR="00464DF1" w:rsidRPr="00B45455">
              <w:rPr>
                <w:rFonts w:eastAsia="Times New Roman" w:cstheme="minorHAnsi"/>
                <w:color w:val="404040"/>
              </w:rPr>
              <w:t xml:space="preserve">healthy </w:t>
            </w:r>
            <w:r w:rsidR="00A0245E" w:rsidRPr="00B45455">
              <w:rPr>
                <w:rFonts w:eastAsia="Times New Roman" w:cstheme="minorHAnsi"/>
                <w:color w:val="404040"/>
              </w:rPr>
              <w:t xml:space="preserve">foods and beverages </w:t>
            </w:r>
          </w:p>
        </w:tc>
        <w:tc>
          <w:tcPr>
            <w:tcW w:w="2790" w:type="dxa"/>
          </w:tcPr>
          <w:p w14:paraId="469ABEC6" w14:textId="61B5E2E4" w:rsidR="00880A8E" w:rsidRPr="00975E3A" w:rsidRDefault="00880A8E" w:rsidP="00880A8E">
            <w:pPr>
              <w:pStyle w:val="ListParagraph"/>
              <w:numPr>
                <w:ilvl w:val="0"/>
                <w:numId w:val="2"/>
              </w:numPr>
              <w:ind w:left="360"/>
              <w:rPr>
                <w:sz w:val="24"/>
                <w:szCs w:val="24"/>
              </w:rPr>
            </w:pPr>
            <w:r w:rsidRPr="00975E3A">
              <w:rPr>
                <w:sz w:val="24"/>
                <w:szCs w:val="24"/>
              </w:rPr>
              <w:t xml:space="preserve">Yes </w:t>
            </w:r>
            <w:r w:rsidRPr="00975E3A">
              <w:rPr>
                <w:rStyle w:val="IntenseEmphasis"/>
                <w:rFonts w:ascii="Wingdings" w:eastAsia="Wingdings" w:hAnsi="Wingdings" w:cs="Wingdings"/>
                <w:szCs w:val="24"/>
              </w:rPr>
              <w:t></w:t>
            </w:r>
            <w:r w:rsidRPr="00975E3A">
              <w:rPr>
                <w:rStyle w:val="IntenseEmphasis"/>
                <w:szCs w:val="24"/>
              </w:rPr>
              <w:t xml:space="preserve"> </w:t>
            </w:r>
            <w:hyperlink w:anchor="Section3" w:history="1">
              <w:r w:rsidRPr="00F52095">
                <w:rPr>
                  <w:rStyle w:val="Hyperlink"/>
                  <w:sz w:val="24"/>
                  <w:szCs w:val="24"/>
                </w:rPr>
                <w:t>Go to Section 3</w:t>
              </w:r>
            </w:hyperlink>
          </w:p>
        </w:tc>
        <w:tc>
          <w:tcPr>
            <w:tcW w:w="1260" w:type="dxa"/>
          </w:tcPr>
          <w:p w14:paraId="39958015" w14:textId="71381E03" w:rsidR="00880A8E" w:rsidRPr="00975E3A" w:rsidRDefault="00880A8E" w:rsidP="00880A8E">
            <w:pPr>
              <w:pStyle w:val="ListParagraph"/>
              <w:numPr>
                <w:ilvl w:val="0"/>
                <w:numId w:val="2"/>
              </w:numPr>
              <w:ind w:left="360"/>
              <w:rPr>
                <w:sz w:val="24"/>
                <w:szCs w:val="24"/>
              </w:rPr>
            </w:pPr>
            <w:r w:rsidRPr="00975E3A">
              <w:rPr>
                <w:sz w:val="24"/>
                <w:szCs w:val="24"/>
              </w:rPr>
              <w:t>No</w:t>
            </w:r>
          </w:p>
        </w:tc>
      </w:tr>
      <w:tr w:rsidR="00880A8E" w:rsidRPr="00975E3A" w14:paraId="6CE6DADB" w14:textId="77777777" w:rsidTr="715A440C">
        <w:tc>
          <w:tcPr>
            <w:tcW w:w="5755" w:type="dxa"/>
            <w:vAlign w:val="center"/>
          </w:tcPr>
          <w:p w14:paraId="660840FA" w14:textId="31D9BEFF" w:rsidR="00880A8E" w:rsidRPr="00B45455" w:rsidRDefault="00880A8E" w:rsidP="00412D1D">
            <w:pPr>
              <w:pStyle w:val="ListParagraph"/>
              <w:numPr>
                <w:ilvl w:val="0"/>
                <w:numId w:val="9"/>
              </w:numPr>
              <w:ind w:left="360"/>
              <w:rPr>
                <w:sz w:val="24"/>
                <w:szCs w:val="24"/>
              </w:rPr>
            </w:pPr>
            <w:r w:rsidRPr="00B45455">
              <w:rPr>
                <w:rFonts w:eastAsia="Times New Roman" w:cstheme="minorHAnsi"/>
                <w:b/>
                <w:bCs/>
                <w:color w:val="404040"/>
              </w:rPr>
              <w:t>Promotion</w:t>
            </w:r>
            <w:r w:rsidR="00C44A06" w:rsidRPr="00B45455">
              <w:rPr>
                <w:rFonts w:eastAsia="Times New Roman" w:cstheme="minorHAnsi"/>
                <w:b/>
                <w:bCs/>
                <w:color w:val="404040"/>
              </w:rPr>
              <w:t>:</w:t>
            </w:r>
            <w:r w:rsidR="00A84E9D" w:rsidRPr="00B45455">
              <w:rPr>
                <w:rFonts w:eastAsia="Times New Roman" w:cstheme="minorHAnsi"/>
                <w:color w:val="404040"/>
              </w:rPr>
              <w:t xml:space="preserve"> </w:t>
            </w:r>
            <w:r w:rsidR="00557850" w:rsidRPr="00B45455">
              <w:rPr>
                <w:rFonts w:eastAsia="Times New Roman" w:cstheme="minorHAnsi"/>
                <w:color w:val="404040"/>
              </w:rPr>
              <w:t xml:space="preserve">using signs and printed materials </w:t>
            </w:r>
            <w:r w:rsidR="00C44A06" w:rsidRPr="00B45455">
              <w:rPr>
                <w:rFonts w:eastAsia="Times New Roman" w:cstheme="minorHAnsi"/>
                <w:color w:val="404040"/>
              </w:rPr>
              <w:t>to encourage selection of healthy foods and beverages</w:t>
            </w:r>
          </w:p>
        </w:tc>
        <w:tc>
          <w:tcPr>
            <w:tcW w:w="2790" w:type="dxa"/>
          </w:tcPr>
          <w:p w14:paraId="65B1A663" w14:textId="4E0E4D63" w:rsidR="00880A8E" w:rsidRPr="00975E3A" w:rsidRDefault="00880A8E" w:rsidP="00880A8E">
            <w:pPr>
              <w:pStyle w:val="ListParagraph"/>
              <w:numPr>
                <w:ilvl w:val="0"/>
                <w:numId w:val="2"/>
              </w:numPr>
              <w:ind w:left="360"/>
              <w:rPr>
                <w:sz w:val="24"/>
                <w:szCs w:val="24"/>
              </w:rPr>
            </w:pPr>
            <w:r w:rsidRPr="00975E3A">
              <w:rPr>
                <w:sz w:val="24"/>
                <w:szCs w:val="24"/>
              </w:rPr>
              <w:t xml:space="preserve">Yes </w:t>
            </w:r>
            <w:r w:rsidRPr="00975E3A">
              <w:rPr>
                <w:rStyle w:val="IntenseEmphasis"/>
                <w:rFonts w:ascii="Wingdings" w:eastAsia="Wingdings" w:hAnsi="Wingdings" w:cs="Wingdings"/>
                <w:szCs w:val="24"/>
              </w:rPr>
              <w:t></w:t>
            </w:r>
            <w:r w:rsidRPr="00975E3A">
              <w:rPr>
                <w:rStyle w:val="IntenseEmphasis"/>
                <w:szCs w:val="24"/>
              </w:rPr>
              <w:t xml:space="preserve"> </w:t>
            </w:r>
            <w:hyperlink w:anchor="Section4" w:history="1">
              <w:r w:rsidRPr="00F52095">
                <w:rPr>
                  <w:rStyle w:val="Hyperlink"/>
                  <w:sz w:val="24"/>
                  <w:szCs w:val="24"/>
                </w:rPr>
                <w:t>Go to Section 4</w:t>
              </w:r>
            </w:hyperlink>
          </w:p>
        </w:tc>
        <w:tc>
          <w:tcPr>
            <w:tcW w:w="1260" w:type="dxa"/>
          </w:tcPr>
          <w:p w14:paraId="6B490F8F" w14:textId="217F1860" w:rsidR="00880A8E" w:rsidRPr="00975E3A" w:rsidRDefault="00880A8E" w:rsidP="00880A8E">
            <w:pPr>
              <w:pStyle w:val="ListParagraph"/>
              <w:numPr>
                <w:ilvl w:val="0"/>
                <w:numId w:val="2"/>
              </w:numPr>
              <w:ind w:left="360"/>
              <w:rPr>
                <w:sz w:val="24"/>
                <w:szCs w:val="24"/>
              </w:rPr>
            </w:pPr>
            <w:r w:rsidRPr="00975E3A">
              <w:rPr>
                <w:sz w:val="24"/>
                <w:szCs w:val="24"/>
              </w:rPr>
              <w:t>No</w:t>
            </w:r>
          </w:p>
        </w:tc>
      </w:tr>
      <w:tr w:rsidR="00880A8E" w:rsidRPr="00975E3A" w14:paraId="03D2CB80" w14:textId="77777777" w:rsidTr="715A440C">
        <w:tc>
          <w:tcPr>
            <w:tcW w:w="5755" w:type="dxa"/>
            <w:vAlign w:val="center"/>
          </w:tcPr>
          <w:p w14:paraId="1297BF82" w14:textId="7EB3B9AF" w:rsidR="00880A8E" w:rsidRPr="00B45455" w:rsidRDefault="00880A8E" w:rsidP="00412D1D">
            <w:pPr>
              <w:pStyle w:val="ListParagraph"/>
              <w:numPr>
                <w:ilvl w:val="0"/>
                <w:numId w:val="9"/>
              </w:numPr>
              <w:ind w:left="360"/>
              <w:rPr>
                <w:sz w:val="24"/>
                <w:szCs w:val="24"/>
              </w:rPr>
            </w:pPr>
            <w:r w:rsidRPr="00B45455">
              <w:rPr>
                <w:rFonts w:eastAsia="Times New Roman" w:cstheme="minorHAnsi"/>
                <w:b/>
                <w:bCs/>
                <w:color w:val="404040"/>
              </w:rPr>
              <w:t>Retail identity</w:t>
            </w:r>
            <w:r w:rsidR="00D923DC" w:rsidRPr="00B45455">
              <w:rPr>
                <w:rFonts w:eastAsia="Times New Roman" w:cstheme="minorHAnsi"/>
                <w:b/>
                <w:bCs/>
                <w:color w:val="404040"/>
              </w:rPr>
              <w:t xml:space="preserve">: </w:t>
            </w:r>
            <w:r w:rsidR="005E57F8" w:rsidRPr="00B45455">
              <w:rPr>
                <w:rFonts w:eastAsia="Times New Roman" w:cstheme="minorHAnsi"/>
                <w:color w:val="404040"/>
              </w:rPr>
              <w:t xml:space="preserve">SNAP/WIC vendor approval, </w:t>
            </w:r>
            <w:r w:rsidR="0040609E" w:rsidRPr="00B45455">
              <w:rPr>
                <w:rFonts w:eastAsia="Times New Roman" w:cstheme="minorHAnsi"/>
                <w:color w:val="404040"/>
              </w:rPr>
              <w:t xml:space="preserve">improving </w:t>
            </w:r>
            <w:r w:rsidR="00405C91" w:rsidRPr="00B45455">
              <w:rPr>
                <w:rFonts w:eastAsia="Times New Roman" w:cstheme="minorHAnsi"/>
                <w:color w:val="404040"/>
              </w:rPr>
              <w:t>store appearance or facilities</w:t>
            </w:r>
          </w:p>
        </w:tc>
        <w:tc>
          <w:tcPr>
            <w:tcW w:w="2790" w:type="dxa"/>
          </w:tcPr>
          <w:p w14:paraId="629AA76E" w14:textId="15AB9E35" w:rsidR="00880A8E" w:rsidRPr="00975E3A" w:rsidRDefault="00880A8E" w:rsidP="00880A8E">
            <w:pPr>
              <w:pStyle w:val="ListParagraph"/>
              <w:numPr>
                <w:ilvl w:val="0"/>
                <w:numId w:val="2"/>
              </w:numPr>
              <w:ind w:left="360"/>
              <w:rPr>
                <w:sz w:val="24"/>
                <w:szCs w:val="24"/>
              </w:rPr>
            </w:pPr>
            <w:r w:rsidRPr="00975E3A">
              <w:rPr>
                <w:sz w:val="24"/>
                <w:szCs w:val="24"/>
              </w:rPr>
              <w:t xml:space="preserve">Yes </w:t>
            </w:r>
            <w:r w:rsidRPr="00975E3A">
              <w:rPr>
                <w:rStyle w:val="IntenseEmphasis"/>
                <w:rFonts w:ascii="Wingdings" w:eastAsia="Wingdings" w:hAnsi="Wingdings" w:cs="Wingdings"/>
                <w:szCs w:val="24"/>
              </w:rPr>
              <w:t></w:t>
            </w:r>
            <w:r w:rsidRPr="00975E3A">
              <w:rPr>
                <w:rStyle w:val="IntenseEmphasis"/>
                <w:szCs w:val="24"/>
              </w:rPr>
              <w:t xml:space="preserve"> </w:t>
            </w:r>
            <w:hyperlink w:anchor="Section5" w:history="1">
              <w:r w:rsidRPr="00F52095">
                <w:rPr>
                  <w:rStyle w:val="Hyperlink"/>
                  <w:sz w:val="24"/>
                  <w:szCs w:val="24"/>
                </w:rPr>
                <w:t>Go to Section 5</w:t>
              </w:r>
            </w:hyperlink>
          </w:p>
        </w:tc>
        <w:tc>
          <w:tcPr>
            <w:tcW w:w="1260" w:type="dxa"/>
          </w:tcPr>
          <w:p w14:paraId="6216128E" w14:textId="03F63604" w:rsidR="00880A8E" w:rsidRPr="00975E3A" w:rsidRDefault="00880A8E" w:rsidP="00880A8E">
            <w:pPr>
              <w:pStyle w:val="ListParagraph"/>
              <w:numPr>
                <w:ilvl w:val="0"/>
                <w:numId w:val="2"/>
              </w:numPr>
              <w:ind w:left="360"/>
              <w:rPr>
                <w:sz w:val="24"/>
                <w:szCs w:val="24"/>
              </w:rPr>
            </w:pPr>
            <w:r w:rsidRPr="00975E3A">
              <w:rPr>
                <w:sz w:val="24"/>
                <w:szCs w:val="24"/>
              </w:rPr>
              <w:t>No</w:t>
            </w:r>
          </w:p>
        </w:tc>
      </w:tr>
      <w:tr w:rsidR="00880A8E" w:rsidRPr="00975E3A" w14:paraId="56D9BB2D" w14:textId="77777777" w:rsidTr="715A440C">
        <w:tc>
          <w:tcPr>
            <w:tcW w:w="5755" w:type="dxa"/>
            <w:vAlign w:val="center"/>
          </w:tcPr>
          <w:p w14:paraId="73532F9D" w14:textId="1953E94A" w:rsidR="00880A8E" w:rsidRPr="00B45455" w:rsidRDefault="00880A8E" w:rsidP="00412D1D">
            <w:pPr>
              <w:pStyle w:val="ListParagraph"/>
              <w:numPr>
                <w:ilvl w:val="0"/>
                <w:numId w:val="9"/>
              </w:numPr>
              <w:ind w:left="360"/>
              <w:rPr>
                <w:sz w:val="24"/>
                <w:szCs w:val="24"/>
              </w:rPr>
            </w:pPr>
            <w:r w:rsidRPr="00B45455">
              <w:rPr>
                <w:rFonts w:eastAsia="Times New Roman" w:cstheme="minorHAnsi"/>
                <w:b/>
                <w:bCs/>
                <w:color w:val="404040"/>
              </w:rPr>
              <w:t>Community Engagement</w:t>
            </w:r>
            <w:r w:rsidR="008F10FB" w:rsidRPr="00B45455">
              <w:rPr>
                <w:rFonts w:eastAsia="Times New Roman" w:cstheme="minorHAnsi"/>
                <w:b/>
                <w:bCs/>
                <w:color w:val="404040"/>
              </w:rPr>
              <w:t xml:space="preserve">: </w:t>
            </w:r>
            <w:r w:rsidR="00CF3AE4" w:rsidRPr="00B45455">
              <w:rPr>
                <w:rFonts w:eastAsia="Times New Roman" w:cstheme="minorHAnsi"/>
                <w:color w:val="404040"/>
              </w:rPr>
              <w:t xml:space="preserve"> improve</w:t>
            </w:r>
            <w:r w:rsidR="00DB5772" w:rsidRPr="00B45455">
              <w:rPr>
                <w:rFonts w:eastAsia="Times New Roman" w:cstheme="minorHAnsi"/>
                <w:color w:val="404040"/>
              </w:rPr>
              <w:t xml:space="preserve"> relationships between the store and</w:t>
            </w:r>
            <w:r w:rsidR="00CF3AE4" w:rsidRPr="00B45455">
              <w:rPr>
                <w:rFonts w:eastAsia="Times New Roman" w:cstheme="minorHAnsi"/>
                <w:color w:val="404040"/>
              </w:rPr>
              <w:t xml:space="preserve"> customer/community</w:t>
            </w:r>
          </w:p>
        </w:tc>
        <w:tc>
          <w:tcPr>
            <w:tcW w:w="2790" w:type="dxa"/>
          </w:tcPr>
          <w:p w14:paraId="595690DF" w14:textId="1461CB31" w:rsidR="00880A8E" w:rsidRPr="00975E3A" w:rsidRDefault="00880A8E" w:rsidP="00880A8E">
            <w:pPr>
              <w:pStyle w:val="ListParagraph"/>
              <w:numPr>
                <w:ilvl w:val="0"/>
                <w:numId w:val="2"/>
              </w:numPr>
              <w:ind w:left="360"/>
              <w:rPr>
                <w:sz w:val="24"/>
                <w:szCs w:val="24"/>
              </w:rPr>
            </w:pPr>
            <w:r w:rsidRPr="00975E3A">
              <w:rPr>
                <w:sz w:val="24"/>
                <w:szCs w:val="24"/>
              </w:rPr>
              <w:t xml:space="preserve">Yes </w:t>
            </w:r>
            <w:r w:rsidRPr="00975E3A">
              <w:rPr>
                <w:rStyle w:val="IntenseEmphasis"/>
                <w:rFonts w:ascii="Wingdings" w:eastAsia="Wingdings" w:hAnsi="Wingdings" w:cs="Wingdings"/>
                <w:szCs w:val="24"/>
              </w:rPr>
              <w:t></w:t>
            </w:r>
            <w:r w:rsidRPr="00975E3A">
              <w:rPr>
                <w:rStyle w:val="IntenseEmphasis"/>
                <w:szCs w:val="24"/>
              </w:rPr>
              <w:t xml:space="preserve"> </w:t>
            </w:r>
            <w:hyperlink w:anchor="Section6" w:history="1">
              <w:r w:rsidRPr="00F52095">
                <w:rPr>
                  <w:rStyle w:val="Hyperlink"/>
                  <w:sz w:val="24"/>
                  <w:szCs w:val="24"/>
                </w:rPr>
                <w:t>Go to Section 6</w:t>
              </w:r>
            </w:hyperlink>
          </w:p>
        </w:tc>
        <w:tc>
          <w:tcPr>
            <w:tcW w:w="1260" w:type="dxa"/>
          </w:tcPr>
          <w:p w14:paraId="69009825" w14:textId="14DA59DE" w:rsidR="00880A8E" w:rsidRPr="00975E3A" w:rsidRDefault="00880A8E" w:rsidP="00880A8E">
            <w:pPr>
              <w:pStyle w:val="ListParagraph"/>
              <w:numPr>
                <w:ilvl w:val="0"/>
                <w:numId w:val="2"/>
              </w:numPr>
              <w:ind w:left="360"/>
              <w:rPr>
                <w:sz w:val="24"/>
                <w:szCs w:val="24"/>
              </w:rPr>
            </w:pPr>
            <w:r w:rsidRPr="00975E3A">
              <w:rPr>
                <w:sz w:val="24"/>
                <w:szCs w:val="24"/>
              </w:rPr>
              <w:t>No</w:t>
            </w:r>
          </w:p>
        </w:tc>
      </w:tr>
      <w:tr w:rsidR="002413CB" w:rsidRPr="00975E3A" w14:paraId="4AC4B080" w14:textId="77777777" w:rsidTr="715A440C">
        <w:tc>
          <w:tcPr>
            <w:tcW w:w="5755" w:type="dxa"/>
            <w:vAlign w:val="center"/>
          </w:tcPr>
          <w:p w14:paraId="77F55AB5" w14:textId="6EC8135F" w:rsidR="002413CB" w:rsidRPr="00B45455" w:rsidRDefault="002413CB" w:rsidP="00412D1D">
            <w:pPr>
              <w:pStyle w:val="ListParagraph"/>
              <w:numPr>
                <w:ilvl w:val="0"/>
                <w:numId w:val="9"/>
              </w:numPr>
              <w:ind w:left="360"/>
              <w:rPr>
                <w:b/>
                <w:bCs/>
                <w:sz w:val="24"/>
                <w:szCs w:val="24"/>
              </w:rPr>
            </w:pPr>
            <w:r w:rsidRPr="00B45455">
              <w:rPr>
                <w:rFonts w:eastAsia="Times New Roman" w:cstheme="minorHAnsi"/>
                <w:b/>
                <w:bCs/>
                <w:color w:val="404040"/>
                <w:sz w:val="23"/>
                <w:szCs w:val="23"/>
              </w:rPr>
              <w:t>Fountain/To-Go Drinks</w:t>
            </w:r>
          </w:p>
        </w:tc>
        <w:tc>
          <w:tcPr>
            <w:tcW w:w="2790" w:type="dxa"/>
          </w:tcPr>
          <w:p w14:paraId="1AA5B855" w14:textId="1C0D57FD" w:rsidR="002413CB" w:rsidRPr="00975E3A" w:rsidRDefault="002413CB" w:rsidP="002413CB">
            <w:pPr>
              <w:pStyle w:val="ListParagraph"/>
              <w:numPr>
                <w:ilvl w:val="0"/>
                <w:numId w:val="2"/>
              </w:numPr>
              <w:ind w:left="360"/>
              <w:rPr>
                <w:sz w:val="24"/>
                <w:szCs w:val="24"/>
              </w:rPr>
            </w:pPr>
            <w:r w:rsidRPr="00975E3A">
              <w:rPr>
                <w:sz w:val="24"/>
                <w:szCs w:val="24"/>
              </w:rPr>
              <w:t xml:space="preserve">Yes </w:t>
            </w:r>
            <w:r w:rsidRPr="00975E3A">
              <w:rPr>
                <w:rStyle w:val="IntenseEmphasis"/>
                <w:rFonts w:ascii="Wingdings" w:eastAsia="Wingdings" w:hAnsi="Wingdings" w:cs="Wingdings"/>
                <w:szCs w:val="24"/>
              </w:rPr>
              <w:t></w:t>
            </w:r>
            <w:r w:rsidRPr="00975E3A">
              <w:rPr>
                <w:rStyle w:val="IntenseEmphasis"/>
                <w:szCs w:val="24"/>
              </w:rPr>
              <w:t xml:space="preserve"> </w:t>
            </w:r>
            <w:hyperlink w:anchor="Section7" w:history="1">
              <w:r w:rsidRPr="00F52095">
                <w:rPr>
                  <w:rStyle w:val="Hyperlink"/>
                  <w:sz w:val="24"/>
                  <w:szCs w:val="24"/>
                </w:rPr>
                <w:t>Go to Section 7</w:t>
              </w:r>
            </w:hyperlink>
          </w:p>
        </w:tc>
        <w:tc>
          <w:tcPr>
            <w:tcW w:w="1260" w:type="dxa"/>
          </w:tcPr>
          <w:p w14:paraId="629D61FA" w14:textId="0B300675" w:rsidR="002413CB" w:rsidRPr="00975E3A" w:rsidRDefault="002413CB" w:rsidP="002413CB">
            <w:pPr>
              <w:pStyle w:val="ListParagraph"/>
              <w:numPr>
                <w:ilvl w:val="0"/>
                <w:numId w:val="2"/>
              </w:numPr>
              <w:ind w:left="360"/>
              <w:rPr>
                <w:sz w:val="24"/>
                <w:szCs w:val="24"/>
              </w:rPr>
            </w:pPr>
            <w:r w:rsidRPr="00975E3A">
              <w:rPr>
                <w:sz w:val="24"/>
                <w:szCs w:val="24"/>
              </w:rPr>
              <w:t>No</w:t>
            </w:r>
            <w:r w:rsidR="00A84C37">
              <w:rPr>
                <w:sz w:val="24"/>
                <w:szCs w:val="24"/>
              </w:rPr>
              <w:t>/NA</w:t>
            </w:r>
          </w:p>
        </w:tc>
      </w:tr>
      <w:tr w:rsidR="002413CB" w:rsidRPr="00975E3A" w14:paraId="714E0B86" w14:textId="77777777" w:rsidTr="715A440C">
        <w:tc>
          <w:tcPr>
            <w:tcW w:w="5755" w:type="dxa"/>
            <w:vAlign w:val="center"/>
          </w:tcPr>
          <w:p w14:paraId="2B97E712" w14:textId="236BC125" w:rsidR="002413CB" w:rsidRPr="00B45455" w:rsidRDefault="002413CB" w:rsidP="00412D1D">
            <w:pPr>
              <w:pStyle w:val="ListParagraph"/>
              <w:numPr>
                <w:ilvl w:val="0"/>
                <w:numId w:val="9"/>
              </w:numPr>
              <w:ind w:left="360"/>
              <w:rPr>
                <w:b/>
                <w:bCs/>
                <w:sz w:val="24"/>
                <w:szCs w:val="24"/>
              </w:rPr>
            </w:pPr>
            <w:r w:rsidRPr="00B45455">
              <w:rPr>
                <w:rFonts w:eastAsia="Times New Roman" w:cstheme="minorHAnsi"/>
                <w:b/>
                <w:bCs/>
                <w:color w:val="404040"/>
                <w:sz w:val="23"/>
                <w:szCs w:val="23"/>
              </w:rPr>
              <w:t>Prepared Foods/Meals</w:t>
            </w:r>
          </w:p>
        </w:tc>
        <w:tc>
          <w:tcPr>
            <w:tcW w:w="2790" w:type="dxa"/>
          </w:tcPr>
          <w:p w14:paraId="7D88719B" w14:textId="3A00C351" w:rsidR="002413CB" w:rsidRPr="00975E3A" w:rsidRDefault="002413CB" w:rsidP="002413CB">
            <w:pPr>
              <w:pStyle w:val="ListParagraph"/>
              <w:numPr>
                <w:ilvl w:val="0"/>
                <w:numId w:val="2"/>
              </w:numPr>
              <w:ind w:left="360"/>
              <w:rPr>
                <w:sz w:val="24"/>
                <w:szCs w:val="24"/>
              </w:rPr>
            </w:pPr>
            <w:r w:rsidRPr="00975E3A">
              <w:rPr>
                <w:sz w:val="24"/>
                <w:szCs w:val="24"/>
              </w:rPr>
              <w:t xml:space="preserve">Yes </w:t>
            </w:r>
            <w:r w:rsidRPr="00975E3A">
              <w:rPr>
                <w:rStyle w:val="IntenseEmphasis"/>
                <w:rFonts w:ascii="Wingdings" w:eastAsia="Wingdings" w:hAnsi="Wingdings" w:cs="Wingdings"/>
                <w:szCs w:val="24"/>
              </w:rPr>
              <w:t></w:t>
            </w:r>
            <w:r w:rsidRPr="00975E3A">
              <w:rPr>
                <w:rStyle w:val="IntenseEmphasis"/>
                <w:szCs w:val="24"/>
              </w:rPr>
              <w:t xml:space="preserve"> </w:t>
            </w:r>
            <w:hyperlink w:anchor="Section8" w:history="1">
              <w:r w:rsidRPr="00F52095">
                <w:rPr>
                  <w:rStyle w:val="Hyperlink"/>
                  <w:sz w:val="24"/>
                  <w:szCs w:val="24"/>
                </w:rPr>
                <w:t>Go to Section 8</w:t>
              </w:r>
            </w:hyperlink>
          </w:p>
        </w:tc>
        <w:tc>
          <w:tcPr>
            <w:tcW w:w="1260" w:type="dxa"/>
          </w:tcPr>
          <w:p w14:paraId="767B3FDD" w14:textId="4880D7BC" w:rsidR="002413CB" w:rsidRPr="00975E3A" w:rsidRDefault="002413CB" w:rsidP="002413CB">
            <w:pPr>
              <w:pStyle w:val="ListParagraph"/>
              <w:numPr>
                <w:ilvl w:val="0"/>
                <w:numId w:val="2"/>
              </w:numPr>
              <w:ind w:left="360"/>
              <w:rPr>
                <w:sz w:val="24"/>
                <w:szCs w:val="24"/>
              </w:rPr>
            </w:pPr>
            <w:r w:rsidRPr="00975E3A">
              <w:rPr>
                <w:sz w:val="24"/>
                <w:szCs w:val="24"/>
              </w:rPr>
              <w:t>No</w:t>
            </w:r>
            <w:r w:rsidR="00A84C37">
              <w:rPr>
                <w:sz w:val="24"/>
                <w:szCs w:val="24"/>
              </w:rPr>
              <w:t>/NA</w:t>
            </w:r>
          </w:p>
        </w:tc>
      </w:tr>
    </w:tbl>
    <w:p w14:paraId="7DAFE122" w14:textId="75B8B0CF" w:rsidR="00E63CBE" w:rsidRDefault="00A765E8" w:rsidP="00E63CBE">
      <w:pPr>
        <w:rPr>
          <w:rStyle w:val="IntenseEmphasis"/>
        </w:rPr>
      </w:pPr>
      <w:r>
        <w:rPr>
          <w:rStyle w:val="IntenseEmphasis"/>
        </w:rPr>
        <w:t>For each area with a “yes”</w:t>
      </w:r>
      <w:r w:rsidR="00975E3A" w:rsidRPr="00975E3A">
        <w:rPr>
          <w:rStyle w:val="IntenseEmphasis"/>
        </w:rPr>
        <w:t xml:space="preserve"> above, skip to that section below to mark the items your CFHL program worked on. There is no need to complete sections with a “no” response above.</w:t>
      </w:r>
    </w:p>
    <w:p w14:paraId="2409E4D0" w14:textId="77777777" w:rsidR="00BF1F2C" w:rsidRDefault="00BF1F2C" w:rsidP="00E63CBE">
      <w:pPr>
        <w:rPr>
          <w:rStyle w:val="IntenseEmphasis"/>
        </w:rPr>
        <w:sectPr w:rsidR="00BF1F2C">
          <w:headerReference w:type="default" r:id="rId16"/>
          <w:pgSz w:w="12240" w:h="15840"/>
          <w:pgMar w:top="1440" w:right="1440" w:bottom="1440" w:left="1440" w:header="720" w:footer="720" w:gutter="0"/>
          <w:cols w:space="720"/>
          <w:docGrid w:linePitch="360"/>
        </w:sectPr>
      </w:pPr>
    </w:p>
    <w:p w14:paraId="489F62EF" w14:textId="187749E5" w:rsidR="00A13E2B" w:rsidRPr="005C3586" w:rsidRDefault="000B2E10" w:rsidP="005C3586">
      <w:pPr>
        <w:pStyle w:val="LACSections"/>
        <w:numPr>
          <w:ilvl w:val="0"/>
          <w:numId w:val="10"/>
        </w:numPr>
        <w:rPr>
          <w:rStyle w:val="IntenseEmphasis"/>
          <w:color w:val="auto"/>
        </w:rPr>
      </w:pPr>
      <w:bookmarkStart w:id="0" w:name="Section1"/>
      <w:bookmarkEnd w:id="0"/>
      <w:r w:rsidRPr="00D6476F">
        <w:lastRenderedPageBreak/>
        <w:t>Product: healthy food and beverage availability</w:t>
      </w:r>
    </w:p>
    <w:p w14:paraId="67B916D3" w14:textId="788F9125" w:rsidR="00245932" w:rsidRDefault="00A13E2B" w:rsidP="005C3586">
      <w:pPr>
        <w:spacing w:after="240" w:line="264" w:lineRule="auto"/>
        <w:rPr>
          <w:rStyle w:val="IntenseEmphasis"/>
          <w:i w:val="0"/>
          <w:iCs w:val="0"/>
          <w:color w:val="auto"/>
        </w:rPr>
      </w:pPr>
      <w:r>
        <w:rPr>
          <w:rStyle w:val="IntenseEmphasis"/>
        </w:rPr>
        <w:t>Listed b</w:t>
      </w:r>
      <w:r w:rsidR="003761B8">
        <w:rPr>
          <w:rStyle w:val="IntenseEmphasis"/>
        </w:rPr>
        <w:t>elow</w:t>
      </w:r>
      <w:r w:rsidR="009D52AD">
        <w:rPr>
          <w:rStyle w:val="IntenseEmphasis"/>
        </w:rPr>
        <w:t xml:space="preserve"> </w:t>
      </w:r>
      <w:r>
        <w:rPr>
          <w:rStyle w:val="IntenseEmphasis"/>
        </w:rPr>
        <w:t>are</w:t>
      </w:r>
      <w:r w:rsidR="009D52AD">
        <w:rPr>
          <w:rStyle w:val="IntenseEmphasis"/>
        </w:rPr>
        <w:t xml:space="preserve"> different types of healthy retail efforts </w:t>
      </w:r>
      <w:r w:rsidR="00912180">
        <w:rPr>
          <w:rStyle w:val="IntenseEmphasis"/>
        </w:rPr>
        <w:t xml:space="preserve">that </w:t>
      </w:r>
      <w:r w:rsidR="00D7135E">
        <w:rPr>
          <w:rStyle w:val="IntenseEmphasis"/>
        </w:rPr>
        <w:t>CalFresh Healthy Living funds or staff may be working towards</w:t>
      </w:r>
      <w:r w:rsidR="001F0633">
        <w:rPr>
          <w:rStyle w:val="IntenseEmphasis"/>
        </w:rPr>
        <w:t xml:space="preserve">. </w:t>
      </w:r>
      <w:r w:rsidR="00F779B4">
        <w:rPr>
          <w:rStyle w:val="IntenseEmphasis"/>
        </w:rPr>
        <w:t>For each of the areas you worked in this fiscal year, p</w:t>
      </w:r>
      <w:r w:rsidR="001F0633">
        <w:rPr>
          <w:rStyle w:val="IntenseEmphasis"/>
        </w:rPr>
        <w:t>lease</w:t>
      </w:r>
      <w:r w:rsidR="003761B8">
        <w:rPr>
          <w:rStyle w:val="IntenseEmphasis"/>
        </w:rPr>
        <w:t xml:space="preserve"> </w:t>
      </w:r>
      <w:r w:rsidR="00F779B4">
        <w:rPr>
          <w:rStyle w:val="IntenseEmphasis"/>
        </w:rPr>
        <w:t xml:space="preserve">indicate whether you were working towards improving </w:t>
      </w:r>
      <w:r w:rsidR="00335813">
        <w:rPr>
          <w:rStyle w:val="IntenseEmphasis"/>
        </w:rPr>
        <w:t xml:space="preserve">the store’s </w:t>
      </w:r>
      <w:r w:rsidR="00BF1F2C">
        <w:rPr>
          <w:rStyle w:val="IntenseEmphasis"/>
        </w:rPr>
        <w:t>practice</w:t>
      </w:r>
      <w:r w:rsidR="00416BB4">
        <w:rPr>
          <w:rStyle w:val="IntenseEmphasis"/>
        </w:rPr>
        <w:t>s</w:t>
      </w:r>
      <w:r w:rsidR="00BF1F2C">
        <w:rPr>
          <w:rStyle w:val="IntenseEmphasis"/>
        </w:rPr>
        <w:t xml:space="preserve">, </w:t>
      </w:r>
      <w:r w:rsidR="00416BB4">
        <w:rPr>
          <w:rStyle w:val="IntenseEmphasis"/>
        </w:rPr>
        <w:t xml:space="preserve">written </w:t>
      </w:r>
      <w:r w:rsidR="00BF1F2C">
        <w:rPr>
          <w:rStyle w:val="IntenseEmphasis"/>
        </w:rPr>
        <w:t>policy, or both</w:t>
      </w:r>
      <w:r w:rsidR="00977059">
        <w:rPr>
          <w:rStyle w:val="IntenseEmphasis"/>
        </w:rPr>
        <w:t xml:space="preserve"> by marking the appropriate box</w:t>
      </w:r>
      <w:r w:rsidR="003D1B64">
        <w:rPr>
          <w:rStyle w:val="IntenseEmphasis"/>
        </w:rPr>
        <w:t>es</w:t>
      </w:r>
      <w:r w:rsidR="00E72CB9">
        <w:rPr>
          <w:rStyle w:val="IntenseEmphasis"/>
        </w:rPr>
        <w:t>.</w:t>
      </w:r>
      <w:r w:rsidR="00FE0921">
        <w:rPr>
          <w:rStyle w:val="IntenseEmphasis"/>
        </w:rPr>
        <w:t xml:space="preserve"> The corresponding SLAQ question is listed in the left-hand column.</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601"/>
        <w:gridCol w:w="6243"/>
        <w:gridCol w:w="1041"/>
        <w:gridCol w:w="1475"/>
      </w:tblGrid>
      <w:tr w:rsidR="005B4E11" w14:paraId="03244DE0" w14:textId="77777777" w:rsidTr="00685AC5">
        <w:tc>
          <w:tcPr>
            <w:tcW w:w="7382" w:type="dxa"/>
            <w:gridSpan w:val="2"/>
            <w:tcBorders>
              <w:top w:val="single" w:sz="4" w:space="0" w:color="auto"/>
              <w:bottom w:val="single" w:sz="4" w:space="0" w:color="auto"/>
            </w:tcBorders>
          </w:tcPr>
          <w:p w14:paraId="1E2F0ED0" w14:textId="17BD5E5D" w:rsidR="005B4E11" w:rsidRDefault="005B4E11" w:rsidP="00D07C82">
            <w:pPr>
              <w:pStyle w:val="BodyText"/>
              <w:rPr>
                <w:rStyle w:val="IntenseEmphasis"/>
                <w:i w:val="0"/>
                <w:iCs w:val="0"/>
                <w:color w:val="auto"/>
              </w:rPr>
            </w:pPr>
            <w:r w:rsidRPr="00416BB4">
              <w:rPr>
                <w:rStyle w:val="IntenseEmphasis"/>
                <w:b/>
                <w:bCs/>
                <w:color w:val="auto"/>
              </w:rPr>
              <w:t xml:space="preserve">During the current federal fiscal year, </w:t>
            </w:r>
            <w:r>
              <w:rPr>
                <w:rStyle w:val="IntenseEmphasis"/>
                <w:b/>
                <w:bCs/>
                <w:color w:val="auto"/>
              </w:rPr>
              <w:t xml:space="preserve">which of these efforts </w:t>
            </w:r>
            <w:r w:rsidRPr="00416BB4">
              <w:rPr>
                <w:rStyle w:val="IntenseEmphasis"/>
                <w:b/>
                <w:bCs/>
                <w:color w:val="auto"/>
              </w:rPr>
              <w:t>were CalFresh Healthy Living funds or staff involved</w:t>
            </w:r>
            <w:r w:rsidR="00645FDA">
              <w:rPr>
                <w:rStyle w:val="IntenseEmphasis"/>
                <w:b/>
                <w:bCs/>
                <w:color w:val="auto"/>
              </w:rPr>
              <w:t xml:space="preserve"> in improving</w:t>
            </w:r>
            <w:r w:rsidRPr="00416BB4">
              <w:rPr>
                <w:rStyle w:val="IntenseEmphasis"/>
                <w:b/>
                <w:bCs/>
                <w:color w:val="auto"/>
              </w:rPr>
              <w:t xml:space="preserve">? </w:t>
            </w:r>
          </w:p>
        </w:tc>
        <w:tc>
          <w:tcPr>
            <w:tcW w:w="1046" w:type="dxa"/>
            <w:tcBorders>
              <w:top w:val="single" w:sz="4" w:space="0" w:color="auto"/>
              <w:bottom w:val="single" w:sz="4" w:space="0" w:color="auto"/>
            </w:tcBorders>
            <w:vAlign w:val="bottom"/>
          </w:tcPr>
          <w:p w14:paraId="0E57FFE8" w14:textId="2DEAB2BC" w:rsidR="005B4E11" w:rsidRDefault="005B4E11" w:rsidP="00050DC8">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32" w:type="dxa"/>
            <w:tcBorders>
              <w:top w:val="single" w:sz="4" w:space="0" w:color="auto"/>
              <w:bottom w:val="single" w:sz="4" w:space="0" w:color="auto"/>
            </w:tcBorders>
            <w:vAlign w:val="bottom"/>
          </w:tcPr>
          <w:p w14:paraId="61011F8D" w14:textId="0A48306B" w:rsidR="005B4E11" w:rsidRDefault="005B4E11">
            <w:pPr>
              <w:pStyle w:val="BodyText"/>
              <w:jc w:val="center"/>
              <w:rPr>
                <w:rStyle w:val="IntenseEmphasis"/>
                <w:i w:val="0"/>
                <w:iCs w:val="0"/>
                <w:color w:val="auto"/>
              </w:rPr>
            </w:pPr>
            <w:proofErr w:type="spellStart"/>
            <w:r w:rsidRPr="00416BB4">
              <w:rPr>
                <w:rFonts w:asciiTheme="minorHAnsi" w:hAnsiTheme="minorHAnsi" w:cstheme="minorHAnsi"/>
                <w:b/>
                <w:bCs/>
                <w:szCs w:val="24"/>
              </w:rPr>
              <w:t>WrittenPolicy</w:t>
            </w:r>
            <w:proofErr w:type="spellEnd"/>
          </w:p>
        </w:tc>
      </w:tr>
      <w:tr w:rsidR="00D06181" w14:paraId="09E764EB" w14:textId="77777777" w:rsidTr="00685AC5">
        <w:trPr>
          <w:trHeight w:val="20"/>
        </w:trPr>
        <w:tc>
          <w:tcPr>
            <w:tcW w:w="627" w:type="dxa"/>
            <w:tcBorders>
              <w:top w:val="single" w:sz="4" w:space="0" w:color="auto"/>
            </w:tcBorders>
          </w:tcPr>
          <w:p w14:paraId="34C3219A" w14:textId="2C7CCD32" w:rsidR="00D06181" w:rsidRPr="006C7716" w:rsidRDefault="00D06181" w:rsidP="00CA1D48">
            <w:pPr>
              <w:pStyle w:val="BodyText"/>
              <w:rPr>
                <w:rFonts w:asciiTheme="minorHAnsi" w:hAnsiTheme="minorHAnsi" w:cstheme="minorHAnsi"/>
                <w:color w:val="538135" w:themeColor="accent6" w:themeShade="BF"/>
                <w:szCs w:val="24"/>
              </w:rPr>
            </w:pPr>
            <w:r w:rsidRPr="006C7716">
              <w:rPr>
                <w:color w:val="538135" w:themeColor="accent6" w:themeShade="BF"/>
                <w:szCs w:val="24"/>
              </w:rPr>
              <w:t>C1</w:t>
            </w:r>
          </w:p>
        </w:tc>
        <w:tc>
          <w:tcPr>
            <w:tcW w:w="6755" w:type="dxa"/>
            <w:tcBorders>
              <w:top w:val="single" w:sz="4" w:space="0" w:color="auto"/>
            </w:tcBorders>
          </w:tcPr>
          <w:p w14:paraId="22CC4233" w14:textId="60524518" w:rsidR="00D06181" w:rsidRPr="002D7A70" w:rsidRDefault="001627AC" w:rsidP="007F30BB">
            <w:pPr>
              <w:pStyle w:val="BodyText"/>
              <w:numPr>
                <w:ilvl w:val="0"/>
                <w:numId w:val="11"/>
              </w:numPr>
              <w:rPr>
                <w:rStyle w:val="IntenseEmphasis"/>
                <w:i w:val="0"/>
                <w:iCs w:val="0"/>
                <w:color w:val="auto"/>
                <w:szCs w:val="24"/>
              </w:rPr>
            </w:pPr>
            <w:r>
              <w:rPr>
                <w:color w:val="000000"/>
                <w:szCs w:val="24"/>
              </w:rPr>
              <w:t>Accessibility of c</w:t>
            </w:r>
            <w:r w:rsidR="00D06181" w:rsidRPr="002D7A70">
              <w:rPr>
                <w:color w:val="000000"/>
                <w:szCs w:val="24"/>
              </w:rPr>
              <w:t>lean, free water</w:t>
            </w:r>
          </w:p>
        </w:tc>
        <w:tc>
          <w:tcPr>
            <w:tcW w:w="1046" w:type="dxa"/>
            <w:tcBorders>
              <w:top w:val="single" w:sz="4" w:space="0" w:color="auto"/>
            </w:tcBorders>
            <w:vAlign w:val="center"/>
          </w:tcPr>
          <w:p w14:paraId="11145E5F" w14:textId="0B2FC190" w:rsidR="00D06181" w:rsidRDefault="00D06181"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tcBorders>
              <w:top w:val="single" w:sz="4" w:space="0" w:color="auto"/>
            </w:tcBorders>
            <w:vAlign w:val="center"/>
          </w:tcPr>
          <w:p w14:paraId="557523B3" w14:textId="42216863" w:rsidR="00D06181" w:rsidRDefault="00D06181"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6181" w14:paraId="66F6F01B" w14:textId="77777777" w:rsidTr="00685AC5">
        <w:trPr>
          <w:trHeight w:val="20"/>
        </w:trPr>
        <w:tc>
          <w:tcPr>
            <w:tcW w:w="627" w:type="dxa"/>
          </w:tcPr>
          <w:p w14:paraId="747A0123" w14:textId="70D22B92" w:rsidR="00D06181" w:rsidRPr="006C7716" w:rsidRDefault="00D06181" w:rsidP="00CA1D48">
            <w:pPr>
              <w:pStyle w:val="BodyText"/>
              <w:rPr>
                <w:rFonts w:asciiTheme="minorHAnsi" w:hAnsiTheme="minorHAnsi" w:cstheme="minorHAnsi"/>
                <w:color w:val="538135" w:themeColor="accent6" w:themeShade="BF"/>
                <w:szCs w:val="24"/>
              </w:rPr>
            </w:pPr>
            <w:r w:rsidRPr="006C7716">
              <w:rPr>
                <w:color w:val="538135" w:themeColor="accent6" w:themeShade="BF"/>
                <w:szCs w:val="24"/>
              </w:rPr>
              <w:t>G1</w:t>
            </w:r>
          </w:p>
        </w:tc>
        <w:tc>
          <w:tcPr>
            <w:tcW w:w="6755" w:type="dxa"/>
          </w:tcPr>
          <w:p w14:paraId="69B8F30D" w14:textId="77777777" w:rsidR="00D06181" w:rsidRDefault="00D06181" w:rsidP="007F30BB">
            <w:pPr>
              <w:pStyle w:val="BodyText"/>
              <w:numPr>
                <w:ilvl w:val="0"/>
                <w:numId w:val="11"/>
              </w:numPr>
              <w:rPr>
                <w:color w:val="000000"/>
                <w:szCs w:val="24"/>
              </w:rPr>
            </w:pPr>
            <w:r w:rsidRPr="002D7A70">
              <w:rPr>
                <w:color w:val="000000"/>
                <w:szCs w:val="24"/>
              </w:rPr>
              <w:t xml:space="preserve">Fresh </w:t>
            </w:r>
            <w:r w:rsidR="00AE5182">
              <w:rPr>
                <w:color w:val="000000"/>
                <w:szCs w:val="24"/>
              </w:rPr>
              <w:t>f</w:t>
            </w:r>
            <w:r w:rsidRPr="002D7A70">
              <w:rPr>
                <w:color w:val="000000"/>
                <w:szCs w:val="24"/>
              </w:rPr>
              <w:t>ruit</w:t>
            </w:r>
            <w:r w:rsidR="00273AD8">
              <w:rPr>
                <w:color w:val="000000"/>
                <w:szCs w:val="24"/>
              </w:rPr>
              <w:t xml:space="preserve"> availability</w:t>
            </w:r>
          </w:p>
          <w:p w14:paraId="4123EC67" w14:textId="77777777" w:rsidR="006960A0" w:rsidRDefault="006960A0" w:rsidP="007F30BB">
            <w:pPr>
              <w:pStyle w:val="BodyText"/>
              <w:numPr>
                <w:ilvl w:val="0"/>
                <w:numId w:val="11"/>
              </w:numPr>
              <w:rPr>
                <w:color w:val="000000"/>
                <w:szCs w:val="24"/>
              </w:rPr>
            </w:pPr>
            <w:r>
              <w:rPr>
                <w:color w:val="000000"/>
                <w:szCs w:val="24"/>
              </w:rPr>
              <w:t>Fresh fruit quality</w:t>
            </w:r>
          </w:p>
          <w:p w14:paraId="44065EFF" w14:textId="77777777" w:rsidR="00B6053B" w:rsidRDefault="00B6053B" w:rsidP="007F30BB">
            <w:pPr>
              <w:pStyle w:val="BodyText"/>
              <w:numPr>
                <w:ilvl w:val="0"/>
                <w:numId w:val="11"/>
              </w:numPr>
              <w:rPr>
                <w:color w:val="000000"/>
                <w:szCs w:val="24"/>
              </w:rPr>
            </w:pPr>
            <w:r>
              <w:rPr>
                <w:color w:val="000000"/>
                <w:szCs w:val="24"/>
              </w:rPr>
              <w:t>F</w:t>
            </w:r>
            <w:r w:rsidRPr="002D7A70">
              <w:rPr>
                <w:color w:val="000000"/>
                <w:szCs w:val="24"/>
              </w:rPr>
              <w:t>resh veg</w:t>
            </w:r>
            <w:r>
              <w:rPr>
                <w:color w:val="000000"/>
                <w:szCs w:val="24"/>
              </w:rPr>
              <w:t>etable availability</w:t>
            </w:r>
          </w:p>
          <w:p w14:paraId="0D174B83" w14:textId="5C8EF937" w:rsidR="00B6053B" w:rsidRPr="002D7A70" w:rsidRDefault="00B6053B" w:rsidP="007F30BB">
            <w:pPr>
              <w:pStyle w:val="BodyText"/>
              <w:numPr>
                <w:ilvl w:val="0"/>
                <w:numId w:val="11"/>
              </w:numPr>
              <w:rPr>
                <w:rStyle w:val="IntenseEmphasis"/>
                <w:i w:val="0"/>
                <w:iCs w:val="0"/>
                <w:color w:val="auto"/>
                <w:szCs w:val="24"/>
              </w:rPr>
            </w:pPr>
            <w:r>
              <w:rPr>
                <w:color w:val="000000"/>
                <w:szCs w:val="24"/>
              </w:rPr>
              <w:t>F</w:t>
            </w:r>
            <w:r w:rsidRPr="002D7A70">
              <w:rPr>
                <w:color w:val="000000"/>
                <w:szCs w:val="24"/>
              </w:rPr>
              <w:t>resh veg</w:t>
            </w:r>
            <w:r>
              <w:rPr>
                <w:color w:val="000000"/>
                <w:szCs w:val="24"/>
              </w:rPr>
              <w:t>etable q</w:t>
            </w:r>
            <w:r w:rsidRPr="002D7A70">
              <w:rPr>
                <w:color w:val="000000"/>
                <w:szCs w:val="24"/>
              </w:rPr>
              <w:t>uality</w:t>
            </w:r>
          </w:p>
        </w:tc>
        <w:tc>
          <w:tcPr>
            <w:tcW w:w="1046" w:type="dxa"/>
            <w:vAlign w:val="center"/>
          </w:tcPr>
          <w:p w14:paraId="1FFFEA63" w14:textId="77777777" w:rsidR="00D06181" w:rsidRDefault="00D06181"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748AE88" w14:textId="77777777" w:rsidR="00306983" w:rsidRDefault="00306983"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4A1FA1E7" w14:textId="77777777" w:rsidR="00306983" w:rsidRDefault="00306983"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51B8A6A6" w14:textId="3A92EAA4" w:rsidR="00306983" w:rsidRDefault="00306983"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5F41EED9" w14:textId="77777777" w:rsidR="00306983" w:rsidRDefault="00306983" w:rsidP="0030698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F74F377" w14:textId="77777777" w:rsidR="00306983" w:rsidRDefault="00306983" w:rsidP="0030698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44AD0701" w14:textId="77777777" w:rsidR="00306983" w:rsidRDefault="00306983" w:rsidP="0030698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33DE01C7" w14:textId="3CF2850F" w:rsidR="00D06181" w:rsidRDefault="00306983" w:rsidP="00306983">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6181" w14:paraId="54E25DA7" w14:textId="77777777" w:rsidTr="00685AC5">
        <w:trPr>
          <w:trHeight w:val="20"/>
        </w:trPr>
        <w:tc>
          <w:tcPr>
            <w:tcW w:w="627" w:type="dxa"/>
          </w:tcPr>
          <w:p w14:paraId="148FE73C" w14:textId="05572EC9" w:rsidR="00D06181" w:rsidRPr="006C7716" w:rsidRDefault="00D06181" w:rsidP="00CA1D48">
            <w:pPr>
              <w:pStyle w:val="BodyText"/>
              <w:rPr>
                <w:rFonts w:asciiTheme="minorHAnsi" w:hAnsiTheme="minorHAnsi" w:cstheme="minorHAnsi"/>
                <w:color w:val="538135" w:themeColor="accent6" w:themeShade="BF"/>
                <w:szCs w:val="24"/>
              </w:rPr>
            </w:pPr>
            <w:r w:rsidRPr="006C7716">
              <w:rPr>
                <w:color w:val="538135" w:themeColor="accent6" w:themeShade="BF"/>
                <w:szCs w:val="24"/>
              </w:rPr>
              <w:t>H1</w:t>
            </w:r>
          </w:p>
        </w:tc>
        <w:tc>
          <w:tcPr>
            <w:tcW w:w="6755" w:type="dxa"/>
          </w:tcPr>
          <w:p w14:paraId="740AE156" w14:textId="77777777" w:rsidR="00D06181" w:rsidRDefault="00D06181" w:rsidP="007F30BB">
            <w:pPr>
              <w:pStyle w:val="BodyText"/>
              <w:numPr>
                <w:ilvl w:val="0"/>
                <w:numId w:val="11"/>
              </w:numPr>
              <w:rPr>
                <w:color w:val="000000"/>
                <w:szCs w:val="24"/>
              </w:rPr>
            </w:pPr>
            <w:r w:rsidRPr="002D7A70">
              <w:rPr>
                <w:color w:val="000000"/>
                <w:szCs w:val="24"/>
              </w:rPr>
              <w:t>Staple Foods</w:t>
            </w:r>
            <w:r w:rsidR="003F0CCA">
              <w:rPr>
                <w:color w:val="000000"/>
                <w:szCs w:val="24"/>
              </w:rPr>
              <w:t xml:space="preserve"> availability</w:t>
            </w:r>
          </w:p>
          <w:p w14:paraId="58E29A8E" w14:textId="52BA8113" w:rsidR="00B5682E" w:rsidRPr="002D7A70" w:rsidRDefault="00B5682E" w:rsidP="007F30BB">
            <w:pPr>
              <w:pStyle w:val="BodyText"/>
              <w:numPr>
                <w:ilvl w:val="0"/>
                <w:numId w:val="11"/>
              </w:numPr>
              <w:rPr>
                <w:rStyle w:val="IntenseEmphasis"/>
                <w:i w:val="0"/>
                <w:iCs w:val="0"/>
                <w:color w:val="auto"/>
                <w:szCs w:val="24"/>
              </w:rPr>
            </w:pPr>
            <w:r>
              <w:rPr>
                <w:szCs w:val="24"/>
              </w:rPr>
              <w:t xml:space="preserve">Availability of healthier </w:t>
            </w:r>
            <w:r w:rsidRPr="002D7A70">
              <w:rPr>
                <w:szCs w:val="24"/>
              </w:rPr>
              <w:t>versions of staple foods</w:t>
            </w:r>
          </w:p>
        </w:tc>
        <w:tc>
          <w:tcPr>
            <w:tcW w:w="1046" w:type="dxa"/>
            <w:vAlign w:val="center"/>
          </w:tcPr>
          <w:p w14:paraId="1E6E6FD2" w14:textId="1E5707B2" w:rsidR="00B5682E" w:rsidRDefault="00D06181" w:rsidP="00C63DC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85029E8" w14:textId="0DC49BD7" w:rsidR="00B5682E" w:rsidRDefault="00B5682E" w:rsidP="00B5682E">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4E82EC0F" w14:textId="77777777" w:rsidR="00D06181" w:rsidRDefault="00D06181"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664677A" w14:textId="0FA6DC43" w:rsidR="00C63DCA" w:rsidRDefault="00C63DCA"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D06181" w14:paraId="463F2BCA" w14:textId="77777777" w:rsidTr="00685AC5">
        <w:trPr>
          <w:trHeight w:val="20"/>
        </w:trPr>
        <w:tc>
          <w:tcPr>
            <w:tcW w:w="627" w:type="dxa"/>
          </w:tcPr>
          <w:p w14:paraId="55112210" w14:textId="11FC032A" w:rsidR="00D06181" w:rsidRPr="006C7716" w:rsidRDefault="00D06181" w:rsidP="00CA1D48">
            <w:pPr>
              <w:pStyle w:val="BodyText"/>
              <w:rPr>
                <w:rFonts w:asciiTheme="minorHAnsi" w:hAnsiTheme="minorHAnsi" w:cstheme="minorHAnsi"/>
                <w:color w:val="538135" w:themeColor="accent6" w:themeShade="BF"/>
                <w:szCs w:val="24"/>
              </w:rPr>
            </w:pPr>
            <w:r w:rsidRPr="006C7716">
              <w:rPr>
                <w:color w:val="538135" w:themeColor="accent6" w:themeShade="BF"/>
                <w:szCs w:val="24"/>
              </w:rPr>
              <w:t>I1</w:t>
            </w:r>
          </w:p>
        </w:tc>
        <w:tc>
          <w:tcPr>
            <w:tcW w:w="6755" w:type="dxa"/>
          </w:tcPr>
          <w:p w14:paraId="15542497" w14:textId="7F025A28" w:rsidR="00D06181" w:rsidRPr="002D7A70" w:rsidRDefault="00D06181" w:rsidP="007F30BB">
            <w:pPr>
              <w:pStyle w:val="BodyText"/>
              <w:numPr>
                <w:ilvl w:val="0"/>
                <w:numId w:val="11"/>
              </w:numPr>
              <w:rPr>
                <w:rFonts w:asciiTheme="minorHAnsi" w:hAnsiTheme="minorHAnsi" w:cstheme="minorHAnsi"/>
                <w:szCs w:val="24"/>
              </w:rPr>
            </w:pPr>
            <w:r w:rsidRPr="002D7A70">
              <w:rPr>
                <w:color w:val="000000"/>
                <w:szCs w:val="24"/>
              </w:rPr>
              <w:t>Healthy snacks availab</w:t>
            </w:r>
            <w:r w:rsidR="001627AC">
              <w:rPr>
                <w:color w:val="000000"/>
                <w:szCs w:val="24"/>
              </w:rPr>
              <w:t>ility</w:t>
            </w:r>
          </w:p>
        </w:tc>
        <w:tc>
          <w:tcPr>
            <w:tcW w:w="1046" w:type="dxa"/>
            <w:vAlign w:val="center"/>
          </w:tcPr>
          <w:p w14:paraId="580C6FBF" w14:textId="376EA30E" w:rsidR="00D06181" w:rsidRDefault="00D06181"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027E9BF" w14:textId="62FDA34D" w:rsidR="00D06181" w:rsidRDefault="00D06181" w:rsidP="00D0618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EB5F4D" w14:paraId="5331B9D4" w14:textId="77777777" w:rsidTr="00685AC5">
        <w:trPr>
          <w:trHeight w:val="20"/>
        </w:trPr>
        <w:tc>
          <w:tcPr>
            <w:tcW w:w="627" w:type="dxa"/>
          </w:tcPr>
          <w:p w14:paraId="6197FDD8" w14:textId="35B2E936" w:rsidR="00EB5F4D" w:rsidRPr="006C7716" w:rsidRDefault="00EB5F4D" w:rsidP="00EB5F4D">
            <w:pPr>
              <w:pStyle w:val="BodyText"/>
              <w:rPr>
                <w:color w:val="538135" w:themeColor="accent6" w:themeShade="BF"/>
                <w:szCs w:val="24"/>
              </w:rPr>
            </w:pPr>
            <w:r w:rsidRPr="006C7716">
              <w:rPr>
                <w:color w:val="538135" w:themeColor="accent6" w:themeShade="BF"/>
                <w:szCs w:val="24"/>
              </w:rPr>
              <w:t>J1</w:t>
            </w:r>
          </w:p>
        </w:tc>
        <w:tc>
          <w:tcPr>
            <w:tcW w:w="6755" w:type="dxa"/>
          </w:tcPr>
          <w:p w14:paraId="1EF23EC2" w14:textId="6E49F408" w:rsidR="00EB5F4D" w:rsidRPr="002D7A70" w:rsidRDefault="00EB5F4D" w:rsidP="007F30BB">
            <w:pPr>
              <w:pStyle w:val="BodyText"/>
              <w:numPr>
                <w:ilvl w:val="0"/>
                <w:numId w:val="11"/>
              </w:numPr>
              <w:rPr>
                <w:color w:val="000000"/>
                <w:szCs w:val="24"/>
              </w:rPr>
            </w:pPr>
            <w:r w:rsidRPr="002D7A70">
              <w:rPr>
                <w:color w:val="000000"/>
                <w:szCs w:val="24"/>
              </w:rPr>
              <w:t xml:space="preserve">Healthy drinks </w:t>
            </w:r>
            <w:r>
              <w:rPr>
                <w:color w:val="000000"/>
                <w:szCs w:val="24"/>
              </w:rPr>
              <w:t>availability</w:t>
            </w:r>
          </w:p>
        </w:tc>
        <w:tc>
          <w:tcPr>
            <w:tcW w:w="1046" w:type="dxa"/>
            <w:vAlign w:val="center"/>
          </w:tcPr>
          <w:p w14:paraId="4E5E528C" w14:textId="7F99953A" w:rsidR="00EB5F4D" w:rsidRDefault="00EB5F4D" w:rsidP="00EB5F4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139195EF" w14:textId="41FEE0BC" w:rsidR="00EB5F4D" w:rsidRDefault="00EB5F4D" w:rsidP="00EB5F4D">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54994" w14:paraId="2FF342B6" w14:textId="77777777" w:rsidTr="002F2762">
        <w:trPr>
          <w:trHeight w:val="20"/>
        </w:trPr>
        <w:tc>
          <w:tcPr>
            <w:tcW w:w="7382" w:type="dxa"/>
            <w:gridSpan w:val="2"/>
          </w:tcPr>
          <w:p w14:paraId="7D23309B" w14:textId="0BFC478B" w:rsidR="00954994" w:rsidRPr="002D7A70" w:rsidRDefault="00954994" w:rsidP="005C3586">
            <w:pPr>
              <w:pStyle w:val="BodyText"/>
              <w:spacing w:after="120"/>
              <w:rPr>
                <w:color w:val="000000"/>
                <w:szCs w:val="24"/>
              </w:rPr>
            </w:pPr>
            <w:r>
              <w:rPr>
                <w:color w:val="000000"/>
                <w:szCs w:val="24"/>
              </w:rPr>
              <w:t>Other, describe:</w:t>
            </w:r>
          </w:p>
        </w:tc>
        <w:tc>
          <w:tcPr>
            <w:tcW w:w="1046" w:type="dxa"/>
            <w:vAlign w:val="center"/>
          </w:tcPr>
          <w:p w14:paraId="4A0CAFD5" w14:textId="4D8ADC11" w:rsidR="00954994" w:rsidRDefault="00954994" w:rsidP="0026730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63C24C3A" w14:textId="6329456D" w:rsidR="00954994" w:rsidRDefault="00954994" w:rsidP="0026730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bl>
    <w:p w14:paraId="46D16528" w14:textId="33132C56" w:rsidR="003A0AF4" w:rsidRDefault="00604BDC" w:rsidP="005C3586">
      <w:pPr>
        <w:pStyle w:val="LACSections"/>
        <w:numPr>
          <w:ilvl w:val="0"/>
          <w:numId w:val="10"/>
        </w:numPr>
        <w:spacing w:before="240" w:after="120"/>
      </w:pPr>
      <w:bookmarkStart w:id="1" w:name="Section2"/>
      <w:bookmarkEnd w:id="1"/>
      <w:r>
        <w:t>Pricing to increase healthy purchasing</w:t>
      </w:r>
    </w:p>
    <w:p w14:paraId="58478528" w14:textId="04D5A11D" w:rsidR="00BE6A5C" w:rsidRDefault="003A0AF4" w:rsidP="005C3586">
      <w:pPr>
        <w:pStyle w:val="LACSections"/>
        <w:spacing w:after="120" w:line="264" w:lineRule="auto"/>
      </w:pPr>
      <w:r>
        <w:rPr>
          <w:rStyle w:val="IntenseEmphasis"/>
        </w:rPr>
        <w:t>Listed below are different types of healthy retail efforts that CalFresh Healthy Living funds or staff may be working towards. For each of the areas you worked in this fiscal year, please indicate whether you were working towards improving the store’s practices, written policy, or both by marking the appropriate boxes.</w:t>
      </w:r>
      <w:r w:rsidR="00FE0921" w:rsidRPr="00FE0921">
        <w:rPr>
          <w:rStyle w:val="IntenseEmphasis"/>
        </w:rPr>
        <w:t xml:space="preserve"> </w:t>
      </w:r>
      <w:r w:rsidR="00FE0921">
        <w:rPr>
          <w:rStyle w:val="IntenseEmphasis"/>
        </w:rPr>
        <w:t>The corresponding SLAQ question is listed in the left-hand column.</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1216"/>
        <w:gridCol w:w="5631"/>
        <w:gridCol w:w="1038"/>
        <w:gridCol w:w="1475"/>
      </w:tblGrid>
      <w:tr w:rsidR="00A0707C" w14:paraId="580CBC48" w14:textId="77777777" w:rsidTr="715A440C">
        <w:tc>
          <w:tcPr>
            <w:tcW w:w="7382" w:type="dxa"/>
            <w:gridSpan w:val="2"/>
            <w:tcBorders>
              <w:top w:val="single" w:sz="4" w:space="0" w:color="auto"/>
              <w:bottom w:val="single" w:sz="4" w:space="0" w:color="auto"/>
            </w:tcBorders>
          </w:tcPr>
          <w:p w14:paraId="02E8CC2F" w14:textId="77777777" w:rsidR="00A0707C" w:rsidRDefault="00A0707C" w:rsidP="002F2762">
            <w:pPr>
              <w:pStyle w:val="BodyText"/>
              <w:rPr>
                <w:rStyle w:val="IntenseEmphasis"/>
                <w:i w:val="0"/>
                <w:iCs w:val="0"/>
                <w:color w:val="auto"/>
              </w:rPr>
            </w:pPr>
            <w:r w:rsidRPr="00416BB4">
              <w:rPr>
                <w:rStyle w:val="IntenseEmphasis"/>
                <w:b/>
                <w:bCs/>
                <w:color w:val="auto"/>
              </w:rPr>
              <w:t xml:space="preserve">During the current federal fiscal year, </w:t>
            </w:r>
            <w:r>
              <w:rPr>
                <w:rStyle w:val="IntenseEmphasis"/>
                <w:b/>
                <w:bCs/>
                <w:color w:val="auto"/>
              </w:rPr>
              <w:t xml:space="preserve">which of these efforts </w:t>
            </w:r>
            <w:r w:rsidRPr="00416BB4">
              <w:rPr>
                <w:rStyle w:val="IntenseEmphasis"/>
                <w:b/>
                <w:bCs/>
                <w:color w:val="auto"/>
              </w:rPr>
              <w:t>were CalFresh Healthy Living funds or staff involved</w:t>
            </w:r>
            <w:r>
              <w:rPr>
                <w:rStyle w:val="IntenseEmphasis"/>
                <w:b/>
                <w:bCs/>
                <w:color w:val="auto"/>
              </w:rPr>
              <w:t xml:space="preserve"> in improving</w:t>
            </w:r>
            <w:r w:rsidRPr="00416BB4">
              <w:rPr>
                <w:rStyle w:val="IntenseEmphasis"/>
                <w:b/>
                <w:bCs/>
                <w:color w:val="auto"/>
              </w:rPr>
              <w:t xml:space="preserve">? </w:t>
            </w:r>
          </w:p>
        </w:tc>
        <w:tc>
          <w:tcPr>
            <w:tcW w:w="1046" w:type="dxa"/>
            <w:tcBorders>
              <w:top w:val="single" w:sz="4" w:space="0" w:color="auto"/>
              <w:bottom w:val="single" w:sz="4" w:space="0" w:color="auto"/>
            </w:tcBorders>
            <w:vAlign w:val="bottom"/>
          </w:tcPr>
          <w:p w14:paraId="3A988864" w14:textId="77777777" w:rsidR="00A0707C" w:rsidRDefault="00A0707C" w:rsidP="002F2762">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32" w:type="dxa"/>
            <w:tcBorders>
              <w:top w:val="single" w:sz="4" w:space="0" w:color="auto"/>
              <w:bottom w:val="single" w:sz="4" w:space="0" w:color="auto"/>
            </w:tcBorders>
            <w:vAlign w:val="bottom"/>
          </w:tcPr>
          <w:p w14:paraId="292DAB2E" w14:textId="7C92BE98" w:rsidR="00A0707C" w:rsidRDefault="00A0707C">
            <w:pPr>
              <w:pStyle w:val="BodyText"/>
              <w:jc w:val="center"/>
              <w:rPr>
                <w:rStyle w:val="IntenseEmphasis"/>
                <w:i w:val="0"/>
                <w:iCs w:val="0"/>
                <w:color w:val="auto"/>
              </w:rPr>
            </w:pPr>
            <w:proofErr w:type="spellStart"/>
            <w:r w:rsidRPr="00416BB4">
              <w:rPr>
                <w:rFonts w:asciiTheme="minorHAnsi" w:hAnsiTheme="minorHAnsi" w:cstheme="minorHAnsi"/>
                <w:b/>
                <w:bCs/>
                <w:szCs w:val="24"/>
              </w:rPr>
              <w:t>WrittenPolicy</w:t>
            </w:r>
            <w:proofErr w:type="spellEnd"/>
          </w:p>
        </w:tc>
      </w:tr>
      <w:tr w:rsidR="009658C0" w14:paraId="13B8FBF9" w14:textId="77777777" w:rsidTr="715A440C">
        <w:trPr>
          <w:trHeight w:val="20"/>
        </w:trPr>
        <w:tc>
          <w:tcPr>
            <w:tcW w:w="990" w:type="dxa"/>
            <w:tcBorders>
              <w:top w:val="single" w:sz="4" w:space="0" w:color="auto"/>
            </w:tcBorders>
          </w:tcPr>
          <w:p w14:paraId="7B9FF550" w14:textId="400A3484" w:rsidR="00A50ED1" w:rsidRPr="00B85921" w:rsidRDefault="00CC615A" w:rsidP="00A50ED1">
            <w:pPr>
              <w:pStyle w:val="BodyText"/>
              <w:rPr>
                <w:rFonts w:asciiTheme="minorHAnsi" w:hAnsiTheme="minorHAnsi" w:cstheme="minorHAnsi"/>
                <w:color w:val="538135" w:themeColor="accent6" w:themeShade="BF"/>
                <w:szCs w:val="24"/>
              </w:rPr>
            </w:pPr>
            <w:r>
              <w:rPr>
                <w:color w:val="538135" w:themeColor="accent6" w:themeShade="BF"/>
                <w:szCs w:val="24"/>
              </w:rPr>
              <w:t>H</w:t>
            </w:r>
            <w:proofErr w:type="gramStart"/>
            <w:r>
              <w:rPr>
                <w:color w:val="538135" w:themeColor="accent6" w:themeShade="BF"/>
                <w:szCs w:val="24"/>
              </w:rPr>
              <w:t>4,</w:t>
            </w:r>
            <w:r w:rsidR="00E40C5E">
              <w:rPr>
                <w:color w:val="538135" w:themeColor="accent6" w:themeShade="BF"/>
                <w:szCs w:val="24"/>
              </w:rPr>
              <w:t>I</w:t>
            </w:r>
            <w:proofErr w:type="gramEnd"/>
            <w:r w:rsidR="00E40C5E">
              <w:rPr>
                <w:color w:val="538135" w:themeColor="accent6" w:themeShade="BF"/>
                <w:szCs w:val="24"/>
              </w:rPr>
              <w:t>5,</w:t>
            </w:r>
            <w:r w:rsidR="00783798">
              <w:rPr>
                <w:color w:val="538135" w:themeColor="accent6" w:themeShade="BF"/>
                <w:szCs w:val="24"/>
              </w:rPr>
              <w:t>J5</w:t>
            </w:r>
            <w:r w:rsidR="009401DC">
              <w:rPr>
                <w:color w:val="538135" w:themeColor="accent6" w:themeShade="BF"/>
                <w:szCs w:val="24"/>
              </w:rPr>
              <w:t>,</w:t>
            </w:r>
            <w:r w:rsidR="00A50ED1" w:rsidRPr="00B85921">
              <w:rPr>
                <w:color w:val="538135" w:themeColor="accent6" w:themeShade="BF"/>
                <w:szCs w:val="24"/>
              </w:rPr>
              <w:t>N4</w:t>
            </w:r>
          </w:p>
        </w:tc>
        <w:tc>
          <w:tcPr>
            <w:tcW w:w="6392" w:type="dxa"/>
            <w:tcBorders>
              <w:top w:val="single" w:sz="4" w:space="0" w:color="auto"/>
            </w:tcBorders>
          </w:tcPr>
          <w:p w14:paraId="4292F220" w14:textId="055105E0" w:rsidR="00A50ED1" w:rsidRPr="00B47DF9" w:rsidRDefault="09E60BD7" w:rsidP="715A440C">
            <w:pPr>
              <w:pStyle w:val="BodyText"/>
              <w:numPr>
                <w:ilvl w:val="0"/>
                <w:numId w:val="12"/>
              </w:numPr>
              <w:ind w:left="504"/>
              <w:rPr>
                <w:rStyle w:val="IntenseEmphasis"/>
                <w:i w:val="0"/>
                <w:iCs w:val="0"/>
                <w:color w:val="auto"/>
              </w:rPr>
            </w:pPr>
            <w:r w:rsidRPr="715A440C">
              <w:rPr>
                <w:color w:val="000000" w:themeColor="text1"/>
              </w:rPr>
              <w:t xml:space="preserve"> </w:t>
            </w:r>
            <w:r w:rsidR="00241EED" w:rsidRPr="715A440C">
              <w:rPr>
                <w:color w:val="000000" w:themeColor="text1"/>
              </w:rPr>
              <w:t>H</w:t>
            </w:r>
            <w:r w:rsidR="00A50ED1" w:rsidRPr="715A440C">
              <w:rPr>
                <w:color w:val="000000" w:themeColor="text1"/>
              </w:rPr>
              <w:t xml:space="preserve">ealthy products </w:t>
            </w:r>
            <w:r w:rsidR="00241EED" w:rsidRPr="715A440C">
              <w:rPr>
                <w:color w:val="000000" w:themeColor="text1"/>
              </w:rPr>
              <w:t xml:space="preserve">are priced </w:t>
            </w:r>
            <w:r w:rsidR="00A50ED1" w:rsidRPr="715A440C">
              <w:rPr>
                <w:color w:val="000000" w:themeColor="text1"/>
              </w:rPr>
              <w:t>lower than unhealthy products</w:t>
            </w:r>
          </w:p>
        </w:tc>
        <w:tc>
          <w:tcPr>
            <w:tcW w:w="1046" w:type="dxa"/>
            <w:tcBorders>
              <w:top w:val="single" w:sz="4" w:space="0" w:color="auto"/>
            </w:tcBorders>
            <w:vAlign w:val="center"/>
          </w:tcPr>
          <w:p w14:paraId="1A5F9D67" w14:textId="77777777" w:rsidR="00A50ED1" w:rsidRDefault="00A50ED1" w:rsidP="00A50ED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tcBorders>
              <w:top w:val="single" w:sz="4" w:space="0" w:color="auto"/>
            </w:tcBorders>
            <w:vAlign w:val="center"/>
          </w:tcPr>
          <w:p w14:paraId="612641D9" w14:textId="77777777" w:rsidR="00A50ED1" w:rsidRDefault="00A50ED1" w:rsidP="00A50ED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9658C0" w14:paraId="54F04EDD" w14:textId="77777777" w:rsidTr="715A440C">
        <w:trPr>
          <w:trHeight w:val="20"/>
        </w:trPr>
        <w:tc>
          <w:tcPr>
            <w:tcW w:w="990" w:type="dxa"/>
          </w:tcPr>
          <w:p w14:paraId="3AA746A4" w14:textId="105FB3BE" w:rsidR="00A50ED1" w:rsidRPr="00B85921" w:rsidRDefault="00A50ED1" w:rsidP="00A50ED1">
            <w:pPr>
              <w:pStyle w:val="BodyText"/>
              <w:rPr>
                <w:rFonts w:asciiTheme="minorHAnsi" w:hAnsiTheme="minorHAnsi" w:cstheme="minorHAnsi"/>
                <w:color w:val="538135" w:themeColor="accent6" w:themeShade="BF"/>
                <w:szCs w:val="24"/>
              </w:rPr>
            </w:pPr>
            <w:r w:rsidRPr="00B85921">
              <w:rPr>
                <w:color w:val="538135" w:themeColor="accent6" w:themeShade="BF"/>
                <w:szCs w:val="24"/>
              </w:rPr>
              <w:t>N3</w:t>
            </w:r>
          </w:p>
        </w:tc>
        <w:tc>
          <w:tcPr>
            <w:tcW w:w="6392" w:type="dxa"/>
          </w:tcPr>
          <w:p w14:paraId="3E4DCA7C" w14:textId="7B77394A" w:rsidR="00A50ED1" w:rsidRPr="00B47DF9" w:rsidRDefault="008A1BBA" w:rsidP="00BF007E">
            <w:pPr>
              <w:pStyle w:val="BodyText"/>
              <w:numPr>
                <w:ilvl w:val="0"/>
                <w:numId w:val="12"/>
              </w:numPr>
              <w:ind w:left="504"/>
              <w:rPr>
                <w:rStyle w:val="IntenseEmphasis"/>
                <w:i w:val="0"/>
                <w:iCs w:val="0"/>
                <w:color w:val="auto"/>
                <w:szCs w:val="24"/>
              </w:rPr>
            </w:pPr>
            <w:r>
              <w:rPr>
                <w:color w:val="000000"/>
                <w:szCs w:val="24"/>
              </w:rPr>
              <w:t>Dollar-matching</w:t>
            </w:r>
            <w:r w:rsidR="004D54CE">
              <w:rPr>
                <w:color w:val="000000"/>
                <w:szCs w:val="24"/>
              </w:rPr>
              <w:t xml:space="preserve"> when</w:t>
            </w:r>
            <w:r w:rsidR="00A50ED1" w:rsidRPr="00B47DF9">
              <w:rPr>
                <w:color w:val="000000"/>
                <w:szCs w:val="24"/>
              </w:rPr>
              <w:t xml:space="preserve"> using SNAP to buy fruits/veg</w:t>
            </w:r>
          </w:p>
        </w:tc>
        <w:tc>
          <w:tcPr>
            <w:tcW w:w="1046" w:type="dxa"/>
            <w:vAlign w:val="center"/>
          </w:tcPr>
          <w:p w14:paraId="495DC6C5" w14:textId="77777777" w:rsidR="00A50ED1" w:rsidRDefault="00A50ED1" w:rsidP="00A50ED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2D9F5799" w14:textId="77777777" w:rsidR="00A50ED1" w:rsidRDefault="00A50ED1" w:rsidP="00A50ED1">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F62148" w14:paraId="017B2D06" w14:textId="77777777" w:rsidTr="715A440C">
        <w:trPr>
          <w:trHeight w:val="20"/>
        </w:trPr>
        <w:tc>
          <w:tcPr>
            <w:tcW w:w="990" w:type="dxa"/>
          </w:tcPr>
          <w:p w14:paraId="4817C1A4" w14:textId="77777777" w:rsidR="00F62148" w:rsidRPr="00B85921" w:rsidRDefault="00F62148" w:rsidP="00F62148">
            <w:pPr>
              <w:pStyle w:val="BodyText"/>
              <w:rPr>
                <w:color w:val="538135" w:themeColor="accent6" w:themeShade="BF"/>
                <w:szCs w:val="24"/>
              </w:rPr>
            </w:pPr>
            <w:r w:rsidRPr="00B85921">
              <w:rPr>
                <w:color w:val="538135" w:themeColor="accent6" w:themeShade="BF"/>
                <w:szCs w:val="24"/>
              </w:rPr>
              <w:t xml:space="preserve">G3, H2, </w:t>
            </w:r>
          </w:p>
          <w:p w14:paraId="325343B3" w14:textId="526C7A02" w:rsidR="00F62148" w:rsidRPr="00B85921" w:rsidRDefault="00F62148" w:rsidP="00F62148">
            <w:pPr>
              <w:pStyle w:val="BodyText"/>
              <w:rPr>
                <w:color w:val="538135" w:themeColor="accent6" w:themeShade="BF"/>
                <w:szCs w:val="24"/>
              </w:rPr>
            </w:pPr>
            <w:r w:rsidRPr="00B85921">
              <w:rPr>
                <w:color w:val="538135" w:themeColor="accent6" w:themeShade="BF"/>
                <w:szCs w:val="24"/>
              </w:rPr>
              <w:t>I</w:t>
            </w:r>
            <w:proofErr w:type="gramStart"/>
            <w:r w:rsidRPr="00B85921">
              <w:rPr>
                <w:color w:val="538135" w:themeColor="accent6" w:themeShade="BF"/>
                <w:szCs w:val="24"/>
              </w:rPr>
              <w:t>4,J</w:t>
            </w:r>
            <w:proofErr w:type="gramEnd"/>
            <w:r w:rsidRPr="00B85921">
              <w:rPr>
                <w:color w:val="538135" w:themeColor="accent6" w:themeShade="BF"/>
                <w:szCs w:val="24"/>
              </w:rPr>
              <w:t>4,N5</w:t>
            </w:r>
          </w:p>
        </w:tc>
        <w:tc>
          <w:tcPr>
            <w:tcW w:w="6392" w:type="dxa"/>
          </w:tcPr>
          <w:p w14:paraId="5047F8BB" w14:textId="33A34827" w:rsidR="00F62148" w:rsidRDefault="00F62148" w:rsidP="00BF007E">
            <w:pPr>
              <w:pStyle w:val="BodyText"/>
              <w:numPr>
                <w:ilvl w:val="0"/>
                <w:numId w:val="12"/>
              </w:numPr>
              <w:ind w:left="504"/>
              <w:rPr>
                <w:color w:val="000000"/>
                <w:szCs w:val="24"/>
              </w:rPr>
            </w:pPr>
            <w:r w:rsidRPr="00B47DF9">
              <w:rPr>
                <w:color w:val="000000"/>
                <w:szCs w:val="24"/>
              </w:rPr>
              <w:t>Sales, discounts, etc. offered for healthy foods</w:t>
            </w:r>
            <w:r w:rsidR="008F3B47">
              <w:rPr>
                <w:color w:val="000000"/>
                <w:szCs w:val="24"/>
              </w:rPr>
              <w:t>/</w:t>
            </w:r>
            <w:proofErr w:type="gramStart"/>
            <w:r w:rsidRPr="00B47DF9">
              <w:rPr>
                <w:color w:val="000000"/>
                <w:szCs w:val="24"/>
              </w:rPr>
              <w:t>drinks</w:t>
            </w:r>
            <w:r>
              <w:rPr>
                <w:color w:val="000000"/>
                <w:szCs w:val="24"/>
              </w:rPr>
              <w:t>;</w:t>
            </w:r>
            <w:proofErr w:type="gramEnd"/>
          </w:p>
          <w:p w14:paraId="3F58E599" w14:textId="07AC7372" w:rsidR="00F62148" w:rsidRPr="00B47DF9" w:rsidRDefault="00F62148" w:rsidP="00BF007E">
            <w:pPr>
              <w:pStyle w:val="BodyText"/>
              <w:numPr>
                <w:ilvl w:val="0"/>
                <w:numId w:val="12"/>
              </w:numPr>
              <w:ind w:left="504"/>
              <w:rPr>
                <w:color w:val="000000"/>
                <w:szCs w:val="24"/>
              </w:rPr>
            </w:pPr>
            <w:r>
              <w:rPr>
                <w:color w:val="000000"/>
                <w:szCs w:val="24"/>
              </w:rPr>
              <w:t xml:space="preserve">They are not </w:t>
            </w:r>
            <w:r w:rsidRPr="00B47DF9">
              <w:rPr>
                <w:color w:val="000000" w:themeColor="text1"/>
                <w:szCs w:val="24"/>
              </w:rPr>
              <w:t>offered for unhealthy foods</w:t>
            </w:r>
            <w:r>
              <w:rPr>
                <w:color w:val="000000" w:themeColor="text1"/>
                <w:szCs w:val="24"/>
              </w:rPr>
              <w:t>/</w:t>
            </w:r>
            <w:r w:rsidRPr="00B47DF9">
              <w:rPr>
                <w:color w:val="000000" w:themeColor="text1"/>
                <w:szCs w:val="24"/>
              </w:rPr>
              <w:t>drinks</w:t>
            </w:r>
          </w:p>
        </w:tc>
        <w:tc>
          <w:tcPr>
            <w:tcW w:w="1046" w:type="dxa"/>
            <w:vAlign w:val="center"/>
          </w:tcPr>
          <w:p w14:paraId="65C9B000" w14:textId="77777777" w:rsidR="00F62148" w:rsidRDefault="00F62148" w:rsidP="00F6214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506CE191" w14:textId="0571EF88" w:rsidR="00F62148" w:rsidRDefault="00F62148" w:rsidP="00F6214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EFEEDB9" w14:textId="77777777" w:rsidR="00F62148" w:rsidRDefault="00F62148" w:rsidP="00F6214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C166059" w14:textId="14F2D0B0" w:rsidR="00F62148" w:rsidRDefault="00F62148" w:rsidP="00F6214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F62148" w14:paraId="76652558" w14:textId="77777777" w:rsidTr="715A440C">
        <w:trPr>
          <w:trHeight w:val="176"/>
        </w:trPr>
        <w:tc>
          <w:tcPr>
            <w:tcW w:w="7382" w:type="dxa"/>
            <w:gridSpan w:val="2"/>
          </w:tcPr>
          <w:p w14:paraId="21F097AF" w14:textId="1B43B66E" w:rsidR="00F62148" w:rsidRPr="00B47DF9" w:rsidRDefault="00F62148" w:rsidP="00F62148">
            <w:pPr>
              <w:pStyle w:val="BodyText"/>
              <w:rPr>
                <w:color w:val="000000" w:themeColor="text1"/>
                <w:szCs w:val="24"/>
              </w:rPr>
            </w:pPr>
            <w:r>
              <w:rPr>
                <w:color w:val="000000"/>
                <w:szCs w:val="24"/>
              </w:rPr>
              <w:t>Other, describe:</w:t>
            </w:r>
          </w:p>
        </w:tc>
        <w:tc>
          <w:tcPr>
            <w:tcW w:w="1046" w:type="dxa"/>
            <w:vAlign w:val="center"/>
          </w:tcPr>
          <w:p w14:paraId="25F7EAD2" w14:textId="2792EEAA" w:rsidR="00F62148" w:rsidRDefault="00F62148" w:rsidP="00F6214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32F83063" w14:textId="4ADAC181" w:rsidR="00F62148" w:rsidRDefault="00F62148" w:rsidP="00F6214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bl>
    <w:p w14:paraId="7DC80126" w14:textId="77777777" w:rsidR="00D6476F" w:rsidRDefault="00D6476F">
      <w:pPr>
        <w:widowControl/>
        <w:autoSpaceDE/>
        <w:autoSpaceDN/>
        <w:spacing w:after="160" w:line="259" w:lineRule="auto"/>
        <w:rPr>
          <w:rFonts w:asciiTheme="majorHAnsi" w:eastAsiaTheme="majorEastAsia" w:hAnsiTheme="majorHAnsi" w:cstheme="majorBidi"/>
          <w:spacing w:val="-10"/>
          <w:kern w:val="28"/>
          <w:sz w:val="32"/>
          <w:szCs w:val="32"/>
        </w:rPr>
      </w:pPr>
      <w:r>
        <w:br w:type="page"/>
      </w:r>
    </w:p>
    <w:p w14:paraId="18A34D6C" w14:textId="58F69672" w:rsidR="00BE6A5C" w:rsidRDefault="00604BDC" w:rsidP="005C3586">
      <w:pPr>
        <w:pStyle w:val="LACSections"/>
        <w:numPr>
          <w:ilvl w:val="0"/>
          <w:numId w:val="10"/>
        </w:numPr>
        <w:spacing w:before="120" w:after="120"/>
      </w:pPr>
      <w:bookmarkStart w:id="2" w:name="Section3"/>
      <w:bookmarkEnd w:id="2"/>
      <w:r>
        <w:lastRenderedPageBreak/>
        <w:t>Placement</w:t>
      </w:r>
      <w:r w:rsidR="00C136A5">
        <w:t xml:space="preserve"> and Display</w:t>
      </w:r>
      <w:r>
        <w:t xml:space="preserve"> </w:t>
      </w:r>
    </w:p>
    <w:p w14:paraId="69A49838" w14:textId="6CB04970" w:rsidR="00284672" w:rsidRDefault="00BE6A5C" w:rsidP="005C3586">
      <w:pPr>
        <w:pStyle w:val="LACSections"/>
        <w:spacing w:after="240" w:line="264" w:lineRule="auto"/>
      </w:pPr>
      <w:r>
        <w:rPr>
          <w:rStyle w:val="IntenseEmphasis"/>
        </w:rPr>
        <w:t>Listed below are different types of healthy retail efforts that CalFresh Healthy Living funds or staff may be working towards. For each of the areas you worked in this fiscal year, please indicate whether you were working towards improving the store’s practices, written policy, or both by marking the appropriate boxes.</w:t>
      </w:r>
      <w:r w:rsidR="00FE0921">
        <w:rPr>
          <w:rStyle w:val="IntenseEmphasis"/>
        </w:rPr>
        <w:t xml:space="preserve"> The corresponding SLAQ question is listed in the left-hand column.</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1013"/>
        <w:gridCol w:w="5831"/>
        <w:gridCol w:w="1041"/>
        <w:gridCol w:w="1475"/>
      </w:tblGrid>
      <w:tr w:rsidR="00C1657F" w14:paraId="76C0083C" w14:textId="77777777" w:rsidTr="002F2762">
        <w:tc>
          <w:tcPr>
            <w:tcW w:w="7382" w:type="dxa"/>
            <w:gridSpan w:val="2"/>
            <w:tcBorders>
              <w:top w:val="single" w:sz="4" w:space="0" w:color="auto"/>
              <w:bottom w:val="single" w:sz="4" w:space="0" w:color="auto"/>
            </w:tcBorders>
          </w:tcPr>
          <w:p w14:paraId="2329DB4F" w14:textId="77777777" w:rsidR="00C1657F" w:rsidRDefault="00C1657F" w:rsidP="002F2762">
            <w:pPr>
              <w:pStyle w:val="BodyText"/>
              <w:rPr>
                <w:rStyle w:val="IntenseEmphasis"/>
                <w:i w:val="0"/>
                <w:iCs w:val="0"/>
                <w:color w:val="auto"/>
              </w:rPr>
            </w:pPr>
            <w:r w:rsidRPr="00416BB4">
              <w:rPr>
                <w:rStyle w:val="IntenseEmphasis"/>
                <w:b/>
                <w:bCs/>
                <w:color w:val="auto"/>
              </w:rPr>
              <w:t xml:space="preserve">During the current federal fiscal year, </w:t>
            </w:r>
            <w:r>
              <w:rPr>
                <w:rStyle w:val="IntenseEmphasis"/>
                <w:b/>
                <w:bCs/>
                <w:color w:val="auto"/>
              </w:rPr>
              <w:t xml:space="preserve">which of these efforts </w:t>
            </w:r>
            <w:r w:rsidRPr="00416BB4">
              <w:rPr>
                <w:rStyle w:val="IntenseEmphasis"/>
                <w:b/>
                <w:bCs/>
                <w:color w:val="auto"/>
              </w:rPr>
              <w:t>were CalFresh Healthy Living funds or staff involved</w:t>
            </w:r>
            <w:r>
              <w:rPr>
                <w:rStyle w:val="IntenseEmphasis"/>
                <w:b/>
                <w:bCs/>
                <w:color w:val="auto"/>
              </w:rPr>
              <w:t xml:space="preserve"> in improving</w:t>
            </w:r>
            <w:r w:rsidRPr="00416BB4">
              <w:rPr>
                <w:rStyle w:val="IntenseEmphasis"/>
                <w:b/>
                <w:bCs/>
                <w:color w:val="auto"/>
              </w:rPr>
              <w:t xml:space="preserve">? </w:t>
            </w:r>
          </w:p>
        </w:tc>
        <w:tc>
          <w:tcPr>
            <w:tcW w:w="1046" w:type="dxa"/>
            <w:tcBorders>
              <w:top w:val="single" w:sz="4" w:space="0" w:color="auto"/>
              <w:bottom w:val="single" w:sz="4" w:space="0" w:color="auto"/>
            </w:tcBorders>
            <w:vAlign w:val="bottom"/>
          </w:tcPr>
          <w:p w14:paraId="7F4AA1EA" w14:textId="77777777" w:rsidR="00C1657F" w:rsidRDefault="00C1657F" w:rsidP="002F2762">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32" w:type="dxa"/>
            <w:tcBorders>
              <w:top w:val="single" w:sz="4" w:space="0" w:color="auto"/>
              <w:bottom w:val="single" w:sz="4" w:space="0" w:color="auto"/>
            </w:tcBorders>
            <w:vAlign w:val="bottom"/>
          </w:tcPr>
          <w:p w14:paraId="4422666C" w14:textId="23791718" w:rsidR="00C1657F" w:rsidRDefault="00C1657F">
            <w:pPr>
              <w:pStyle w:val="BodyText"/>
              <w:jc w:val="center"/>
              <w:rPr>
                <w:rStyle w:val="IntenseEmphasis"/>
                <w:i w:val="0"/>
                <w:iCs w:val="0"/>
                <w:color w:val="auto"/>
              </w:rPr>
            </w:pPr>
            <w:proofErr w:type="spellStart"/>
            <w:r w:rsidRPr="00416BB4">
              <w:rPr>
                <w:rFonts w:asciiTheme="minorHAnsi" w:hAnsiTheme="minorHAnsi" w:cstheme="minorHAnsi"/>
                <w:b/>
                <w:bCs/>
                <w:szCs w:val="24"/>
              </w:rPr>
              <w:t>WrittenPolicy</w:t>
            </w:r>
            <w:proofErr w:type="spellEnd"/>
          </w:p>
        </w:tc>
      </w:tr>
      <w:tr w:rsidR="00BF5D88" w14:paraId="5DE4F369" w14:textId="77777777" w:rsidTr="00DE5DFA">
        <w:trPr>
          <w:trHeight w:val="20"/>
        </w:trPr>
        <w:tc>
          <w:tcPr>
            <w:tcW w:w="1080" w:type="dxa"/>
          </w:tcPr>
          <w:p w14:paraId="46271A85" w14:textId="6E2DA53F" w:rsidR="00092519" w:rsidRPr="00A2618E" w:rsidRDefault="00092519" w:rsidP="00092519">
            <w:pPr>
              <w:pStyle w:val="BodyText"/>
              <w:rPr>
                <w:rFonts w:asciiTheme="minorHAnsi" w:hAnsiTheme="minorHAnsi" w:cstheme="minorHAnsi"/>
                <w:color w:val="538135" w:themeColor="accent6" w:themeShade="BF"/>
                <w:szCs w:val="24"/>
                <w:lang w:eastAsia="zh-TW"/>
              </w:rPr>
            </w:pPr>
            <w:r w:rsidRPr="00A2618E">
              <w:rPr>
                <w:color w:val="538135" w:themeColor="accent6" w:themeShade="BF"/>
                <w:szCs w:val="24"/>
              </w:rPr>
              <w:t>G2</w:t>
            </w:r>
          </w:p>
        </w:tc>
        <w:tc>
          <w:tcPr>
            <w:tcW w:w="6302" w:type="dxa"/>
          </w:tcPr>
          <w:p w14:paraId="65313030" w14:textId="54410787" w:rsidR="00092519" w:rsidRPr="002730AB" w:rsidRDefault="00092519" w:rsidP="00BF007E">
            <w:pPr>
              <w:pStyle w:val="BodyText"/>
              <w:numPr>
                <w:ilvl w:val="0"/>
                <w:numId w:val="13"/>
              </w:numPr>
              <w:ind w:left="504"/>
              <w:rPr>
                <w:rStyle w:val="IntenseEmphasis"/>
                <w:i w:val="0"/>
                <w:iCs w:val="0"/>
                <w:color w:val="auto"/>
                <w:szCs w:val="24"/>
              </w:rPr>
            </w:pPr>
            <w:r w:rsidRPr="002730AB">
              <w:rPr>
                <w:color w:val="000000"/>
                <w:szCs w:val="24"/>
              </w:rPr>
              <w:t>Produce refrigeration</w:t>
            </w:r>
          </w:p>
        </w:tc>
        <w:tc>
          <w:tcPr>
            <w:tcW w:w="1046" w:type="dxa"/>
            <w:vAlign w:val="center"/>
          </w:tcPr>
          <w:p w14:paraId="2B129368"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02ADBAD3"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F5D88" w14:paraId="773AE2B7" w14:textId="77777777" w:rsidTr="00DE5DFA">
        <w:trPr>
          <w:trHeight w:val="20"/>
        </w:trPr>
        <w:tc>
          <w:tcPr>
            <w:tcW w:w="1080" w:type="dxa"/>
          </w:tcPr>
          <w:p w14:paraId="335AFD48" w14:textId="6829575F" w:rsidR="00092519" w:rsidRPr="00A2618E" w:rsidRDefault="00092519" w:rsidP="00092519">
            <w:pPr>
              <w:pStyle w:val="BodyText"/>
              <w:rPr>
                <w:rFonts w:asciiTheme="minorHAnsi" w:hAnsiTheme="minorHAnsi" w:cstheme="minorHAnsi"/>
                <w:color w:val="538135" w:themeColor="accent6" w:themeShade="BF"/>
                <w:szCs w:val="24"/>
              </w:rPr>
            </w:pPr>
            <w:r w:rsidRPr="00A2618E">
              <w:rPr>
                <w:color w:val="538135" w:themeColor="accent6" w:themeShade="BF"/>
                <w:szCs w:val="24"/>
              </w:rPr>
              <w:t>L1</w:t>
            </w:r>
          </w:p>
        </w:tc>
        <w:tc>
          <w:tcPr>
            <w:tcW w:w="6302" w:type="dxa"/>
          </w:tcPr>
          <w:p w14:paraId="44B3807B" w14:textId="42906090" w:rsidR="00092519" w:rsidRPr="002730AB" w:rsidRDefault="00092519" w:rsidP="00BF007E">
            <w:pPr>
              <w:pStyle w:val="BodyText"/>
              <w:numPr>
                <w:ilvl w:val="0"/>
                <w:numId w:val="13"/>
              </w:numPr>
              <w:ind w:left="504"/>
              <w:rPr>
                <w:rStyle w:val="IntenseEmphasis"/>
                <w:i w:val="0"/>
                <w:iCs w:val="0"/>
                <w:color w:val="auto"/>
                <w:szCs w:val="24"/>
              </w:rPr>
            </w:pPr>
            <w:r w:rsidRPr="002730AB">
              <w:rPr>
                <w:szCs w:val="24"/>
              </w:rPr>
              <w:t>Fresh meat counter</w:t>
            </w:r>
          </w:p>
        </w:tc>
        <w:tc>
          <w:tcPr>
            <w:tcW w:w="1046" w:type="dxa"/>
            <w:vAlign w:val="center"/>
          </w:tcPr>
          <w:p w14:paraId="3554D9E8"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1338705A"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F5D88" w14:paraId="22FAB0A3" w14:textId="77777777" w:rsidTr="00DE5DFA">
        <w:trPr>
          <w:trHeight w:val="176"/>
        </w:trPr>
        <w:tc>
          <w:tcPr>
            <w:tcW w:w="1080" w:type="dxa"/>
          </w:tcPr>
          <w:p w14:paraId="29188543" w14:textId="131C56B6" w:rsidR="00092519" w:rsidRPr="00A2618E" w:rsidRDefault="00092519" w:rsidP="00092519">
            <w:pPr>
              <w:pStyle w:val="BodyText"/>
              <w:rPr>
                <w:rFonts w:asciiTheme="minorHAnsi" w:hAnsiTheme="minorHAnsi" w:cstheme="minorHAnsi"/>
                <w:color w:val="538135" w:themeColor="accent6" w:themeShade="BF"/>
                <w:szCs w:val="24"/>
              </w:rPr>
            </w:pPr>
            <w:r w:rsidRPr="00A2618E">
              <w:rPr>
                <w:color w:val="538135" w:themeColor="accent6" w:themeShade="BF"/>
                <w:szCs w:val="24"/>
              </w:rPr>
              <w:t>G2, I2</w:t>
            </w:r>
          </w:p>
        </w:tc>
        <w:tc>
          <w:tcPr>
            <w:tcW w:w="6302" w:type="dxa"/>
          </w:tcPr>
          <w:p w14:paraId="2CBD1BB4" w14:textId="16969F83" w:rsidR="00092519" w:rsidRPr="002730AB" w:rsidRDefault="009E738F" w:rsidP="00BF007E">
            <w:pPr>
              <w:pStyle w:val="BodyText"/>
              <w:numPr>
                <w:ilvl w:val="0"/>
                <w:numId w:val="13"/>
              </w:numPr>
              <w:ind w:left="504"/>
              <w:rPr>
                <w:rStyle w:val="IntenseEmphasis"/>
                <w:i w:val="0"/>
                <w:iCs w:val="0"/>
                <w:color w:val="auto"/>
                <w:szCs w:val="24"/>
              </w:rPr>
            </w:pPr>
            <w:r w:rsidRPr="002730AB">
              <w:rPr>
                <w:color w:val="000000"/>
                <w:szCs w:val="24"/>
              </w:rPr>
              <w:t>Use of a</w:t>
            </w:r>
            <w:r w:rsidR="00092519" w:rsidRPr="002730AB">
              <w:rPr>
                <w:color w:val="000000"/>
                <w:szCs w:val="24"/>
              </w:rPr>
              <w:t>ttractive baskets/bins</w:t>
            </w:r>
            <w:r w:rsidRPr="002730AB">
              <w:rPr>
                <w:color w:val="000000"/>
                <w:szCs w:val="24"/>
              </w:rPr>
              <w:t xml:space="preserve"> and</w:t>
            </w:r>
            <w:r w:rsidR="00092519" w:rsidRPr="002730AB">
              <w:rPr>
                <w:color w:val="000000"/>
                <w:szCs w:val="24"/>
              </w:rPr>
              <w:t xml:space="preserve"> not cardboard boxes</w:t>
            </w:r>
          </w:p>
        </w:tc>
        <w:tc>
          <w:tcPr>
            <w:tcW w:w="1046" w:type="dxa"/>
            <w:vAlign w:val="center"/>
          </w:tcPr>
          <w:p w14:paraId="6DDCA35A"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4473A12A"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F5D88" w14:paraId="31EB1600" w14:textId="77777777" w:rsidTr="00DE5DFA">
        <w:trPr>
          <w:trHeight w:val="20"/>
        </w:trPr>
        <w:tc>
          <w:tcPr>
            <w:tcW w:w="1080" w:type="dxa"/>
          </w:tcPr>
          <w:p w14:paraId="065711AB" w14:textId="00EBF669" w:rsidR="00092519" w:rsidRPr="00A2618E" w:rsidRDefault="00092519" w:rsidP="00092519">
            <w:pPr>
              <w:pStyle w:val="BodyText"/>
              <w:rPr>
                <w:rFonts w:asciiTheme="minorHAnsi" w:hAnsiTheme="minorHAnsi" w:cstheme="minorHAnsi"/>
                <w:color w:val="538135" w:themeColor="accent6" w:themeShade="BF"/>
                <w:szCs w:val="24"/>
              </w:rPr>
            </w:pPr>
            <w:r w:rsidRPr="00A2618E">
              <w:rPr>
                <w:color w:val="538135" w:themeColor="accent6" w:themeShade="BF"/>
                <w:szCs w:val="24"/>
              </w:rPr>
              <w:t>I2, J2</w:t>
            </w:r>
          </w:p>
        </w:tc>
        <w:tc>
          <w:tcPr>
            <w:tcW w:w="6302" w:type="dxa"/>
          </w:tcPr>
          <w:p w14:paraId="554D864A" w14:textId="1D50A5DF" w:rsidR="00092519" w:rsidRPr="002730AB" w:rsidRDefault="00092519" w:rsidP="00BF007E">
            <w:pPr>
              <w:pStyle w:val="BodyText"/>
              <w:numPr>
                <w:ilvl w:val="0"/>
                <w:numId w:val="13"/>
              </w:numPr>
              <w:ind w:left="504"/>
              <w:rPr>
                <w:rStyle w:val="IntenseEmphasis"/>
                <w:i w:val="0"/>
                <w:iCs w:val="0"/>
                <w:color w:val="auto"/>
                <w:szCs w:val="24"/>
              </w:rPr>
            </w:pPr>
            <w:r w:rsidRPr="002730AB">
              <w:rPr>
                <w:color w:val="000000"/>
                <w:szCs w:val="24"/>
              </w:rPr>
              <w:t xml:space="preserve">Healthy options </w:t>
            </w:r>
            <w:r w:rsidR="009A3E6F" w:rsidRPr="002730AB">
              <w:rPr>
                <w:color w:val="000000"/>
                <w:szCs w:val="24"/>
              </w:rPr>
              <w:t xml:space="preserve">are kept </w:t>
            </w:r>
            <w:r w:rsidRPr="002730AB">
              <w:rPr>
                <w:color w:val="000000"/>
                <w:szCs w:val="24"/>
              </w:rPr>
              <w:t>in stock</w:t>
            </w:r>
          </w:p>
        </w:tc>
        <w:tc>
          <w:tcPr>
            <w:tcW w:w="1046" w:type="dxa"/>
            <w:vAlign w:val="center"/>
          </w:tcPr>
          <w:p w14:paraId="1A25B56E"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33ADE9B2"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F5D88" w14:paraId="7011D526" w14:textId="77777777" w:rsidTr="00DE5DFA">
        <w:trPr>
          <w:trHeight w:val="20"/>
        </w:trPr>
        <w:tc>
          <w:tcPr>
            <w:tcW w:w="1080" w:type="dxa"/>
          </w:tcPr>
          <w:p w14:paraId="22B7CAA7" w14:textId="24F41B6B" w:rsidR="00092519" w:rsidRPr="00A2618E" w:rsidRDefault="00092519" w:rsidP="00092519">
            <w:pPr>
              <w:pStyle w:val="BodyText"/>
              <w:rPr>
                <w:rFonts w:asciiTheme="minorHAnsi" w:hAnsiTheme="minorHAnsi" w:cstheme="minorHAnsi"/>
                <w:color w:val="538135" w:themeColor="accent6" w:themeShade="BF"/>
                <w:szCs w:val="24"/>
              </w:rPr>
            </w:pPr>
            <w:r w:rsidRPr="00A2618E">
              <w:rPr>
                <w:color w:val="538135" w:themeColor="accent6" w:themeShade="BF"/>
                <w:szCs w:val="24"/>
              </w:rPr>
              <w:t>G4</w:t>
            </w:r>
            <w:r w:rsidR="00BF5D88" w:rsidRPr="00A2618E">
              <w:rPr>
                <w:color w:val="538135" w:themeColor="accent6" w:themeShade="BF"/>
                <w:szCs w:val="24"/>
              </w:rPr>
              <w:t>,</w:t>
            </w:r>
            <w:r w:rsidR="00460948" w:rsidRPr="00A2618E">
              <w:rPr>
                <w:color w:val="538135" w:themeColor="accent6" w:themeShade="BF"/>
                <w:szCs w:val="24"/>
              </w:rPr>
              <w:t xml:space="preserve"> </w:t>
            </w:r>
            <w:r w:rsidRPr="00A2618E">
              <w:rPr>
                <w:color w:val="538135" w:themeColor="accent6" w:themeShade="BF"/>
                <w:szCs w:val="24"/>
              </w:rPr>
              <w:t>H</w:t>
            </w:r>
            <w:r w:rsidR="00460948" w:rsidRPr="00A2618E">
              <w:rPr>
                <w:color w:val="538135" w:themeColor="accent6" w:themeShade="BF"/>
                <w:szCs w:val="24"/>
              </w:rPr>
              <w:t>-</w:t>
            </w:r>
            <w:r w:rsidRPr="00A2618E">
              <w:rPr>
                <w:color w:val="538135" w:themeColor="accent6" w:themeShade="BF"/>
                <w:szCs w:val="24"/>
              </w:rPr>
              <w:t>I</w:t>
            </w:r>
            <w:r w:rsidR="00460948" w:rsidRPr="00A2618E">
              <w:rPr>
                <w:color w:val="538135" w:themeColor="accent6" w:themeShade="BF"/>
                <w:szCs w:val="24"/>
              </w:rPr>
              <w:t>-</w:t>
            </w:r>
            <w:r w:rsidRPr="00A2618E">
              <w:rPr>
                <w:color w:val="538135" w:themeColor="accent6" w:themeShade="BF"/>
                <w:szCs w:val="24"/>
              </w:rPr>
              <w:t>J3</w:t>
            </w:r>
          </w:p>
        </w:tc>
        <w:tc>
          <w:tcPr>
            <w:tcW w:w="6302" w:type="dxa"/>
          </w:tcPr>
          <w:p w14:paraId="7FE63B89" w14:textId="56095B18" w:rsidR="00092519" w:rsidRPr="002730AB" w:rsidRDefault="00092519" w:rsidP="00BF007E">
            <w:pPr>
              <w:pStyle w:val="BodyText"/>
              <w:numPr>
                <w:ilvl w:val="0"/>
                <w:numId w:val="13"/>
              </w:numPr>
              <w:ind w:left="504"/>
              <w:rPr>
                <w:rStyle w:val="IntenseEmphasis"/>
                <w:i w:val="0"/>
                <w:iCs w:val="0"/>
                <w:color w:val="auto"/>
                <w:szCs w:val="24"/>
              </w:rPr>
            </w:pPr>
            <w:r w:rsidRPr="002730AB">
              <w:rPr>
                <w:color w:val="000000"/>
                <w:szCs w:val="24"/>
              </w:rPr>
              <w:t xml:space="preserve">All/most prices </w:t>
            </w:r>
            <w:r w:rsidR="009A3E6F" w:rsidRPr="002730AB">
              <w:rPr>
                <w:color w:val="000000"/>
                <w:szCs w:val="24"/>
              </w:rPr>
              <w:t xml:space="preserve">on products </w:t>
            </w:r>
            <w:r w:rsidRPr="002730AB">
              <w:rPr>
                <w:color w:val="000000"/>
                <w:szCs w:val="24"/>
              </w:rPr>
              <w:t>are marked</w:t>
            </w:r>
          </w:p>
        </w:tc>
        <w:tc>
          <w:tcPr>
            <w:tcW w:w="1046" w:type="dxa"/>
            <w:vAlign w:val="center"/>
          </w:tcPr>
          <w:p w14:paraId="3E86F2ED"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5A224730"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F5D88" w14:paraId="1612473C" w14:textId="77777777" w:rsidTr="00DE5DFA">
        <w:trPr>
          <w:trHeight w:val="20"/>
        </w:trPr>
        <w:tc>
          <w:tcPr>
            <w:tcW w:w="1080" w:type="dxa"/>
          </w:tcPr>
          <w:p w14:paraId="772B1567" w14:textId="1733F5B1" w:rsidR="00092519" w:rsidRPr="00A2618E" w:rsidRDefault="00092519" w:rsidP="00092519">
            <w:pPr>
              <w:pStyle w:val="BodyText"/>
              <w:rPr>
                <w:rFonts w:asciiTheme="minorHAnsi" w:hAnsiTheme="minorHAnsi" w:cstheme="minorHAnsi"/>
                <w:color w:val="538135" w:themeColor="accent6" w:themeShade="BF"/>
                <w:szCs w:val="24"/>
              </w:rPr>
            </w:pPr>
            <w:r w:rsidRPr="00A2618E">
              <w:rPr>
                <w:color w:val="538135" w:themeColor="accent6" w:themeShade="BF"/>
                <w:szCs w:val="24"/>
              </w:rPr>
              <w:t>I2, J2</w:t>
            </w:r>
          </w:p>
        </w:tc>
        <w:tc>
          <w:tcPr>
            <w:tcW w:w="6302" w:type="dxa"/>
          </w:tcPr>
          <w:p w14:paraId="4AE10156" w14:textId="10C52B51" w:rsidR="00092519" w:rsidRPr="002730AB" w:rsidRDefault="00092519" w:rsidP="00BF007E">
            <w:pPr>
              <w:pStyle w:val="BodyText"/>
              <w:numPr>
                <w:ilvl w:val="0"/>
                <w:numId w:val="13"/>
              </w:numPr>
              <w:ind w:left="504"/>
              <w:rPr>
                <w:rFonts w:asciiTheme="minorHAnsi" w:hAnsiTheme="minorHAnsi" w:cstheme="minorHAnsi"/>
                <w:szCs w:val="24"/>
              </w:rPr>
            </w:pPr>
            <w:r w:rsidRPr="002730AB">
              <w:rPr>
                <w:szCs w:val="24"/>
              </w:rPr>
              <w:t>Healthy options are placed at eye-leve</w:t>
            </w:r>
            <w:r w:rsidR="007073AD">
              <w:rPr>
                <w:szCs w:val="24"/>
              </w:rPr>
              <w:t>l</w:t>
            </w:r>
          </w:p>
        </w:tc>
        <w:tc>
          <w:tcPr>
            <w:tcW w:w="1046" w:type="dxa"/>
            <w:vAlign w:val="center"/>
          </w:tcPr>
          <w:p w14:paraId="34FD0FE4"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6B577AE3"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F5D88" w14:paraId="5B8FA5D3" w14:textId="77777777" w:rsidTr="00DE5DFA">
        <w:trPr>
          <w:trHeight w:val="20"/>
        </w:trPr>
        <w:tc>
          <w:tcPr>
            <w:tcW w:w="1080" w:type="dxa"/>
          </w:tcPr>
          <w:p w14:paraId="56438A82" w14:textId="1FF023D8" w:rsidR="00092519" w:rsidRPr="00A2618E" w:rsidRDefault="00092519" w:rsidP="00092519">
            <w:pPr>
              <w:pStyle w:val="BodyText"/>
              <w:rPr>
                <w:rFonts w:asciiTheme="minorHAnsi" w:hAnsiTheme="minorHAnsi" w:cstheme="minorHAnsi"/>
                <w:color w:val="538135" w:themeColor="accent6" w:themeShade="BF"/>
                <w:szCs w:val="24"/>
              </w:rPr>
            </w:pPr>
            <w:r w:rsidRPr="00A2618E">
              <w:rPr>
                <w:color w:val="538135" w:themeColor="accent6" w:themeShade="BF"/>
                <w:szCs w:val="24"/>
              </w:rPr>
              <w:t>B1</w:t>
            </w:r>
          </w:p>
        </w:tc>
        <w:tc>
          <w:tcPr>
            <w:tcW w:w="6302" w:type="dxa"/>
          </w:tcPr>
          <w:p w14:paraId="6D9BACCF" w14:textId="77777777" w:rsidR="00092519" w:rsidRDefault="009A717E" w:rsidP="00BF007E">
            <w:pPr>
              <w:pStyle w:val="BodyText"/>
              <w:numPr>
                <w:ilvl w:val="0"/>
                <w:numId w:val="13"/>
              </w:numPr>
              <w:ind w:left="504"/>
              <w:rPr>
                <w:color w:val="000000"/>
                <w:szCs w:val="24"/>
              </w:rPr>
            </w:pPr>
            <w:r w:rsidRPr="002730AB">
              <w:rPr>
                <w:color w:val="000000"/>
                <w:szCs w:val="24"/>
              </w:rPr>
              <w:t>P</w:t>
            </w:r>
            <w:r w:rsidR="00092519" w:rsidRPr="002730AB">
              <w:rPr>
                <w:color w:val="000000"/>
                <w:szCs w:val="24"/>
              </w:rPr>
              <w:t>lace</w:t>
            </w:r>
            <w:r w:rsidRPr="002730AB">
              <w:rPr>
                <w:color w:val="000000"/>
                <w:szCs w:val="24"/>
              </w:rPr>
              <w:t xml:space="preserve"> healthy products </w:t>
            </w:r>
            <w:r w:rsidR="00092519" w:rsidRPr="002730AB">
              <w:rPr>
                <w:color w:val="000000"/>
                <w:szCs w:val="24"/>
              </w:rPr>
              <w:t xml:space="preserve">at store </w:t>
            </w:r>
            <w:proofErr w:type="gramStart"/>
            <w:r w:rsidR="00092519" w:rsidRPr="002730AB">
              <w:rPr>
                <w:color w:val="000000"/>
                <w:szCs w:val="24"/>
              </w:rPr>
              <w:t>entrance</w:t>
            </w:r>
            <w:r w:rsidR="00EC0FFE">
              <w:rPr>
                <w:color w:val="000000"/>
                <w:szCs w:val="24"/>
              </w:rPr>
              <w:t>;</w:t>
            </w:r>
            <w:proofErr w:type="gramEnd"/>
          </w:p>
          <w:p w14:paraId="78258287" w14:textId="084175CB" w:rsidR="00EC0FFE" w:rsidRPr="002730AB" w:rsidRDefault="00EC0FFE" w:rsidP="00BF007E">
            <w:pPr>
              <w:pStyle w:val="BodyText"/>
              <w:numPr>
                <w:ilvl w:val="0"/>
                <w:numId w:val="13"/>
              </w:numPr>
              <w:ind w:left="504"/>
              <w:rPr>
                <w:rFonts w:asciiTheme="minorHAnsi" w:hAnsiTheme="minorHAnsi" w:cstheme="minorHAnsi"/>
                <w:szCs w:val="24"/>
              </w:rPr>
            </w:pPr>
            <w:r>
              <w:rPr>
                <w:color w:val="000000"/>
                <w:szCs w:val="24"/>
              </w:rPr>
              <w:t>Remove</w:t>
            </w:r>
            <w:r w:rsidRPr="002730AB">
              <w:rPr>
                <w:color w:val="000000"/>
                <w:szCs w:val="24"/>
              </w:rPr>
              <w:t xml:space="preserve"> </w:t>
            </w:r>
            <w:r>
              <w:rPr>
                <w:color w:val="000000"/>
                <w:szCs w:val="24"/>
              </w:rPr>
              <w:t>un</w:t>
            </w:r>
            <w:r w:rsidRPr="002730AB">
              <w:rPr>
                <w:color w:val="000000"/>
                <w:szCs w:val="24"/>
              </w:rPr>
              <w:t>healthy products at store entrance</w:t>
            </w:r>
          </w:p>
        </w:tc>
        <w:tc>
          <w:tcPr>
            <w:tcW w:w="1046" w:type="dxa"/>
            <w:vAlign w:val="center"/>
          </w:tcPr>
          <w:p w14:paraId="3DDCFEAB"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520D650F" w14:textId="6222C2BB" w:rsidR="00EC0FFE" w:rsidRDefault="00EC0FFE"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018D30FB" w14:textId="77777777" w:rsidR="00092519" w:rsidRDefault="00092519"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66EADF91" w14:textId="209CC2E9" w:rsidR="00EC0FFE" w:rsidRDefault="00EC0FFE" w:rsidP="0009251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BE493E" w14:paraId="5751ED19" w14:textId="77777777" w:rsidTr="00DE5DFA">
        <w:trPr>
          <w:trHeight w:val="20"/>
        </w:trPr>
        <w:tc>
          <w:tcPr>
            <w:tcW w:w="1080" w:type="dxa"/>
          </w:tcPr>
          <w:p w14:paraId="2CBE5AF2" w14:textId="354D933A" w:rsidR="00BE493E" w:rsidRPr="00A2618E" w:rsidRDefault="00BE493E" w:rsidP="00BE493E">
            <w:pPr>
              <w:pStyle w:val="BodyText"/>
              <w:rPr>
                <w:color w:val="538135" w:themeColor="accent6" w:themeShade="BF"/>
                <w:szCs w:val="24"/>
              </w:rPr>
            </w:pPr>
            <w:r w:rsidRPr="00A2618E">
              <w:rPr>
                <w:color w:val="538135" w:themeColor="accent6" w:themeShade="BF"/>
                <w:szCs w:val="24"/>
              </w:rPr>
              <w:t>B4, B5</w:t>
            </w:r>
          </w:p>
        </w:tc>
        <w:tc>
          <w:tcPr>
            <w:tcW w:w="6302" w:type="dxa"/>
          </w:tcPr>
          <w:p w14:paraId="1DB3CDCF" w14:textId="60DEC2CA" w:rsidR="00BE493E" w:rsidRPr="002730AB" w:rsidRDefault="00715120" w:rsidP="00BF007E">
            <w:pPr>
              <w:pStyle w:val="BodyText"/>
              <w:numPr>
                <w:ilvl w:val="0"/>
                <w:numId w:val="13"/>
              </w:numPr>
              <w:ind w:left="504"/>
              <w:rPr>
                <w:color w:val="000000"/>
                <w:szCs w:val="24"/>
              </w:rPr>
            </w:pPr>
            <w:r>
              <w:rPr>
                <w:color w:val="000000"/>
                <w:szCs w:val="24"/>
              </w:rPr>
              <w:t>Designated</w:t>
            </w:r>
            <w:r w:rsidR="00BE493E">
              <w:rPr>
                <w:color w:val="000000"/>
                <w:szCs w:val="24"/>
              </w:rPr>
              <w:t xml:space="preserve"> H</w:t>
            </w:r>
            <w:r w:rsidR="00BE493E" w:rsidRPr="002730AB">
              <w:rPr>
                <w:color w:val="000000"/>
                <w:szCs w:val="24"/>
              </w:rPr>
              <w:t>ealthy Checkout</w:t>
            </w:r>
          </w:p>
        </w:tc>
        <w:tc>
          <w:tcPr>
            <w:tcW w:w="1046" w:type="dxa"/>
            <w:vAlign w:val="center"/>
          </w:tcPr>
          <w:p w14:paraId="15EB3427" w14:textId="0763B44C" w:rsidR="00BE493E" w:rsidRDefault="00BE493E" w:rsidP="00BE493E">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B3C6740" w14:textId="17087338" w:rsidR="00BE493E" w:rsidRDefault="00BE493E" w:rsidP="00BE493E">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870FA" w14:paraId="11DED806" w14:textId="77777777" w:rsidTr="00AF7932">
        <w:trPr>
          <w:trHeight w:val="851"/>
        </w:trPr>
        <w:tc>
          <w:tcPr>
            <w:tcW w:w="1080" w:type="dxa"/>
          </w:tcPr>
          <w:p w14:paraId="1574F732" w14:textId="2D1217E0" w:rsidR="006870FA" w:rsidRPr="00A2618E" w:rsidRDefault="006870FA" w:rsidP="006870FA">
            <w:pPr>
              <w:pStyle w:val="BodyText"/>
              <w:rPr>
                <w:color w:val="538135" w:themeColor="accent6" w:themeShade="BF"/>
                <w:szCs w:val="24"/>
                <w:lang w:eastAsia="zh-TW"/>
              </w:rPr>
            </w:pPr>
            <w:r w:rsidRPr="00A2618E">
              <w:rPr>
                <w:color w:val="538135" w:themeColor="accent6" w:themeShade="BF"/>
                <w:szCs w:val="24"/>
              </w:rPr>
              <w:t>B3</w:t>
            </w:r>
          </w:p>
        </w:tc>
        <w:tc>
          <w:tcPr>
            <w:tcW w:w="6302" w:type="dxa"/>
          </w:tcPr>
          <w:p w14:paraId="06665B53" w14:textId="45BDA6F6" w:rsidR="008B703F" w:rsidRDefault="004E2DEE" w:rsidP="008B703F">
            <w:pPr>
              <w:pStyle w:val="BodyText"/>
              <w:rPr>
                <w:color w:val="000000"/>
                <w:szCs w:val="24"/>
              </w:rPr>
            </w:pPr>
            <w:r>
              <w:rPr>
                <w:color w:val="000000"/>
                <w:szCs w:val="24"/>
              </w:rPr>
              <w:t xml:space="preserve">Products at checkout: </w:t>
            </w:r>
          </w:p>
          <w:p w14:paraId="448B5A78" w14:textId="27C042CC" w:rsidR="006870FA" w:rsidRDefault="006870FA" w:rsidP="00C42737">
            <w:pPr>
              <w:pStyle w:val="BodyText"/>
              <w:numPr>
                <w:ilvl w:val="0"/>
                <w:numId w:val="13"/>
              </w:numPr>
              <w:ind w:left="648"/>
              <w:rPr>
                <w:color w:val="000000"/>
                <w:szCs w:val="24"/>
              </w:rPr>
            </w:pPr>
            <w:r>
              <w:rPr>
                <w:color w:val="000000"/>
                <w:szCs w:val="24"/>
              </w:rPr>
              <w:t xml:space="preserve">Increase </w:t>
            </w:r>
            <w:r w:rsidR="0095480E">
              <w:rPr>
                <w:color w:val="000000"/>
                <w:szCs w:val="24"/>
              </w:rPr>
              <w:t xml:space="preserve">variety of </w:t>
            </w:r>
            <w:r w:rsidR="004E2DEE">
              <w:rPr>
                <w:color w:val="000000"/>
                <w:szCs w:val="24"/>
              </w:rPr>
              <w:t>or space</w:t>
            </w:r>
            <w:r w:rsidR="004E2DEE" w:rsidRPr="002730AB">
              <w:rPr>
                <w:color w:val="000000"/>
                <w:szCs w:val="24"/>
              </w:rPr>
              <w:t xml:space="preserve"> </w:t>
            </w:r>
            <w:r w:rsidR="0095480E">
              <w:rPr>
                <w:color w:val="000000"/>
                <w:szCs w:val="24"/>
              </w:rPr>
              <w:t xml:space="preserve">for </w:t>
            </w:r>
            <w:r w:rsidRPr="002730AB">
              <w:rPr>
                <w:color w:val="000000"/>
                <w:szCs w:val="24"/>
              </w:rPr>
              <w:t>healthy products</w:t>
            </w:r>
          </w:p>
          <w:p w14:paraId="433BFD59" w14:textId="509B0C0B" w:rsidR="006870FA" w:rsidRPr="002730AB" w:rsidRDefault="006870FA" w:rsidP="00C42737">
            <w:pPr>
              <w:pStyle w:val="BodyText"/>
              <w:numPr>
                <w:ilvl w:val="0"/>
                <w:numId w:val="13"/>
              </w:numPr>
              <w:ind w:left="648"/>
              <w:rPr>
                <w:color w:val="000000"/>
                <w:szCs w:val="24"/>
              </w:rPr>
            </w:pPr>
            <w:r>
              <w:rPr>
                <w:color w:val="000000"/>
                <w:szCs w:val="24"/>
              </w:rPr>
              <w:t xml:space="preserve">Decrease </w:t>
            </w:r>
            <w:r w:rsidR="0095480E">
              <w:rPr>
                <w:color w:val="000000"/>
                <w:szCs w:val="24"/>
              </w:rPr>
              <w:t xml:space="preserve">variety of </w:t>
            </w:r>
            <w:r w:rsidR="00F7263D">
              <w:rPr>
                <w:color w:val="000000"/>
                <w:szCs w:val="24"/>
              </w:rPr>
              <w:t>or space</w:t>
            </w:r>
            <w:r w:rsidR="00F7263D" w:rsidRPr="002730AB">
              <w:rPr>
                <w:color w:val="000000"/>
                <w:szCs w:val="24"/>
              </w:rPr>
              <w:t xml:space="preserve"> </w:t>
            </w:r>
            <w:r w:rsidR="0095480E">
              <w:rPr>
                <w:color w:val="000000"/>
                <w:szCs w:val="24"/>
              </w:rPr>
              <w:t xml:space="preserve">for </w:t>
            </w:r>
            <w:r>
              <w:rPr>
                <w:color w:val="000000"/>
                <w:szCs w:val="24"/>
              </w:rPr>
              <w:t>un</w:t>
            </w:r>
            <w:r w:rsidRPr="002730AB">
              <w:rPr>
                <w:color w:val="000000"/>
                <w:szCs w:val="24"/>
              </w:rPr>
              <w:t>healthy products</w:t>
            </w:r>
          </w:p>
        </w:tc>
        <w:tc>
          <w:tcPr>
            <w:tcW w:w="1046" w:type="dxa"/>
            <w:vAlign w:val="center"/>
          </w:tcPr>
          <w:p w14:paraId="610B71CC" w14:textId="5E3F077B" w:rsidR="006870FA" w:rsidRDefault="006870FA"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6F732468" w14:textId="0F197F3F" w:rsidR="006870FA" w:rsidRDefault="006870FA" w:rsidP="006870F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2A87A97C" w14:textId="536DFBD1" w:rsidR="006870FA" w:rsidRDefault="006870FA"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2F48AB42" w14:textId="317DC161" w:rsidR="006870FA" w:rsidRDefault="006870FA" w:rsidP="006870FA">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B703F" w14:paraId="7A1AA9DD" w14:textId="77777777" w:rsidTr="00DE5DFA">
        <w:trPr>
          <w:trHeight w:val="20"/>
        </w:trPr>
        <w:tc>
          <w:tcPr>
            <w:tcW w:w="1080" w:type="dxa"/>
          </w:tcPr>
          <w:p w14:paraId="39D5C0C7" w14:textId="4C9297B9" w:rsidR="008B703F" w:rsidRPr="00A2618E" w:rsidRDefault="00937BAC" w:rsidP="008B703F">
            <w:pPr>
              <w:pStyle w:val="BodyText"/>
              <w:rPr>
                <w:color w:val="538135" w:themeColor="accent6" w:themeShade="BF"/>
                <w:szCs w:val="24"/>
              </w:rPr>
            </w:pPr>
            <w:r w:rsidRPr="00A2618E">
              <w:rPr>
                <w:color w:val="538135" w:themeColor="accent6" w:themeShade="BF"/>
                <w:szCs w:val="24"/>
              </w:rPr>
              <w:t>B6</w:t>
            </w:r>
          </w:p>
        </w:tc>
        <w:tc>
          <w:tcPr>
            <w:tcW w:w="6302" w:type="dxa"/>
          </w:tcPr>
          <w:p w14:paraId="5B853CCA" w14:textId="5CCA0003" w:rsidR="00B906B2" w:rsidRDefault="00B906B2" w:rsidP="00B906B2">
            <w:pPr>
              <w:pStyle w:val="BodyText"/>
              <w:rPr>
                <w:color w:val="000000"/>
                <w:szCs w:val="24"/>
              </w:rPr>
            </w:pPr>
            <w:r>
              <w:rPr>
                <w:color w:val="000000"/>
                <w:szCs w:val="24"/>
              </w:rPr>
              <w:t xml:space="preserve">Products in </w:t>
            </w:r>
            <w:r w:rsidR="0095480E">
              <w:rPr>
                <w:color w:val="000000"/>
                <w:szCs w:val="24"/>
              </w:rPr>
              <w:t xml:space="preserve">most prominent </w:t>
            </w:r>
            <w:proofErr w:type="gramStart"/>
            <w:r>
              <w:rPr>
                <w:color w:val="000000"/>
                <w:szCs w:val="24"/>
              </w:rPr>
              <w:t>end-caps</w:t>
            </w:r>
            <w:proofErr w:type="gramEnd"/>
            <w:r>
              <w:rPr>
                <w:color w:val="000000"/>
                <w:szCs w:val="24"/>
              </w:rPr>
              <w:t xml:space="preserve">: </w:t>
            </w:r>
          </w:p>
          <w:p w14:paraId="0C55FE8C" w14:textId="4D3F42C4" w:rsidR="00E97DA0" w:rsidRDefault="00B906B2" w:rsidP="00E97DA0">
            <w:pPr>
              <w:pStyle w:val="BodyText"/>
              <w:numPr>
                <w:ilvl w:val="0"/>
                <w:numId w:val="13"/>
              </w:numPr>
              <w:rPr>
                <w:color w:val="000000"/>
                <w:szCs w:val="24"/>
              </w:rPr>
            </w:pPr>
            <w:r>
              <w:rPr>
                <w:color w:val="000000"/>
                <w:szCs w:val="24"/>
              </w:rPr>
              <w:t xml:space="preserve">Increase </w:t>
            </w:r>
            <w:r w:rsidR="0095480E">
              <w:rPr>
                <w:color w:val="000000"/>
                <w:szCs w:val="24"/>
              </w:rPr>
              <w:t xml:space="preserve">variety of </w:t>
            </w:r>
            <w:r>
              <w:rPr>
                <w:color w:val="000000"/>
                <w:szCs w:val="24"/>
              </w:rPr>
              <w:t>or space</w:t>
            </w:r>
            <w:r w:rsidRPr="002730AB">
              <w:rPr>
                <w:color w:val="000000"/>
                <w:szCs w:val="24"/>
              </w:rPr>
              <w:t xml:space="preserve"> </w:t>
            </w:r>
            <w:r w:rsidR="0095480E">
              <w:rPr>
                <w:color w:val="000000"/>
                <w:szCs w:val="24"/>
              </w:rPr>
              <w:t>for</w:t>
            </w:r>
            <w:r>
              <w:rPr>
                <w:color w:val="000000"/>
                <w:szCs w:val="24"/>
              </w:rPr>
              <w:t xml:space="preserve"> </w:t>
            </w:r>
            <w:r w:rsidRPr="002730AB">
              <w:rPr>
                <w:color w:val="000000"/>
                <w:szCs w:val="24"/>
              </w:rPr>
              <w:t>healthy products</w:t>
            </w:r>
          </w:p>
          <w:p w14:paraId="585166D0" w14:textId="56319F50" w:rsidR="008B703F" w:rsidRPr="00E97DA0" w:rsidRDefault="00B906B2" w:rsidP="00E97DA0">
            <w:pPr>
              <w:pStyle w:val="BodyText"/>
              <w:numPr>
                <w:ilvl w:val="0"/>
                <w:numId w:val="13"/>
              </w:numPr>
              <w:rPr>
                <w:color w:val="000000"/>
                <w:szCs w:val="24"/>
              </w:rPr>
            </w:pPr>
            <w:r w:rsidRPr="00E97DA0">
              <w:rPr>
                <w:color w:val="000000"/>
                <w:szCs w:val="24"/>
              </w:rPr>
              <w:t xml:space="preserve">Decrease </w:t>
            </w:r>
            <w:r w:rsidR="0095480E">
              <w:rPr>
                <w:color w:val="000000"/>
                <w:szCs w:val="24"/>
              </w:rPr>
              <w:t>variety of</w:t>
            </w:r>
            <w:r w:rsidR="0095480E" w:rsidRPr="00E97DA0">
              <w:rPr>
                <w:color w:val="000000"/>
                <w:szCs w:val="24"/>
              </w:rPr>
              <w:t xml:space="preserve"> </w:t>
            </w:r>
            <w:r w:rsidRPr="00E97DA0">
              <w:rPr>
                <w:color w:val="000000"/>
                <w:szCs w:val="24"/>
              </w:rPr>
              <w:t xml:space="preserve">or space </w:t>
            </w:r>
            <w:r w:rsidR="0095480E">
              <w:rPr>
                <w:color w:val="000000"/>
                <w:szCs w:val="24"/>
              </w:rPr>
              <w:t xml:space="preserve">for </w:t>
            </w:r>
            <w:r w:rsidRPr="00E97DA0">
              <w:rPr>
                <w:color w:val="000000"/>
                <w:szCs w:val="24"/>
              </w:rPr>
              <w:t>unhealthy products</w:t>
            </w:r>
          </w:p>
        </w:tc>
        <w:tc>
          <w:tcPr>
            <w:tcW w:w="1046" w:type="dxa"/>
            <w:vAlign w:val="center"/>
          </w:tcPr>
          <w:p w14:paraId="7FB755B5" w14:textId="681B5C4E" w:rsidR="008B703F" w:rsidRDefault="008B703F"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45E20F35" w14:textId="37600F45" w:rsidR="008B703F" w:rsidRDefault="008B703F" w:rsidP="008B703F">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B36901F" w14:textId="0748430C" w:rsidR="008B703F" w:rsidRDefault="008B703F"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0C6E2F56" w14:textId="7743EF18" w:rsidR="008B703F" w:rsidRDefault="008B703F" w:rsidP="008B703F">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B703F" w14:paraId="3A030F88" w14:textId="77777777" w:rsidTr="00DE5DFA">
        <w:trPr>
          <w:trHeight w:val="20"/>
        </w:trPr>
        <w:tc>
          <w:tcPr>
            <w:tcW w:w="1080" w:type="dxa"/>
          </w:tcPr>
          <w:p w14:paraId="0ED403ED" w14:textId="7E57495E" w:rsidR="008B703F" w:rsidRPr="00A2618E" w:rsidRDefault="00937BAC" w:rsidP="008B703F">
            <w:pPr>
              <w:pStyle w:val="BodyText"/>
              <w:rPr>
                <w:color w:val="538135" w:themeColor="accent6" w:themeShade="BF"/>
                <w:szCs w:val="24"/>
              </w:rPr>
            </w:pPr>
            <w:r w:rsidRPr="00A2618E">
              <w:rPr>
                <w:color w:val="538135" w:themeColor="accent6" w:themeShade="BF"/>
                <w:szCs w:val="24"/>
              </w:rPr>
              <w:t>B7</w:t>
            </w:r>
          </w:p>
        </w:tc>
        <w:tc>
          <w:tcPr>
            <w:tcW w:w="6302" w:type="dxa"/>
          </w:tcPr>
          <w:p w14:paraId="7E3D70FB" w14:textId="340C17BA" w:rsidR="00B906B2" w:rsidRDefault="00B906B2" w:rsidP="00B906B2">
            <w:pPr>
              <w:pStyle w:val="BodyText"/>
              <w:rPr>
                <w:color w:val="000000"/>
                <w:szCs w:val="24"/>
              </w:rPr>
            </w:pPr>
            <w:r>
              <w:rPr>
                <w:color w:val="000000"/>
                <w:szCs w:val="24"/>
              </w:rPr>
              <w:t xml:space="preserve">Products in </w:t>
            </w:r>
            <w:r w:rsidR="0095480E">
              <w:rPr>
                <w:color w:val="000000"/>
                <w:szCs w:val="24"/>
              </w:rPr>
              <w:t xml:space="preserve">most prominent </w:t>
            </w:r>
            <w:r>
              <w:rPr>
                <w:color w:val="000000"/>
                <w:szCs w:val="24"/>
              </w:rPr>
              <w:t xml:space="preserve">free-standing display units: </w:t>
            </w:r>
          </w:p>
          <w:p w14:paraId="16244419" w14:textId="165741CE" w:rsidR="00B906B2" w:rsidRDefault="00B906B2" w:rsidP="00C42737">
            <w:pPr>
              <w:pStyle w:val="BodyText"/>
              <w:numPr>
                <w:ilvl w:val="0"/>
                <w:numId w:val="13"/>
              </w:numPr>
              <w:rPr>
                <w:color w:val="000000"/>
                <w:szCs w:val="24"/>
              </w:rPr>
            </w:pPr>
            <w:r>
              <w:rPr>
                <w:color w:val="000000"/>
                <w:szCs w:val="24"/>
              </w:rPr>
              <w:t xml:space="preserve">Increase </w:t>
            </w:r>
            <w:r w:rsidR="0095480E">
              <w:rPr>
                <w:color w:val="000000"/>
                <w:szCs w:val="24"/>
              </w:rPr>
              <w:t xml:space="preserve">variety of </w:t>
            </w:r>
            <w:r>
              <w:rPr>
                <w:color w:val="000000"/>
                <w:szCs w:val="24"/>
              </w:rPr>
              <w:t>or space</w:t>
            </w:r>
            <w:r w:rsidRPr="002730AB">
              <w:rPr>
                <w:color w:val="000000"/>
                <w:szCs w:val="24"/>
              </w:rPr>
              <w:t xml:space="preserve"> </w:t>
            </w:r>
            <w:r w:rsidR="0095480E">
              <w:rPr>
                <w:color w:val="000000"/>
                <w:szCs w:val="24"/>
              </w:rPr>
              <w:t>for</w:t>
            </w:r>
            <w:r>
              <w:rPr>
                <w:color w:val="000000"/>
                <w:szCs w:val="24"/>
              </w:rPr>
              <w:t xml:space="preserve"> </w:t>
            </w:r>
            <w:r w:rsidRPr="002730AB">
              <w:rPr>
                <w:color w:val="000000"/>
                <w:szCs w:val="24"/>
              </w:rPr>
              <w:t>healthy products</w:t>
            </w:r>
          </w:p>
          <w:p w14:paraId="76A7559D" w14:textId="669EFBA7" w:rsidR="008B703F" w:rsidRDefault="00B906B2" w:rsidP="00C42737">
            <w:pPr>
              <w:pStyle w:val="BodyText"/>
              <w:numPr>
                <w:ilvl w:val="0"/>
                <w:numId w:val="13"/>
              </w:numPr>
              <w:rPr>
                <w:color w:val="000000"/>
                <w:szCs w:val="24"/>
              </w:rPr>
            </w:pPr>
            <w:r>
              <w:rPr>
                <w:color w:val="000000"/>
                <w:szCs w:val="24"/>
              </w:rPr>
              <w:t xml:space="preserve">Decrease </w:t>
            </w:r>
            <w:r w:rsidR="0095480E">
              <w:rPr>
                <w:color w:val="000000"/>
                <w:szCs w:val="24"/>
              </w:rPr>
              <w:t xml:space="preserve">variety of </w:t>
            </w:r>
            <w:r>
              <w:rPr>
                <w:color w:val="000000"/>
                <w:szCs w:val="24"/>
              </w:rPr>
              <w:t>or space</w:t>
            </w:r>
            <w:r w:rsidRPr="002730AB">
              <w:rPr>
                <w:color w:val="000000"/>
                <w:szCs w:val="24"/>
              </w:rPr>
              <w:t xml:space="preserve"> </w:t>
            </w:r>
            <w:r w:rsidR="0095480E">
              <w:rPr>
                <w:color w:val="000000"/>
                <w:szCs w:val="24"/>
              </w:rPr>
              <w:t xml:space="preserve">for </w:t>
            </w:r>
            <w:r>
              <w:rPr>
                <w:color w:val="000000"/>
                <w:szCs w:val="24"/>
              </w:rPr>
              <w:t>un</w:t>
            </w:r>
            <w:r w:rsidRPr="002730AB">
              <w:rPr>
                <w:color w:val="000000"/>
                <w:szCs w:val="24"/>
              </w:rPr>
              <w:t>healthy products</w:t>
            </w:r>
          </w:p>
        </w:tc>
        <w:tc>
          <w:tcPr>
            <w:tcW w:w="1046" w:type="dxa"/>
            <w:vAlign w:val="center"/>
          </w:tcPr>
          <w:p w14:paraId="3F265D88" w14:textId="71A1CE6C" w:rsidR="008B703F" w:rsidRDefault="008B703F"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0C8C62EC" w14:textId="3DDF104F" w:rsidR="008B703F" w:rsidRDefault="008B703F" w:rsidP="008B703F">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318181BD" w14:textId="5680E8CE" w:rsidR="008B703F" w:rsidRDefault="008B703F"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00BBA705" w14:textId="505AFDBC" w:rsidR="008B703F" w:rsidRDefault="008B703F" w:rsidP="008B703F">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8B703F" w14:paraId="4787DD36" w14:textId="77777777" w:rsidTr="002F2762">
        <w:trPr>
          <w:trHeight w:val="20"/>
        </w:trPr>
        <w:tc>
          <w:tcPr>
            <w:tcW w:w="7382" w:type="dxa"/>
            <w:gridSpan w:val="2"/>
          </w:tcPr>
          <w:p w14:paraId="5BD712EB" w14:textId="430ED24A" w:rsidR="008B703F" w:rsidRDefault="008B703F" w:rsidP="005C3586">
            <w:pPr>
              <w:pStyle w:val="BodyText"/>
              <w:spacing w:after="240"/>
              <w:rPr>
                <w:color w:val="000000"/>
                <w:szCs w:val="24"/>
              </w:rPr>
            </w:pPr>
            <w:r>
              <w:rPr>
                <w:color w:val="000000"/>
                <w:szCs w:val="24"/>
              </w:rPr>
              <w:t>Other, describe:</w:t>
            </w:r>
          </w:p>
        </w:tc>
        <w:tc>
          <w:tcPr>
            <w:tcW w:w="1046" w:type="dxa"/>
            <w:vAlign w:val="center"/>
          </w:tcPr>
          <w:p w14:paraId="64FD9D4E" w14:textId="3D8A03D4" w:rsidR="008B703F" w:rsidRDefault="008B703F" w:rsidP="008B703F">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088B4AA" w14:textId="72C1A7FD" w:rsidR="008B703F" w:rsidRDefault="008B703F" w:rsidP="008B703F">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bl>
    <w:p w14:paraId="697F30B1" w14:textId="77777777" w:rsidR="002403DF" w:rsidRDefault="002403DF">
      <w:pPr>
        <w:widowControl/>
        <w:autoSpaceDE/>
        <w:autoSpaceDN/>
        <w:spacing w:after="160" w:line="259" w:lineRule="auto"/>
        <w:rPr>
          <w:rFonts w:asciiTheme="majorHAnsi" w:eastAsiaTheme="majorEastAsia" w:hAnsiTheme="majorHAnsi" w:cstheme="majorBidi"/>
          <w:spacing w:val="-10"/>
          <w:kern w:val="28"/>
          <w:sz w:val="32"/>
          <w:szCs w:val="32"/>
        </w:rPr>
      </w:pPr>
      <w:r>
        <w:br w:type="page"/>
      </w:r>
    </w:p>
    <w:p w14:paraId="2872C76B" w14:textId="2702BD65" w:rsidR="00604BDC" w:rsidRDefault="00604BDC" w:rsidP="005747B8">
      <w:pPr>
        <w:pStyle w:val="LACSections"/>
        <w:numPr>
          <w:ilvl w:val="0"/>
          <w:numId w:val="10"/>
        </w:numPr>
      </w:pPr>
      <w:bookmarkStart w:id="3" w:name="Section4"/>
      <w:bookmarkEnd w:id="3"/>
      <w:r>
        <w:lastRenderedPageBreak/>
        <w:t>Promotion</w:t>
      </w:r>
    </w:p>
    <w:p w14:paraId="059F0C9A" w14:textId="49FC03F3" w:rsidR="00BE6A5C" w:rsidRDefault="00BE6A5C" w:rsidP="005C3586">
      <w:pPr>
        <w:pStyle w:val="LACSections"/>
        <w:spacing w:after="240" w:line="264" w:lineRule="auto"/>
      </w:pPr>
      <w:r>
        <w:rPr>
          <w:rStyle w:val="IntenseEmphasis"/>
        </w:rPr>
        <w:t>Listed below are different types of healthy retail efforts that CalFresh Healthy Living funds or staff may be working towards. For each of the areas you worked in this fiscal year, please indicate whether you were working towards improving the store’s practices, written policy, or both by marking the appropriate boxes.</w:t>
      </w:r>
      <w:r w:rsidR="00FE0921">
        <w:rPr>
          <w:rStyle w:val="IntenseEmphasis"/>
        </w:rPr>
        <w:t xml:space="preserve"> The corresponding SLAQ question is listed in the left-hand column.</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518"/>
        <w:gridCol w:w="6367"/>
        <w:gridCol w:w="1000"/>
        <w:gridCol w:w="1475"/>
      </w:tblGrid>
      <w:tr w:rsidR="00BD1D7F" w14:paraId="77D32CBB" w14:textId="77777777" w:rsidTr="00E46C4F">
        <w:tc>
          <w:tcPr>
            <w:tcW w:w="7740" w:type="dxa"/>
            <w:gridSpan w:val="2"/>
            <w:tcBorders>
              <w:top w:val="single" w:sz="4" w:space="0" w:color="auto"/>
              <w:bottom w:val="single" w:sz="4" w:space="0" w:color="auto"/>
            </w:tcBorders>
          </w:tcPr>
          <w:p w14:paraId="2FA9D75B" w14:textId="77777777" w:rsidR="00BD1D7F" w:rsidRDefault="00BD1D7F" w:rsidP="002F2762">
            <w:pPr>
              <w:pStyle w:val="BodyText"/>
              <w:rPr>
                <w:rStyle w:val="IntenseEmphasis"/>
                <w:i w:val="0"/>
                <w:iCs w:val="0"/>
                <w:color w:val="auto"/>
              </w:rPr>
            </w:pPr>
            <w:r w:rsidRPr="00416BB4">
              <w:rPr>
                <w:rStyle w:val="IntenseEmphasis"/>
                <w:b/>
                <w:bCs/>
                <w:color w:val="auto"/>
              </w:rPr>
              <w:t xml:space="preserve">During the current federal fiscal year, </w:t>
            </w:r>
            <w:r>
              <w:rPr>
                <w:rStyle w:val="IntenseEmphasis"/>
                <w:b/>
                <w:bCs/>
                <w:color w:val="auto"/>
              </w:rPr>
              <w:t xml:space="preserve">which of these efforts </w:t>
            </w:r>
            <w:r w:rsidRPr="00416BB4">
              <w:rPr>
                <w:rStyle w:val="IntenseEmphasis"/>
                <w:b/>
                <w:bCs/>
                <w:color w:val="auto"/>
              </w:rPr>
              <w:t>were CalFresh Healthy Living funds or staff involved</w:t>
            </w:r>
            <w:r>
              <w:rPr>
                <w:rStyle w:val="IntenseEmphasis"/>
                <w:b/>
                <w:bCs/>
                <w:color w:val="auto"/>
              </w:rPr>
              <w:t xml:space="preserve"> in improving</w:t>
            </w:r>
            <w:r w:rsidRPr="00416BB4">
              <w:rPr>
                <w:rStyle w:val="IntenseEmphasis"/>
                <w:b/>
                <w:bCs/>
                <w:color w:val="auto"/>
              </w:rPr>
              <w:t xml:space="preserve">? </w:t>
            </w:r>
          </w:p>
        </w:tc>
        <w:tc>
          <w:tcPr>
            <w:tcW w:w="688" w:type="dxa"/>
            <w:tcBorders>
              <w:top w:val="single" w:sz="4" w:space="0" w:color="auto"/>
              <w:bottom w:val="single" w:sz="4" w:space="0" w:color="auto"/>
            </w:tcBorders>
            <w:vAlign w:val="bottom"/>
          </w:tcPr>
          <w:p w14:paraId="1B45647D" w14:textId="77777777" w:rsidR="00BD1D7F" w:rsidRDefault="00BD1D7F" w:rsidP="002F2762">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32" w:type="dxa"/>
            <w:tcBorders>
              <w:top w:val="single" w:sz="4" w:space="0" w:color="auto"/>
              <w:bottom w:val="single" w:sz="4" w:space="0" w:color="auto"/>
            </w:tcBorders>
            <w:vAlign w:val="bottom"/>
          </w:tcPr>
          <w:p w14:paraId="616842AF" w14:textId="5F407397" w:rsidR="00BD1D7F" w:rsidRDefault="00BD1D7F">
            <w:pPr>
              <w:pStyle w:val="BodyText"/>
              <w:jc w:val="center"/>
              <w:rPr>
                <w:rStyle w:val="IntenseEmphasis"/>
                <w:i w:val="0"/>
                <w:iCs w:val="0"/>
                <w:color w:val="auto"/>
              </w:rPr>
            </w:pPr>
            <w:proofErr w:type="spellStart"/>
            <w:r w:rsidRPr="00416BB4">
              <w:rPr>
                <w:rFonts w:asciiTheme="minorHAnsi" w:hAnsiTheme="minorHAnsi" w:cstheme="minorHAnsi"/>
                <w:b/>
                <w:bCs/>
                <w:szCs w:val="24"/>
              </w:rPr>
              <w:t>WrittenPolicy</w:t>
            </w:r>
            <w:proofErr w:type="spellEnd"/>
          </w:p>
        </w:tc>
      </w:tr>
      <w:tr w:rsidR="00616E97" w14:paraId="76E4E111" w14:textId="77777777" w:rsidTr="00E46C4F">
        <w:trPr>
          <w:trHeight w:val="20"/>
        </w:trPr>
        <w:tc>
          <w:tcPr>
            <w:tcW w:w="540" w:type="dxa"/>
          </w:tcPr>
          <w:p w14:paraId="7B67F71E" w14:textId="47B3EBCD" w:rsidR="00616E97" w:rsidRPr="00A2618E" w:rsidRDefault="00616E97" w:rsidP="00616E97">
            <w:pPr>
              <w:pStyle w:val="BodyText"/>
              <w:rPr>
                <w:rFonts w:asciiTheme="minorHAnsi" w:hAnsiTheme="minorHAnsi" w:cstheme="minorHAnsi"/>
                <w:color w:val="538135" w:themeColor="accent6" w:themeShade="BF"/>
                <w:szCs w:val="24"/>
              </w:rPr>
            </w:pPr>
            <w:r w:rsidRPr="00A2618E">
              <w:rPr>
                <w:color w:val="538135" w:themeColor="accent6" w:themeShade="BF"/>
                <w:szCs w:val="24"/>
              </w:rPr>
              <w:t>N2</w:t>
            </w:r>
          </w:p>
        </w:tc>
        <w:tc>
          <w:tcPr>
            <w:tcW w:w="7200" w:type="dxa"/>
          </w:tcPr>
          <w:p w14:paraId="3DE667C4" w14:textId="77777777" w:rsidR="00616E97" w:rsidRDefault="00616E97" w:rsidP="004C52FC">
            <w:pPr>
              <w:pStyle w:val="BodyText"/>
              <w:rPr>
                <w:color w:val="000000"/>
                <w:szCs w:val="24"/>
              </w:rPr>
            </w:pPr>
            <w:r>
              <w:rPr>
                <w:color w:val="000000"/>
                <w:szCs w:val="24"/>
              </w:rPr>
              <w:t>I</w:t>
            </w:r>
            <w:r>
              <w:rPr>
                <w:color w:val="000000"/>
              </w:rPr>
              <w:t>n-person promotion of</w:t>
            </w:r>
            <w:r w:rsidRPr="00284672">
              <w:rPr>
                <w:color w:val="000000"/>
                <w:szCs w:val="24"/>
              </w:rPr>
              <w:t xml:space="preserve"> healthy foods/drinks</w:t>
            </w:r>
            <w:r>
              <w:rPr>
                <w:color w:val="000000"/>
                <w:szCs w:val="24"/>
              </w:rPr>
              <w:t>/behaviors:</w:t>
            </w:r>
          </w:p>
          <w:p w14:paraId="3BAC2072" w14:textId="77777777" w:rsidR="00616E97" w:rsidRDefault="00616E97" w:rsidP="004C52FC">
            <w:pPr>
              <w:pStyle w:val="BodyText"/>
              <w:numPr>
                <w:ilvl w:val="0"/>
                <w:numId w:val="14"/>
              </w:numPr>
              <w:ind w:left="360"/>
              <w:rPr>
                <w:rStyle w:val="IntenseEmphasis"/>
                <w:i w:val="0"/>
                <w:iCs w:val="0"/>
                <w:color w:val="auto"/>
                <w:szCs w:val="24"/>
              </w:rPr>
            </w:pPr>
            <w:r w:rsidRPr="00D72E1F">
              <w:rPr>
                <w:rStyle w:val="IntenseEmphasis"/>
                <w:i w:val="0"/>
                <w:iCs w:val="0"/>
                <w:color w:val="auto"/>
                <w:szCs w:val="24"/>
              </w:rPr>
              <w:t>Store tours</w:t>
            </w:r>
          </w:p>
          <w:p w14:paraId="2735D428" w14:textId="77777777" w:rsidR="00616E97" w:rsidRDefault="00616E97" w:rsidP="004C52FC">
            <w:pPr>
              <w:pStyle w:val="BodyText"/>
              <w:numPr>
                <w:ilvl w:val="0"/>
                <w:numId w:val="14"/>
              </w:numPr>
              <w:ind w:left="360"/>
              <w:rPr>
                <w:rStyle w:val="IntenseEmphasis"/>
                <w:i w:val="0"/>
                <w:iCs w:val="0"/>
                <w:color w:val="auto"/>
                <w:szCs w:val="24"/>
              </w:rPr>
            </w:pPr>
            <w:r w:rsidRPr="006122E7">
              <w:rPr>
                <w:rStyle w:val="IntenseEmphasis"/>
                <w:i w:val="0"/>
                <w:iCs w:val="0"/>
                <w:color w:val="auto"/>
                <w:szCs w:val="24"/>
              </w:rPr>
              <w:t>Taste tests</w:t>
            </w:r>
          </w:p>
          <w:p w14:paraId="6268D5BD" w14:textId="77777777" w:rsidR="00616E97" w:rsidRDefault="00616E97" w:rsidP="004C52FC">
            <w:pPr>
              <w:pStyle w:val="BodyText"/>
              <w:numPr>
                <w:ilvl w:val="0"/>
                <w:numId w:val="14"/>
              </w:numPr>
              <w:ind w:left="360"/>
              <w:rPr>
                <w:rStyle w:val="IntenseEmphasis"/>
                <w:i w:val="0"/>
                <w:iCs w:val="0"/>
                <w:color w:val="auto"/>
                <w:szCs w:val="24"/>
              </w:rPr>
            </w:pPr>
            <w:r w:rsidRPr="006122E7">
              <w:rPr>
                <w:rStyle w:val="IntenseEmphasis"/>
                <w:i w:val="0"/>
                <w:iCs w:val="0"/>
                <w:color w:val="auto"/>
                <w:szCs w:val="24"/>
              </w:rPr>
              <w:t>Food/recipe/other live demos</w:t>
            </w:r>
          </w:p>
          <w:p w14:paraId="658D002E" w14:textId="77777777" w:rsidR="00616E97" w:rsidRDefault="00616E97" w:rsidP="004C52FC">
            <w:pPr>
              <w:pStyle w:val="BodyText"/>
              <w:numPr>
                <w:ilvl w:val="0"/>
                <w:numId w:val="14"/>
              </w:numPr>
              <w:ind w:left="360"/>
              <w:rPr>
                <w:rStyle w:val="IntenseEmphasis"/>
                <w:i w:val="0"/>
                <w:iCs w:val="0"/>
                <w:color w:val="auto"/>
                <w:szCs w:val="24"/>
              </w:rPr>
            </w:pPr>
            <w:r w:rsidRPr="006122E7">
              <w:rPr>
                <w:rStyle w:val="IntenseEmphasis"/>
                <w:i w:val="0"/>
                <w:iCs w:val="0"/>
                <w:color w:val="auto"/>
                <w:szCs w:val="24"/>
              </w:rPr>
              <w:t>Participation in health/wellness fair</w:t>
            </w:r>
          </w:p>
          <w:p w14:paraId="4FDCBB80" w14:textId="77777777" w:rsidR="00616E97" w:rsidRDefault="00616E97" w:rsidP="004C52FC">
            <w:pPr>
              <w:pStyle w:val="BodyText"/>
              <w:numPr>
                <w:ilvl w:val="0"/>
                <w:numId w:val="14"/>
              </w:numPr>
              <w:ind w:left="360"/>
              <w:rPr>
                <w:rStyle w:val="IntenseEmphasis"/>
                <w:i w:val="0"/>
                <w:iCs w:val="0"/>
                <w:color w:val="auto"/>
                <w:szCs w:val="24"/>
              </w:rPr>
            </w:pPr>
            <w:r w:rsidRPr="006122E7">
              <w:rPr>
                <w:rStyle w:val="IntenseEmphasis"/>
                <w:i w:val="0"/>
                <w:iCs w:val="0"/>
                <w:color w:val="auto"/>
                <w:szCs w:val="24"/>
              </w:rPr>
              <w:t>Audio-only announcements through a PA system</w:t>
            </w:r>
          </w:p>
          <w:p w14:paraId="5E803D65" w14:textId="62D2F99B" w:rsidR="00616E97" w:rsidRPr="00C603D9" w:rsidRDefault="00616E97" w:rsidP="004C52FC">
            <w:pPr>
              <w:pStyle w:val="BodyText"/>
              <w:numPr>
                <w:ilvl w:val="0"/>
                <w:numId w:val="14"/>
              </w:numPr>
              <w:ind w:left="360"/>
              <w:rPr>
                <w:rStyle w:val="IntenseEmphasis"/>
                <w:i w:val="0"/>
                <w:iCs w:val="0"/>
                <w:color w:val="auto"/>
                <w:szCs w:val="24"/>
              </w:rPr>
            </w:pPr>
            <w:r w:rsidRPr="00C603D9">
              <w:rPr>
                <w:rStyle w:val="IntenseEmphasis"/>
                <w:i w:val="0"/>
                <w:iCs w:val="0"/>
                <w:color w:val="auto"/>
                <w:szCs w:val="24"/>
              </w:rPr>
              <w:t>Audio/visual displays</w:t>
            </w:r>
          </w:p>
        </w:tc>
        <w:tc>
          <w:tcPr>
            <w:tcW w:w="688" w:type="dxa"/>
            <w:vAlign w:val="center"/>
          </w:tcPr>
          <w:p w14:paraId="4C4EDF51" w14:textId="77777777" w:rsidR="00616E97" w:rsidRDefault="00616E97"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08DA07D6"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F6B5550"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43B4BD39"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7CC0169"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8C04380" w14:textId="385EDA7C"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D166837" w14:textId="77777777" w:rsidR="00616E97" w:rsidRDefault="00616E97"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5FA8F8C5"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05C81E5"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7F01059"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3FAFFE60"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2EA705A" w14:textId="5DBE6CC2"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16E97" w14:paraId="6A636F24" w14:textId="77777777" w:rsidTr="00E46C4F">
        <w:trPr>
          <w:trHeight w:val="20"/>
        </w:trPr>
        <w:tc>
          <w:tcPr>
            <w:tcW w:w="540" w:type="dxa"/>
          </w:tcPr>
          <w:p w14:paraId="459B481B" w14:textId="201EB83C" w:rsidR="00616E97" w:rsidRPr="00A2618E" w:rsidRDefault="00616E97" w:rsidP="00616E97">
            <w:pPr>
              <w:pStyle w:val="BodyText"/>
              <w:rPr>
                <w:color w:val="538135" w:themeColor="accent6" w:themeShade="BF"/>
                <w:szCs w:val="24"/>
              </w:rPr>
            </w:pPr>
            <w:r w:rsidRPr="00A2618E">
              <w:rPr>
                <w:color w:val="538135" w:themeColor="accent6" w:themeShade="BF"/>
                <w:szCs w:val="24"/>
              </w:rPr>
              <w:t>K2, K3</w:t>
            </w:r>
          </w:p>
        </w:tc>
        <w:tc>
          <w:tcPr>
            <w:tcW w:w="7200" w:type="dxa"/>
          </w:tcPr>
          <w:p w14:paraId="4B8FCFE9" w14:textId="617D7EA8" w:rsidR="00FF3529" w:rsidRPr="00FF3529" w:rsidRDefault="00616E97" w:rsidP="004C52FC">
            <w:pPr>
              <w:pStyle w:val="BodyText"/>
              <w:numPr>
                <w:ilvl w:val="0"/>
                <w:numId w:val="14"/>
              </w:numPr>
              <w:ind w:left="360"/>
              <w:rPr>
                <w:szCs w:val="24"/>
              </w:rPr>
            </w:pPr>
            <w:r w:rsidRPr="00284672">
              <w:rPr>
                <w:color w:val="000000"/>
                <w:szCs w:val="24"/>
              </w:rPr>
              <w:t>Point-of-decision sign</w:t>
            </w:r>
            <w:r>
              <w:rPr>
                <w:color w:val="000000"/>
                <w:szCs w:val="24"/>
              </w:rPr>
              <w:t>s</w:t>
            </w:r>
            <w:r w:rsidRPr="00284672">
              <w:rPr>
                <w:color w:val="000000"/>
                <w:szCs w:val="24"/>
              </w:rPr>
              <w:t xml:space="preserve"> encouraging healthy purchases/behavior </w:t>
            </w:r>
          </w:p>
          <w:p w14:paraId="712A192F" w14:textId="40EC14AE" w:rsidR="00616E97" w:rsidRPr="00284672" w:rsidRDefault="007D3FE9" w:rsidP="004C52FC">
            <w:pPr>
              <w:pStyle w:val="BodyText"/>
              <w:numPr>
                <w:ilvl w:val="0"/>
                <w:numId w:val="14"/>
              </w:numPr>
              <w:ind w:left="360"/>
              <w:rPr>
                <w:rStyle w:val="IntenseEmphasis"/>
                <w:i w:val="0"/>
                <w:iCs w:val="0"/>
                <w:color w:val="auto"/>
                <w:szCs w:val="24"/>
              </w:rPr>
            </w:pPr>
            <w:r>
              <w:rPr>
                <w:color w:val="000000"/>
                <w:szCs w:val="24"/>
              </w:rPr>
              <w:t>Remove those</w:t>
            </w:r>
            <w:r w:rsidR="00616E97" w:rsidRPr="00284672">
              <w:rPr>
                <w:color w:val="000000"/>
                <w:szCs w:val="24"/>
              </w:rPr>
              <w:t xml:space="preserve"> encouraging unhealthy purchases/behavior</w:t>
            </w:r>
          </w:p>
        </w:tc>
        <w:tc>
          <w:tcPr>
            <w:tcW w:w="688" w:type="dxa"/>
            <w:vAlign w:val="center"/>
          </w:tcPr>
          <w:p w14:paraId="5377BD14"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715170F" w14:textId="339D8D7F"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6B83D094"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F22855E" w14:textId="3AE5C04B"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16E97" w14:paraId="64A3A0D5" w14:textId="77777777" w:rsidTr="00E46C4F">
        <w:trPr>
          <w:trHeight w:val="374"/>
        </w:trPr>
        <w:tc>
          <w:tcPr>
            <w:tcW w:w="540" w:type="dxa"/>
          </w:tcPr>
          <w:p w14:paraId="03ABABFF" w14:textId="0D68EC64" w:rsidR="00616E97" w:rsidRPr="00A2618E" w:rsidRDefault="00616E97" w:rsidP="00616E97">
            <w:pPr>
              <w:pStyle w:val="BodyText"/>
              <w:rPr>
                <w:rFonts w:asciiTheme="minorHAnsi" w:hAnsiTheme="minorHAnsi" w:cstheme="minorHAnsi"/>
                <w:color w:val="538135" w:themeColor="accent6" w:themeShade="BF"/>
                <w:szCs w:val="24"/>
              </w:rPr>
            </w:pPr>
            <w:r w:rsidRPr="00A2618E">
              <w:rPr>
                <w:color w:val="538135" w:themeColor="accent6" w:themeShade="BF"/>
                <w:szCs w:val="24"/>
              </w:rPr>
              <w:t>K2, K3</w:t>
            </w:r>
          </w:p>
        </w:tc>
        <w:tc>
          <w:tcPr>
            <w:tcW w:w="7200" w:type="dxa"/>
          </w:tcPr>
          <w:p w14:paraId="71B4C38E" w14:textId="3EBF0BC2" w:rsidR="005E07A9" w:rsidRPr="005E07A9" w:rsidRDefault="00616E97" w:rsidP="004C52FC">
            <w:pPr>
              <w:pStyle w:val="BodyText"/>
              <w:numPr>
                <w:ilvl w:val="0"/>
                <w:numId w:val="14"/>
              </w:numPr>
              <w:ind w:left="360"/>
              <w:rPr>
                <w:szCs w:val="24"/>
              </w:rPr>
            </w:pPr>
            <w:r w:rsidRPr="00284672">
              <w:rPr>
                <w:color w:val="000000" w:themeColor="text1"/>
                <w:szCs w:val="24"/>
              </w:rPr>
              <w:t xml:space="preserve">Posters, banners, etc. encouraging healthy </w:t>
            </w:r>
            <w:r w:rsidRPr="00284672">
              <w:rPr>
                <w:color w:val="000000"/>
                <w:szCs w:val="24"/>
              </w:rPr>
              <w:t>purchases/</w:t>
            </w:r>
            <w:proofErr w:type="gramStart"/>
            <w:r w:rsidRPr="00284672">
              <w:rPr>
                <w:color w:val="000000"/>
                <w:szCs w:val="24"/>
              </w:rPr>
              <w:t>behavior;</w:t>
            </w:r>
            <w:proofErr w:type="gramEnd"/>
            <w:r w:rsidRPr="00284672">
              <w:rPr>
                <w:color w:val="000000"/>
                <w:szCs w:val="24"/>
              </w:rPr>
              <w:t xml:space="preserve"> </w:t>
            </w:r>
          </w:p>
          <w:p w14:paraId="6BF20909" w14:textId="79C430F4" w:rsidR="00616E97" w:rsidRPr="00284672" w:rsidRDefault="007D3FE9" w:rsidP="004C52FC">
            <w:pPr>
              <w:pStyle w:val="BodyText"/>
              <w:numPr>
                <w:ilvl w:val="0"/>
                <w:numId w:val="14"/>
              </w:numPr>
              <w:ind w:left="360"/>
              <w:rPr>
                <w:rStyle w:val="IntenseEmphasis"/>
                <w:i w:val="0"/>
                <w:iCs w:val="0"/>
                <w:color w:val="auto"/>
                <w:szCs w:val="24"/>
              </w:rPr>
            </w:pPr>
            <w:r>
              <w:rPr>
                <w:color w:val="000000"/>
                <w:szCs w:val="24"/>
              </w:rPr>
              <w:t>Remove those</w:t>
            </w:r>
            <w:r w:rsidR="00616E97" w:rsidRPr="00284672">
              <w:rPr>
                <w:color w:val="000000"/>
                <w:szCs w:val="24"/>
              </w:rPr>
              <w:t xml:space="preserve"> encouraging unhealthy purchases/behavior</w:t>
            </w:r>
          </w:p>
        </w:tc>
        <w:tc>
          <w:tcPr>
            <w:tcW w:w="688" w:type="dxa"/>
            <w:vAlign w:val="center"/>
          </w:tcPr>
          <w:p w14:paraId="375E4325" w14:textId="77777777" w:rsidR="005E07A9" w:rsidRDefault="005E07A9" w:rsidP="005E07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3F518F56" w14:textId="3642C5A6" w:rsidR="00616E97" w:rsidRDefault="005E07A9" w:rsidP="005E07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6F553DBC" w14:textId="77777777" w:rsidR="005E07A9" w:rsidRDefault="005E07A9" w:rsidP="005E07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36F4B3D4" w14:textId="342E525A" w:rsidR="00616E97" w:rsidRDefault="005E07A9" w:rsidP="005E07A9">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16E97" w14:paraId="432EAAFC" w14:textId="77777777" w:rsidTr="00E46C4F">
        <w:trPr>
          <w:trHeight w:val="20"/>
        </w:trPr>
        <w:tc>
          <w:tcPr>
            <w:tcW w:w="540" w:type="dxa"/>
          </w:tcPr>
          <w:p w14:paraId="758180B0" w14:textId="791690E3" w:rsidR="00616E97" w:rsidRPr="00A2618E" w:rsidRDefault="00616E97" w:rsidP="00616E97">
            <w:pPr>
              <w:pStyle w:val="BodyText"/>
              <w:rPr>
                <w:rFonts w:asciiTheme="minorHAnsi" w:hAnsiTheme="minorHAnsi" w:cstheme="minorHAnsi"/>
                <w:color w:val="538135" w:themeColor="accent6" w:themeShade="BF"/>
                <w:szCs w:val="24"/>
              </w:rPr>
            </w:pPr>
            <w:r w:rsidRPr="00A2618E">
              <w:rPr>
                <w:color w:val="538135" w:themeColor="accent6" w:themeShade="BF"/>
                <w:szCs w:val="24"/>
              </w:rPr>
              <w:t>K1</w:t>
            </w:r>
          </w:p>
        </w:tc>
        <w:tc>
          <w:tcPr>
            <w:tcW w:w="7200" w:type="dxa"/>
          </w:tcPr>
          <w:p w14:paraId="6FFABDF2" w14:textId="77777777" w:rsidR="00616E97" w:rsidRDefault="00616E97" w:rsidP="005E07A9">
            <w:pPr>
              <w:pStyle w:val="BodyText"/>
              <w:rPr>
                <w:szCs w:val="24"/>
              </w:rPr>
            </w:pPr>
            <w:r w:rsidRPr="00284672">
              <w:rPr>
                <w:szCs w:val="24"/>
              </w:rPr>
              <w:t>Sign</w:t>
            </w:r>
            <w:r>
              <w:rPr>
                <w:szCs w:val="24"/>
              </w:rPr>
              <w:t>s</w:t>
            </w:r>
            <w:r w:rsidRPr="00284672">
              <w:rPr>
                <w:szCs w:val="24"/>
              </w:rPr>
              <w:t>/decal</w:t>
            </w:r>
            <w:r>
              <w:rPr>
                <w:szCs w:val="24"/>
              </w:rPr>
              <w:t>s</w:t>
            </w:r>
            <w:r w:rsidRPr="00284672">
              <w:rPr>
                <w:szCs w:val="24"/>
              </w:rPr>
              <w:t xml:space="preserve"> at entrance</w:t>
            </w:r>
            <w:r>
              <w:rPr>
                <w:szCs w:val="24"/>
              </w:rPr>
              <w:t xml:space="preserve"> for:</w:t>
            </w:r>
          </w:p>
          <w:p w14:paraId="799CDDCD" w14:textId="77777777" w:rsidR="00616E97" w:rsidRDefault="00616E97" w:rsidP="004C52FC">
            <w:pPr>
              <w:pStyle w:val="BodyText"/>
              <w:numPr>
                <w:ilvl w:val="0"/>
                <w:numId w:val="14"/>
              </w:numPr>
              <w:ind w:left="360"/>
              <w:rPr>
                <w:szCs w:val="24"/>
              </w:rPr>
            </w:pPr>
            <w:r>
              <w:rPr>
                <w:szCs w:val="24"/>
              </w:rPr>
              <w:t xml:space="preserve"> </w:t>
            </w:r>
            <w:r w:rsidRPr="00284672">
              <w:rPr>
                <w:szCs w:val="24"/>
              </w:rPr>
              <w:t>CalFresh/EBT</w:t>
            </w:r>
            <w:r>
              <w:rPr>
                <w:szCs w:val="24"/>
              </w:rPr>
              <w:t xml:space="preserve"> vendor</w:t>
            </w:r>
            <w:r w:rsidRPr="00284672">
              <w:rPr>
                <w:szCs w:val="24"/>
              </w:rPr>
              <w:t xml:space="preserve">, </w:t>
            </w:r>
          </w:p>
          <w:p w14:paraId="2446ABA2" w14:textId="77777777" w:rsidR="00616E97" w:rsidRDefault="00616E97" w:rsidP="004C52FC">
            <w:pPr>
              <w:pStyle w:val="BodyText"/>
              <w:numPr>
                <w:ilvl w:val="0"/>
                <w:numId w:val="14"/>
              </w:numPr>
              <w:ind w:left="360"/>
              <w:rPr>
                <w:szCs w:val="24"/>
              </w:rPr>
            </w:pPr>
            <w:r w:rsidRPr="00284672">
              <w:rPr>
                <w:szCs w:val="24"/>
              </w:rPr>
              <w:t>WIC</w:t>
            </w:r>
            <w:r>
              <w:rPr>
                <w:szCs w:val="24"/>
              </w:rPr>
              <w:t xml:space="preserve"> vendor</w:t>
            </w:r>
            <w:r w:rsidRPr="00284672">
              <w:rPr>
                <w:szCs w:val="24"/>
              </w:rPr>
              <w:t xml:space="preserve">, </w:t>
            </w:r>
          </w:p>
          <w:p w14:paraId="0432CA44" w14:textId="11F5F863" w:rsidR="00616E97" w:rsidRPr="00284672" w:rsidRDefault="00616E97" w:rsidP="004C52FC">
            <w:pPr>
              <w:pStyle w:val="BodyText"/>
              <w:numPr>
                <w:ilvl w:val="0"/>
                <w:numId w:val="14"/>
              </w:numPr>
              <w:ind w:left="360"/>
              <w:rPr>
                <w:rStyle w:val="IntenseEmphasis"/>
                <w:i w:val="0"/>
                <w:iCs w:val="0"/>
                <w:color w:val="auto"/>
                <w:szCs w:val="24"/>
              </w:rPr>
            </w:pPr>
            <w:r w:rsidRPr="00284672">
              <w:rPr>
                <w:szCs w:val="24"/>
              </w:rPr>
              <w:t>healthy retail recognition</w:t>
            </w:r>
          </w:p>
        </w:tc>
        <w:tc>
          <w:tcPr>
            <w:tcW w:w="688" w:type="dxa"/>
            <w:vAlign w:val="center"/>
          </w:tcPr>
          <w:p w14:paraId="1E37CC3C" w14:textId="44025CDC" w:rsidR="00616E97" w:rsidRDefault="00616E97"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4E179C50"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B863C97" w14:textId="7AD477BC"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24F20735" w14:textId="77777777" w:rsidR="00616E97" w:rsidRDefault="00616E97"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740B31C0"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57CF34EF" w14:textId="6C80871C"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16E97" w14:paraId="6C5101E6" w14:textId="77777777" w:rsidTr="00E46C4F">
        <w:trPr>
          <w:trHeight w:val="20"/>
        </w:trPr>
        <w:tc>
          <w:tcPr>
            <w:tcW w:w="540" w:type="dxa"/>
          </w:tcPr>
          <w:p w14:paraId="6036E040" w14:textId="2EBAA924" w:rsidR="00616E97" w:rsidRPr="00A2618E" w:rsidRDefault="00616E97" w:rsidP="00616E97">
            <w:pPr>
              <w:pStyle w:val="BodyText"/>
              <w:rPr>
                <w:color w:val="538135" w:themeColor="accent6" w:themeShade="BF"/>
                <w:szCs w:val="24"/>
              </w:rPr>
            </w:pPr>
            <w:r w:rsidRPr="00A2618E">
              <w:rPr>
                <w:color w:val="538135" w:themeColor="accent6" w:themeShade="BF"/>
                <w:szCs w:val="24"/>
              </w:rPr>
              <w:t>K2, K</w:t>
            </w:r>
            <w:r w:rsidR="003975E9">
              <w:rPr>
                <w:color w:val="538135" w:themeColor="accent6" w:themeShade="BF"/>
                <w:szCs w:val="24"/>
              </w:rPr>
              <w:t>3</w:t>
            </w:r>
          </w:p>
        </w:tc>
        <w:tc>
          <w:tcPr>
            <w:tcW w:w="7200" w:type="dxa"/>
          </w:tcPr>
          <w:p w14:paraId="2E524DE1" w14:textId="02B32CAC" w:rsidR="00E46C4F" w:rsidRPr="00E46C4F" w:rsidRDefault="00616E97" w:rsidP="004C52FC">
            <w:pPr>
              <w:pStyle w:val="BodyText"/>
              <w:numPr>
                <w:ilvl w:val="0"/>
                <w:numId w:val="14"/>
              </w:numPr>
              <w:ind w:left="360"/>
              <w:rPr>
                <w:szCs w:val="24"/>
              </w:rPr>
            </w:pPr>
            <w:r w:rsidRPr="00284672">
              <w:rPr>
                <w:color w:val="000000"/>
                <w:szCs w:val="24"/>
              </w:rPr>
              <w:t>Promotion at entrance to encourage healthy purchas</w:t>
            </w:r>
            <w:r w:rsidR="00817A92">
              <w:rPr>
                <w:color w:val="000000"/>
                <w:szCs w:val="24"/>
              </w:rPr>
              <w:t>es</w:t>
            </w:r>
            <w:r w:rsidRPr="00284672">
              <w:rPr>
                <w:color w:val="000000"/>
                <w:szCs w:val="24"/>
              </w:rPr>
              <w:t>/</w:t>
            </w:r>
            <w:proofErr w:type="gramStart"/>
            <w:r w:rsidRPr="00284672">
              <w:rPr>
                <w:color w:val="000000"/>
                <w:szCs w:val="24"/>
              </w:rPr>
              <w:t>behavior;</w:t>
            </w:r>
            <w:proofErr w:type="gramEnd"/>
            <w:r w:rsidRPr="00284672">
              <w:rPr>
                <w:color w:val="000000"/>
                <w:szCs w:val="24"/>
              </w:rPr>
              <w:t xml:space="preserve"> </w:t>
            </w:r>
          </w:p>
          <w:p w14:paraId="3445E612" w14:textId="4C57DDAA" w:rsidR="00616E97" w:rsidRPr="00284672" w:rsidRDefault="00733F9E" w:rsidP="004C52FC">
            <w:pPr>
              <w:pStyle w:val="BodyText"/>
              <w:numPr>
                <w:ilvl w:val="0"/>
                <w:numId w:val="14"/>
              </w:numPr>
              <w:ind w:left="360"/>
              <w:rPr>
                <w:szCs w:val="24"/>
              </w:rPr>
            </w:pPr>
            <w:r>
              <w:rPr>
                <w:color w:val="000000"/>
                <w:szCs w:val="24"/>
              </w:rPr>
              <w:t>Remove those</w:t>
            </w:r>
            <w:r w:rsidR="00616E97" w:rsidRPr="00284672">
              <w:rPr>
                <w:color w:val="000000"/>
                <w:szCs w:val="24"/>
              </w:rPr>
              <w:t xml:space="preserve"> encouraging unhealthy purchases/behavior</w:t>
            </w:r>
          </w:p>
        </w:tc>
        <w:tc>
          <w:tcPr>
            <w:tcW w:w="688" w:type="dxa"/>
            <w:vAlign w:val="center"/>
          </w:tcPr>
          <w:p w14:paraId="234B1F2B"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8980CD0" w14:textId="13F770A4"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6DF1E509"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C308451" w14:textId="73EC8333"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16E97" w14:paraId="07AA31A9" w14:textId="77777777" w:rsidTr="00E46C4F">
        <w:trPr>
          <w:trHeight w:val="20"/>
        </w:trPr>
        <w:tc>
          <w:tcPr>
            <w:tcW w:w="540" w:type="dxa"/>
          </w:tcPr>
          <w:p w14:paraId="1A67E4BB" w14:textId="621C800F" w:rsidR="00616E97" w:rsidRPr="00A2618E" w:rsidRDefault="00616E97" w:rsidP="00616E97">
            <w:pPr>
              <w:pStyle w:val="BodyText"/>
              <w:rPr>
                <w:color w:val="538135" w:themeColor="accent6" w:themeShade="BF"/>
                <w:szCs w:val="24"/>
              </w:rPr>
            </w:pPr>
            <w:r w:rsidRPr="00A2618E">
              <w:rPr>
                <w:color w:val="538135" w:themeColor="accent6" w:themeShade="BF"/>
                <w:szCs w:val="24"/>
              </w:rPr>
              <w:t>K2, K3</w:t>
            </w:r>
          </w:p>
        </w:tc>
        <w:tc>
          <w:tcPr>
            <w:tcW w:w="7200" w:type="dxa"/>
          </w:tcPr>
          <w:p w14:paraId="1055A20C" w14:textId="77777777" w:rsidR="00616E97" w:rsidRDefault="00616E97" w:rsidP="004C52FC">
            <w:pPr>
              <w:pStyle w:val="BodyText"/>
              <w:numPr>
                <w:ilvl w:val="0"/>
                <w:numId w:val="14"/>
              </w:numPr>
              <w:ind w:left="360"/>
              <w:rPr>
                <w:color w:val="000000"/>
                <w:szCs w:val="24"/>
              </w:rPr>
            </w:pPr>
            <w:r w:rsidRPr="00284672">
              <w:rPr>
                <w:color w:val="000000"/>
                <w:szCs w:val="24"/>
              </w:rPr>
              <w:t>SNAP/EBT cross-promotion</w:t>
            </w:r>
            <w:r>
              <w:rPr>
                <w:color w:val="000000"/>
                <w:szCs w:val="24"/>
              </w:rPr>
              <w:t xml:space="preserve"> with healthy foods/</w:t>
            </w:r>
            <w:proofErr w:type="gramStart"/>
            <w:r>
              <w:rPr>
                <w:color w:val="000000"/>
                <w:szCs w:val="24"/>
              </w:rPr>
              <w:t>drinks</w:t>
            </w:r>
            <w:r w:rsidRPr="00284672">
              <w:rPr>
                <w:color w:val="000000"/>
                <w:szCs w:val="24"/>
              </w:rPr>
              <w:t>;</w:t>
            </w:r>
            <w:proofErr w:type="gramEnd"/>
            <w:r w:rsidRPr="00284672">
              <w:rPr>
                <w:color w:val="000000"/>
                <w:szCs w:val="24"/>
              </w:rPr>
              <w:t xml:space="preserve"> </w:t>
            </w:r>
          </w:p>
          <w:p w14:paraId="1EBEA337" w14:textId="13CC616F" w:rsidR="00616E97" w:rsidRPr="00284672" w:rsidRDefault="007E7AC1" w:rsidP="004C52FC">
            <w:pPr>
              <w:pStyle w:val="BodyText"/>
              <w:numPr>
                <w:ilvl w:val="0"/>
                <w:numId w:val="14"/>
              </w:numPr>
              <w:ind w:left="360"/>
              <w:rPr>
                <w:color w:val="000000"/>
                <w:szCs w:val="24"/>
              </w:rPr>
            </w:pPr>
            <w:r>
              <w:rPr>
                <w:color w:val="000000"/>
                <w:szCs w:val="24"/>
              </w:rPr>
              <w:t>Remove any</w:t>
            </w:r>
            <w:r w:rsidR="00616E97" w:rsidRPr="00284672">
              <w:rPr>
                <w:color w:val="000000"/>
                <w:szCs w:val="24"/>
              </w:rPr>
              <w:t xml:space="preserve"> with unhealthy </w:t>
            </w:r>
            <w:r w:rsidR="00616E97">
              <w:rPr>
                <w:color w:val="000000"/>
                <w:szCs w:val="24"/>
              </w:rPr>
              <w:t>foods/drinks</w:t>
            </w:r>
          </w:p>
        </w:tc>
        <w:tc>
          <w:tcPr>
            <w:tcW w:w="688" w:type="dxa"/>
            <w:vAlign w:val="center"/>
          </w:tcPr>
          <w:p w14:paraId="0FCDD93D"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12884130" w14:textId="6713BD1E"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0BDB6FCE"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10397780" w14:textId="7C5CDF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16E97" w14:paraId="1D4C82A1" w14:textId="77777777" w:rsidTr="00E46C4F">
        <w:trPr>
          <w:trHeight w:val="20"/>
        </w:trPr>
        <w:tc>
          <w:tcPr>
            <w:tcW w:w="540" w:type="dxa"/>
          </w:tcPr>
          <w:p w14:paraId="273FD0CD" w14:textId="63D295DD" w:rsidR="00616E97" w:rsidRPr="00A2618E" w:rsidRDefault="00616E97" w:rsidP="00616E97">
            <w:pPr>
              <w:pStyle w:val="BodyText"/>
              <w:rPr>
                <w:color w:val="538135" w:themeColor="accent6" w:themeShade="BF"/>
                <w:szCs w:val="24"/>
              </w:rPr>
            </w:pPr>
            <w:r w:rsidRPr="00A2618E">
              <w:rPr>
                <w:color w:val="538135" w:themeColor="accent6" w:themeShade="BF"/>
                <w:szCs w:val="24"/>
              </w:rPr>
              <w:t>K2</w:t>
            </w:r>
          </w:p>
        </w:tc>
        <w:tc>
          <w:tcPr>
            <w:tcW w:w="7200" w:type="dxa"/>
          </w:tcPr>
          <w:p w14:paraId="563A08FC" w14:textId="6646DAA7" w:rsidR="00616E97" w:rsidRPr="00284672" w:rsidRDefault="00616E97" w:rsidP="004C52FC">
            <w:pPr>
              <w:pStyle w:val="BodyText"/>
              <w:numPr>
                <w:ilvl w:val="0"/>
                <w:numId w:val="14"/>
              </w:numPr>
              <w:ind w:left="360"/>
              <w:rPr>
                <w:color w:val="000000"/>
                <w:szCs w:val="24"/>
              </w:rPr>
            </w:pPr>
            <w:r w:rsidRPr="00284672">
              <w:rPr>
                <w:color w:val="000000"/>
                <w:szCs w:val="24"/>
              </w:rPr>
              <w:t>Murals with healthy images on store façade</w:t>
            </w:r>
          </w:p>
        </w:tc>
        <w:tc>
          <w:tcPr>
            <w:tcW w:w="688" w:type="dxa"/>
            <w:vAlign w:val="center"/>
          </w:tcPr>
          <w:p w14:paraId="0B779473"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0586BEA5" w14:textId="77777777" w:rsidR="00616E97" w:rsidRDefault="00616E97" w:rsidP="00616E97">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616E97" w14:paraId="55825F68" w14:textId="77777777" w:rsidTr="00E46C4F">
        <w:trPr>
          <w:trHeight w:val="20"/>
        </w:trPr>
        <w:tc>
          <w:tcPr>
            <w:tcW w:w="7740" w:type="dxa"/>
            <w:gridSpan w:val="2"/>
          </w:tcPr>
          <w:p w14:paraId="00D530F4" w14:textId="54531AF8" w:rsidR="00616E97" w:rsidRDefault="00616E97" w:rsidP="005C3586">
            <w:pPr>
              <w:pStyle w:val="BodyText"/>
              <w:tabs>
                <w:tab w:val="left" w:pos="2880"/>
              </w:tabs>
              <w:spacing w:after="240"/>
              <w:rPr>
                <w:color w:val="000000"/>
                <w:sz w:val="20"/>
                <w:szCs w:val="20"/>
              </w:rPr>
            </w:pPr>
            <w:r>
              <w:rPr>
                <w:color w:val="000000"/>
                <w:szCs w:val="24"/>
              </w:rPr>
              <w:t>Other, describe:</w:t>
            </w:r>
          </w:p>
        </w:tc>
        <w:tc>
          <w:tcPr>
            <w:tcW w:w="688" w:type="dxa"/>
            <w:vAlign w:val="center"/>
          </w:tcPr>
          <w:p w14:paraId="0DC3C38E" w14:textId="41A9CC6D" w:rsidR="00616E97" w:rsidRDefault="00616E97" w:rsidP="00616E97">
            <w:pPr>
              <w:pStyle w:val="BodyText"/>
              <w:tabs>
                <w:tab w:val="left" w:pos="2880"/>
              </w:tabs>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2A31D9EF" w14:textId="2A144E36" w:rsidR="00616E97" w:rsidRDefault="00616E97" w:rsidP="00616E97">
            <w:pPr>
              <w:pStyle w:val="BodyText"/>
              <w:tabs>
                <w:tab w:val="left" w:pos="2880"/>
              </w:tabs>
              <w:jc w:val="center"/>
              <w:rPr>
                <w:rStyle w:val="IntenseEmphasis"/>
                <w:i w:val="0"/>
                <w:iCs w:val="0"/>
                <w:color w:val="auto"/>
              </w:rPr>
            </w:pPr>
            <w:r>
              <w:rPr>
                <w:rStyle w:val="IntenseEmphasis"/>
                <w:rFonts w:ascii="Wingdings" w:eastAsia="Wingdings" w:hAnsi="Wingdings" w:cs="Wingdings"/>
                <w:i w:val="0"/>
                <w:iCs w:val="0"/>
                <w:color w:val="auto"/>
              </w:rPr>
              <w:t></w:t>
            </w:r>
          </w:p>
        </w:tc>
      </w:tr>
    </w:tbl>
    <w:p w14:paraId="73966BF3" w14:textId="77777777" w:rsidR="00AE0489" w:rsidRDefault="00AE0489">
      <w:pPr>
        <w:widowControl/>
        <w:autoSpaceDE/>
        <w:autoSpaceDN/>
        <w:spacing w:after="160" w:line="259" w:lineRule="auto"/>
        <w:rPr>
          <w:rFonts w:asciiTheme="majorHAnsi" w:eastAsiaTheme="majorEastAsia" w:hAnsiTheme="majorHAnsi" w:cstheme="majorBidi"/>
          <w:spacing w:val="-10"/>
          <w:kern w:val="28"/>
          <w:sz w:val="32"/>
          <w:szCs w:val="32"/>
        </w:rPr>
      </w:pPr>
      <w:r>
        <w:br w:type="page"/>
      </w:r>
    </w:p>
    <w:p w14:paraId="04201033" w14:textId="7AE846FD" w:rsidR="00DF4563" w:rsidRDefault="00604BDC" w:rsidP="005C3586">
      <w:pPr>
        <w:pStyle w:val="LACSections"/>
        <w:numPr>
          <w:ilvl w:val="0"/>
          <w:numId w:val="10"/>
        </w:numPr>
        <w:rPr>
          <w:rStyle w:val="IntenseEmphasis"/>
          <w:rFonts w:ascii="Calibri" w:eastAsia="Calibri" w:hAnsi="Calibri" w:cs="Calibri"/>
          <w:spacing w:val="0"/>
          <w:kern w:val="0"/>
          <w:szCs w:val="22"/>
        </w:rPr>
      </w:pPr>
      <w:bookmarkStart w:id="4" w:name="Section5"/>
      <w:bookmarkEnd w:id="4"/>
      <w:r>
        <w:lastRenderedPageBreak/>
        <w:t>Retail identity</w:t>
      </w:r>
    </w:p>
    <w:p w14:paraId="2E973989" w14:textId="5CEE8055" w:rsidR="00D172DD" w:rsidRPr="00AA506C" w:rsidRDefault="00D172DD" w:rsidP="005C3586">
      <w:pPr>
        <w:pStyle w:val="LACSections"/>
        <w:spacing w:after="240" w:line="264" w:lineRule="auto"/>
        <w:rPr>
          <w:sz w:val="24"/>
          <w:szCs w:val="24"/>
        </w:rPr>
      </w:pPr>
      <w:r>
        <w:rPr>
          <w:rStyle w:val="IntenseEmphasis"/>
        </w:rPr>
        <w:t>Listed below are different types of healthy retail efforts that CalFresh Healthy Living funds or staff may be working towards. For each of the areas you worked in this fiscal year, please indicate whether you were working towards improving the store’s practices, written policy, or both by marking the appropriate boxes.</w:t>
      </w:r>
      <w:r w:rsidR="00FE0921">
        <w:rPr>
          <w:rStyle w:val="IntenseEmphasis"/>
        </w:rPr>
        <w:t xml:space="preserve"> The corresponding SLAQ question is listed in the left-hand column.</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597"/>
        <w:gridCol w:w="6248"/>
        <w:gridCol w:w="1040"/>
        <w:gridCol w:w="1475"/>
      </w:tblGrid>
      <w:tr w:rsidR="00173EDE" w14:paraId="71BDF474" w14:textId="77777777" w:rsidTr="002F2762">
        <w:tc>
          <w:tcPr>
            <w:tcW w:w="7382" w:type="dxa"/>
            <w:gridSpan w:val="2"/>
            <w:tcBorders>
              <w:top w:val="single" w:sz="4" w:space="0" w:color="auto"/>
              <w:bottom w:val="single" w:sz="4" w:space="0" w:color="auto"/>
            </w:tcBorders>
          </w:tcPr>
          <w:p w14:paraId="0F53378D" w14:textId="77777777" w:rsidR="00173EDE" w:rsidRDefault="00173EDE" w:rsidP="002F2762">
            <w:pPr>
              <w:pStyle w:val="BodyText"/>
              <w:rPr>
                <w:rStyle w:val="IntenseEmphasis"/>
                <w:i w:val="0"/>
                <w:iCs w:val="0"/>
                <w:color w:val="auto"/>
              </w:rPr>
            </w:pPr>
            <w:r w:rsidRPr="00416BB4">
              <w:rPr>
                <w:rStyle w:val="IntenseEmphasis"/>
                <w:b/>
                <w:bCs/>
                <w:color w:val="auto"/>
              </w:rPr>
              <w:t xml:space="preserve">During the current federal fiscal year, </w:t>
            </w:r>
            <w:r>
              <w:rPr>
                <w:rStyle w:val="IntenseEmphasis"/>
                <w:b/>
                <w:bCs/>
                <w:color w:val="auto"/>
              </w:rPr>
              <w:t xml:space="preserve">which of these efforts </w:t>
            </w:r>
            <w:r w:rsidRPr="00416BB4">
              <w:rPr>
                <w:rStyle w:val="IntenseEmphasis"/>
                <w:b/>
                <w:bCs/>
                <w:color w:val="auto"/>
              </w:rPr>
              <w:t>were CalFresh Healthy Living funds or staff involved</w:t>
            </w:r>
            <w:r>
              <w:rPr>
                <w:rStyle w:val="IntenseEmphasis"/>
                <w:b/>
                <w:bCs/>
                <w:color w:val="auto"/>
              </w:rPr>
              <w:t xml:space="preserve"> in improving</w:t>
            </w:r>
            <w:r w:rsidRPr="00416BB4">
              <w:rPr>
                <w:rStyle w:val="IntenseEmphasis"/>
                <w:b/>
                <w:bCs/>
                <w:color w:val="auto"/>
              </w:rPr>
              <w:t xml:space="preserve">? </w:t>
            </w:r>
          </w:p>
        </w:tc>
        <w:tc>
          <w:tcPr>
            <w:tcW w:w="1046" w:type="dxa"/>
            <w:tcBorders>
              <w:top w:val="single" w:sz="4" w:space="0" w:color="auto"/>
              <w:bottom w:val="single" w:sz="4" w:space="0" w:color="auto"/>
            </w:tcBorders>
            <w:vAlign w:val="bottom"/>
          </w:tcPr>
          <w:p w14:paraId="00644EF7" w14:textId="47716D82" w:rsidR="00173EDE" w:rsidRDefault="00173EDE" w:rsidP="002F2762">
            <w:pPr>
              <w:pStyle w:val="BodyText"/>
              <w:jc w:val="center"/>
              <w:rPr>
                <w:rStyle w:val="IntenseEmphasis"/>
                <w:i w:val="0"/>
                <w:iCs w:val="0"/>
                <w:color w:val="auto"/>
              </w:rPr>
            </w:pPr>
            <w:r w:rsidRPr="00416BB4">
              <w:rPr>
                <w:rFonts w:asciiTheme="minorHAnsi" w:hAnsiTheme="minorHAnsi" w:cstheme="minorHAnsi"/>
                <w:b/>
                <w:bCs/>
                <w:szCs w:val="24"/>
              </w:rPr>
              <w:t>Practice</w:t>
            </w:r>
            <w:r w:rsidR="000A1812">
              <w:rPr>
                <w:rFonts w:asciiTheme="minorHAnsi" w:hAnsiTheme="minorHAnsi" w:cstheme="minorHAnsi"/>
                <w:b/>
                <w:bCs/>
                <w:szCs w:val="24"/>
              </w:rPr>
              <w:t>s</w:t>
            </w:r>
          </w:p>
        </w:tc>
        <w:tc>
          <w:tcPr>
            <w:tcW w:w="932" w:type="dxa"/>
            <w:tcBorders>
              <w:top w:val="single" w:sz="4" w:space="0" w:color="auto"/>
              <w:bottom w:val="single" w:sz="4" w:space="0" w:color="auto"/>
            </w:tcBorders>
            <w:vAlign w:val="bottom"/>
          </w:tcPr>
          <w:p w14:paraId="6C82D1F7" w14:textId="38DB12F6" w:rsidR="00173EDE" w:rsidRDefault="00173EDE">
            <w:pPr>
              <w:pStyle w:val="BodyText"/>
              <w:jc w:val="center"/>
              <w:rPr>
                <w:rStyle w:val="IntenseEmphasis"/>
                <w:i w:val="0"/>
                <w:iCs w:val="0"/>
                <w:color w:val="auto"/>
              </w:rPr>
            </w:pPr>
            <w:proofErr w:type="spellStart"/>
            <w:r w:rsidRPr="00416BB4">
              <w:rPr>
                <w:rFonts w:asciiTheme="minorHAnsi" w:hAnsiTheme="minorHAnsi" w:cstheme="minorHAnsi"/>
                <w:b/>
                <w:bCs/>
                <w:szCs w:val="24"/>
              </w:rPr>
              <w:t>WrittenPolicy</w:t>
            </w:r>
            <w:proofErr w:type="spellEnd"/>
          </w:p>
        </w:tc>
      </w:tr>
      <w:tr w:rsidR="00AA4415" w14:paraId="73E9CDCF" w14:textId="77777777" w:rsidTr="009F5DD3">
        <w:trPr>
          <w:trHeight w:val="20"/>
        </w:trPr>
        <w:tc>
          <w:tcPr>
            <w:tcW w:w="630" w:type="dxa"/>
          </w:tcPr>
          <w:p w14:paraId="1F57EC92" w14:textId="60887ABD" w:rsidR="00AA4415" w:rsidRPr="00A2618E" w:rsidRDefault="00AA4415" w:rsidP="00AA4415">
            <w:pPr>
              <w:pStyle w:val="BodyText"/>
              <w:rPr>
                <w:rFonts w:asciiTheme="minorHAnsi" w:hAnsiTheme="minorHAnsi" w:cstheme="minorHAnsi"/>
                <w:color w:val="538135" w:themeColor="accent6" w:themeShade="BF"/>
                <w:szCs w:val="24"/>
              </w:rPr>
            </w:pPr>
            <w:r w:rsidRPr="00A2618E">
              <w:rPr>
                <w:color w:val="538135" w:themeColor="accent6" w:themeShade="BF"/>
                <w:szCs w:val="24"/>
              </w:rPr>
              <w:t>A1</w:t>
            </w:r>
          </w:p>
        </w:tc>
        <w:tc>
          <w:tcPr>
            <w:tcW w:w="6752" w:type="dxa"/>
          </w:tcPr>
          <w:p w14:paraId="045E093A" w14:textId="77777777" w:rsidR="00AA4415" w:rsidRDefault="00AA4415" w:rsidP="000178FF">
            <w:pPr>
              <w:pStyle w:val="BodyText"/>
              <w:numPr>
                <w:ilvl w:val="0"/>
                <w:numId w:val="15"/>
              </w:numPr>
              <w:rPr>
                <w:color w:val="000000"/>
                <w:szCs w:val="24"/>
              </w:rPr>
            </w:pPr>
            <w:r w:rsidRPr="00785B7C">
              <w:rPr>
                <w:color w:val="000000"/>
                <w:szCs w:val="24"/>
              </w:rPr>
              <w:t>Store accepts CalFresh</w:t>
            </w:r>
          </w:p>
          <w:p w14:paraId="0B1B5C35" w14:textId="321B6899" w:rsidR="00584FEE" w:rsidRPr="00785B7C" w:rsidRDefault="00584FEE" w:rsidP="000178FF">
            <w:pPr>
              <w:pStyle w:val="BodyText"/>
              <w:numPr>
                <w:ilvl w:val="0"/>
                <w:numId w:val="15"/>
              </w:numPr>
              <w:rPr>
                <w:rStyle w:val="IntenseEmphasis"/>
                <w:i w:val="0"/>
                <w:iCs w:val="0"/>
                <w:color w:val="auto"/>
                <w:szCs w:val="24"/>
              </w:rPr>
            </w:pPr>
            <w:r w:rsidRPr="00785B7C">
              <w:rPr>
                <w:color w:val="000000"/>
                <w:szCs w:val="24"/>
              </w:rPr>
              <w:t>Store accept WIC</w:t>
            </w:r>
          </w:p>
        </w:tc>
        <w:tc>
          <w:tcPr>
            <w:tcW w:w="1046" w:type="dxa"/>
            <w:vAlign w:val="center"/>
          </w:tcPr>
          <w:p w14:paraId="20A1F0D3" w14:textId="77777777" w:rsidR="00AA4415" w:rsidRDefault="00AA4415"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33AD1574" w14:textId="7FA087E5" w:rsidR="00584FEE" w:rsidRDefault="00584FEE"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1B9EF70" w14:textId="77777777" w:rsidR="00AA4415" w:rsidRDefault="00AA4415"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121CBF76" w14:textId="05238DBB" w:rsidR="00584FEE" w:rsidRDefault="00584FEE"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A4415" w14:paraId="1241900D" w14:textId="77777777" w:rsidTr="009F5DD3">
        <w:trPr>
          <w:trHeight w:val="176"/>
        </w:trPr>
        <w:tc>
          <w:tcPr>
            <w:tcW w:w="630" w:type="dxa"/>
          </w:tcPr>
          <w:p w14:paraId="72D2869A" w14:textId="3FFE4A19" w:rsidR="00AA4415" w:rsidRPr="00A2618E" w:rsidRDefault="00AA4415" w:rsidP="00AA4415">
            <w:pPr>
              <w:pStyle w:val="BodyText"/>
              <w:rPr>
                <w:rFonts w:asciiTheme="minorHAnsi" w:hAnsiTheme="minorHAnsi" w:cstheme="minorHAnsi"/>
                <w:color w:val="538135" w:themeColor="accent6" w:themeShade="BF"/>
                <w:szCs w:val="24"/>
              </w:rPr>
            </w:pPr>
            <w:r w:rsidRPr="00A2618E">
              <w:rPr>
                <w:color w:val="538135" w:themeColor="accent6" w:themeShade="BF"/>
                <w:szCs w:val="24"/>
              </w:rPr>
              <w:t>L1</w:t>
            </w:r>
          </w:p>
        </w:tc>
        <w:tc>
          <w:tcPr>
            <w:tcW w:w="6752" w:type="dxa"/>
          </w:tcPr>
          <w:p w14:paraId="246EAB23" w14:textId="290B70EE" w:rsidR="008E2DED" w:rsidRDefault="00785B7C" w:rsidP="000178FF">
            <w:pPr>
              <w:pStyle w:val="BodyText"/>
              <w:rPr>
                <w:color w:val="000000"/>
                <w:szCs w:val="24"/>
              </w:rPr>
            </w:pPr>
            <w:r>
              <w:rPr>
                <w:color w:val="000000"/>
                <w:szCs w:val="24"/>
              </w:rPr>
              <w:t>Improve a</w:t>
            </w:r>
            <w:r w:rsidR="00AA4415" w:rsidRPr="00785B7C">
              <w:rPr>
                <w:color w:val="000000"/>
                <w:szCs w:val="24"/>
              </w:rPr>
              <w:t>ppearance/facilities</w:t>
            </w:r>
            <w:r w:rsidR="00E35CDE">
              <w:rPr>
                <w:color w:val="000000"/>
                <w:szCs w:val="24"/>
              </w:rPr>
              <w:t>:</w:t>
            </w:r>
          </w:p>
          <w:p w14:paraId="7E458480" w14:textId="43284E7B" w:rsidR="008E2DED" w:rsidRPr="008E2DED" w:rsidRDefault="00666104" w:rsidP="000178FF">
            <w:pPr>
              <w:pStyle w:val="BodyText"/>
              <w:numPr>
                <w:ilvl w:val="0"/>
                <w:numId w:val="15"/>
              </w:numPr>
              <w:rPr>
                <w:rStyle w:val="IntenseEmphasis"/>
                <w:i w:val="0"/>
                <w:iCs w:val="0"/>
                <w:color w:val="000000"/>
                <w:szCs w:val="24"/>
              </w:rPr>
            </w:pPr>
            <w:r>
              <w:rPr>
                <w:rStyle w:val="IntenseEmphasis"/>
                <w:i w:val="0"/>
                <w:iCs w:val="0"/>
                <w:color w:val="auto"/>
                <w:szCs w:val="24"/>
              </w:rPr>
              <w:t>L</w:t>
            </w:r>
            <w:r w:rsidR="004A584C" w:rsidRPr="004A584C">
              <w:rPr>
                <w:rStyle w:val="IntenseEmphasis"/>
                <w:i w:val="0"/>
                <w:iCs w:val="0"/>
                <w:color w:val="auto"/>
                <w:szCs w:val="24"/>
              </w:rPr>
              <w:t>andscaping/planter boxes/etc.</w:t>
            </w:r>
          </w:p>
          <w:p w14:paraId="1925F020" w14:textId="12D82C80" w:rsidR="00566389" w:rsidRDefault="00E35CDE" w:rsidP="000178FF">
            <w:pPr>
              <w:pStyle w:val="BodyText"/>
              <w:numPr>
                <w:ilvl w:val="0"/>
                <w:numId w:val="15"/>
              </w:numPr>
              <w:rPr>
                <w:rStyle w:val="IntenseEmphasis"/>
                <w:i w:val="0"/>
                <w:iCs w:val="0"/>
                <w:color w:val="auto"/>
                <w:szCs w:val="24"/>
              </w:rPr>
            </w:pPr>
            <w:r>
              <w:rPr>
                <w:rStyle w:val="IntenseEmphasis"/>
                <w:i w:val="0"/>
                <w:iCs w:val="0"/>
                <w:color w:val="auto"/>
                <w:szCs w:val="24"/>
              </w:rPr>
              <w:t>R</w:t>
            </w:r>
            <w:r w:rsidR="00337EA2">
              <w:rPr>
                <w:rStyle w:val="IntenseEmphasis"/>
                <w:i w:val="0"/>
                <w:iCs w:val="0"/>
                <w:color w:val="auto"/>
                <w:szCs w:val="24"/>
              </w:rPr>
              <w:t xml:space="preserve">emove </w:t>
            </w:r>
            <w:r w:rsidR="00F856D4">
              <w:rPr>
                <w:rStyle w:val="IntenseEmphasis"/>
                <w:i w:val="0"/>
                <w:iCs w:val="0"/>
                <w:color w:val="auto"/>
                <w:szCs w:val="24"/>
              </w:rPr>
              <w:t xml:space="preserve">graffiti, </w:t>
            </w:r>
            <w:r w:rsidR="00566389">
              <w:rPr>
                <w:rStyle w:val="IntenseEmphasis"/>
                <w:i w:val="0"/>
                <w:iCs w:val="0"/>
                <w:color w:val="auto"/>
                <w:szCs w:val="24"/>
              </w:rPr>
              <w:t>maintain</w:t>
            </w:r>
            <w:r w:rsidR="00F856D4">
              <w:rPr>
                <w:rStyle w:val="IntenseEmphasis"/>
                <w:i w:val="0"/>
                <w:iCs w:val="0"/>
                <w:color w:val="auto"/>
                <w:szCs w:val="24"/>
              </w:rPr>
              <w:t xml:space="preserve"> trash bin</w:t>
            </w:r>
            <w:r w:rsidR="00566389">
              <w:rPr>
                <w:rStyle w:val="IntenseEmphasis"/>
                <w:i w:val="0"/>
                <w:iCs w:val="0"/>
                <w:color w:val="auto"/>
                <w:szCs w:val="24"/>
              </w:rPr>
              <w:t>s, etc.</w:t>
            </w:r>
          </w:p>
          <w:p w14:paraId="45707F73" w14:textId="77777777" w:rsidR="00186869" w:rsidRDefault="00186869" w:rsidP="000178FF">
            <w:pPr>
              <w:pStyle w:val="BodyText"/>
              <w:numPr>
                <w:ilvl w:val="0"/>
                <w:numId w:val="15"/>
              </w:numPr>
              <w:rPr>
                <w:rStyle w:val="IntenseEmphasis"/>
                <w:i w:val="0"/>
                <w:iCs w:val="0"/>
                <w:color w:val="auto"/>
                <w:szCs w:val="24"/>
              </w:rPr>
            </w:pPr>
            <w:r>
              <w:rPr>
                <w:rStyle w:val="IntenseEmphasis"/>
                <w:i w:val="0"/>
                <w:iCs w:val="0"/>
                <w:color w:val="auto"/>
                <w:szCs w:val="24"/>
              </w:rPr>
              <w:t>B</w:t>
            </w:r>
            <w:r w:rsidR="004A584C" w:rsidRPr="00566389">
              <w:rPr>
                <w:rStyle w:val="IntenseEmphasis"/>
                <w:i w:val="0"/>
                <w:iCs w:val="0"/>
                <w:color w:val="auto"/>
                <w:szCs w:val="24"/>
              </w:rPr>
              <w:t>ike racks/storage</w:t>
            </w:r>
          </w:p>
          <w:p w14:paraId="200FAF3B" w14:textId="5A9A7CE3" w:rsidR="00186869" w:rsidRDefault="004A584C" w:rsidP="000178FF">
            <w:pPr>
              <w:pStyle w:val="BodyText"/>
              <w:numPr>
                <w:ilvl w:val="0"/>
                <w:numId w:val="15"/>
              </w:numPr>
              <w:rPr>
                <w:rStyle w:val="IntenseEmphasis"/>
                <w:i w:val="0"/>
                <w:iCs w:val="0"/>
                <w:color w:val="auto"/>
                <w:szCs w:val="24"/>
              </w:rPr>
            </w:pPr>
            <w:r w:rsidRPr="00186869">
              <w:rPr>
                <w:rStyle w:val="IntenseEmphasis"/>
                <w:i w:val="0"/>
                <w:iCs w:val="0"/>
                <w:color w:val="auto"/>
                <w:szCs w:val="24"/>
              </w:rPr>
              <w:t>Shopping carts/baskets are available</w:t>
            </w:r>
          </w:p>
          <w:p w14:paraId="1B62958E" w14:textId="77777777" w:rsidR="00680ED8" w:rsidRDefault="00393AE4" w:rsidP="000178FF">
            <w:pPr>
              <w:pStyle w:val="BodyText"/>
              <w:numPr>
                <w:ilvl w:val="0"/>
                <w:numId w:val="15"/>
              </w:numPr>
              <w:rPr>
                <w:rStyle w:val="IntenseEmphasis"/>
                <w:i w:val="0"/>
                <w:iCs w:val="0"/>
                <w:color w:val="auto"/>
                <w:szCs w:val="24"/>
              </w:rPr>
            </w:pPr>
            <w:r>
              <w:rPr>
                <w:rStyle w:val="IntenseEmphasis"/>
                <w:i w:val="0"/>
                <w:iCs w:val="0"/>
                <w:color w:val="auto"/>
                <w:szCs w:val="24"/>
              </w:rPr>
              <w:t>Accessibility for wheelchairs</w:t>
            </w:r>
            <w:r w:rsidR="00680ED8">
              <w:rPr>
                <w:rStyle w:val="IntenseEmphasis"/>
                <w:i w:val="0"/>
                <w:iCs w:val="0"/>
                <w:color w:val="auto"/>
                <w:szCs w:val="24"/>
              </w:rPr>
              <w:t xml:space="preserve"> and strollers</w:t>
            </w:r>
          </w:p>
          <w:p w14:paraId="1182C7FF" w14:textId="42F03A8A" w:rsidR="00301E35" w:rsidRPr="00680ED8" w:rsidRDefault="004A584C" w:rsidP="000178FF">
            <w:pPr>
              <w:pStyle w:val="BodyText"/>
              <w:numPr>
                <w:ilvl w:val="0"/>
                <w:numId w:val="15"/>
              </w:numPr>
              <w:rPr>
                <w:rStyle w:val="IntenseEmphasis"/>
                <w:i w:val="0"/>
                <w:iCs w:val="0"/>
                <w:color w:val="auto"/>
                <w:szCs w:val="24"/>
              </w:rPr>
            </w:pPr>
            <w:r w:rsidRPr="00680ED8">
              <w:rPr>
                <w:rStyle w:val="IntenseEmphasis"/>
                <w:i w:val="0"/>
                <w:iCs w:val="0"/>
                <w:color w:val="auto"/>
                <w:szCs w:val="24"/>
              </w:rPr>
              <w:t>All/most refrigerators and freezers are clean and well-lit</w:t>
            </w:r>
          </w:p>
        </w:tc>
        <w:tc>
          <w:tcPr>
            <w:tcW w:w="1046" w:type="dxa"/>
            <w:vAlign w:val="center"/>
          </w:tcPr>
          <w:p w14:paraId="167F0037" w14:textId="180AE9DF" w:rsidR="00AA4415" w:rsidRDefault="00AA4415"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1F377E0E" w14:textId="77777777" w:rsidR="000E004D" w:rsidRDefault="000E004D"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429B255C" w14:textId="77777777" w:rsidR="000E004D" w:rsidRDefault="000E004D"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751FBA75" w14:textId="77777777" w:rsidR="000E004D" w:rsidRDefault="000E004D"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CE130B0" w14:textId="77777777" w:rsidR="000E004D" w:rsidRDefault="000E004D"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613F3376" w14:textId="5615A940" w:rsidR="00B238AA" w:rsidRDefault="00B238AA"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62CB57A" w14:textId="77777777" w:rsidR="00725E9B" w:rsidRDefault="00725E9B" w:rsidP="005C3586">
            <w:pPr>
              <w:pStyle w:val="BodyText"/>
              <w:spacing w:before="240"/>
              <w:jc w:val="center"/>
              <w:rPr>
                <w:rStyle w:val="IntenseEmphasis"/>
                <w:i w:val="0"/>
                <w:iCs w:val="0"/>
                <w:color w:val="auto"/>
              </w:rPr>
            </w:pPr>
            <w:r>
              <w:rPr>
                <w:rStyle w:val="IntenseEmphasis"/>
                <w:rFonts w:ascii="Wingdings" w:eastAsia="Wingdings" w:hAnsi="Wingdings" w:cs="Wingdings"/>
                <w:i w:val="0"/>
                <w:iCs w:val="0"/>
                <w:color w:val="auto"/>
              </w:rPr>
              <w:t></w:t>
            </w:r>
          </w:p>
          <w:p w14:paraId="2C3AEF00" w14:textId="77777777" w:rsidR="00725E9B" w:rsidRDefault="00725E9B" w:rsidP="00725E9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6BEF9935" w14:textId="77777777" w:rsidR="00725E9B" w:rsidRDefault="00725E9B" w:rsidP="00725E9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61D567A9" w14:textId="77777777" w:rsidR="00725E9B" w:rsidRDefault="00725E9B" w:rsidP="00725E9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52F69D54" w14:textId="77777777" w:rsidR="00725E9B" w:rsidRDefault="00725E9B" w:rsidP="00725E9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50A62E0D" w14:textId="59FE7EAC" w:rsidR="00AA4415" w:rsidRDefault="00725E9B" w:rsidP="00725E9B">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A4415" w14:paraId="03F1095F" w14:textId="77777777" w:rsidTr="009F5DD3">
        <w:trPr>
          <w:trHeight w:val="20"/>
        </w:trPr>
        <w:tc>
          <w:tcPr>
            <w:tcW w:w="630" w:type="dxa"/>
          </w:tcPr>
          <w:p w14:paraId="784008B4" w14:textId="11BC7FC3" w:rsidR="00AA4415" w:rsidRPr="00A2618E" w:rsidRDefault="00AA4415" w:rsidP="00AA4415">
            <w:pPr>
              <w:pStyle w:val="BodyText"/>
              <w:rPr>
                <w:rFonts w:asciiTheme="minorHAnsi" w:hAnsiTheme="minorHAnsi" w:cstheme="minorHAnsi"/>
                <w:color w:val="538135" w:themeColor="accent6" w:themeShade="BF"/>
                <w:szCs w:val="24"/>
              </w:rPr>
            </w:pPr>
            <w:r w:rsidRPr="00A2618E">
              <w:rPr>
                <w:color w:val="538135" w:themeColor="accent6" w:themeShade="BF"/>
                <w:szCs w:val="24"/>
              </w:rPr>
              <w:t>L2</w:t>
            </w:r>
          </w:p>
        </w:tc>
        <w:tc>
          <w:tcPr>
            <w:tcW w:w="6752" w:type="dxa"/>
          </w:tcPr>
          <w:p w14:paraId="4B9AD441" w14:textId="481AF4AC" w:rsidR="00AA4415" w:rsidRPr="00785B7C" w:rsidRDefault="00ED0169" w:rsidP="000178FF">
            <w:pPr>
              <w:pStyle w:val="BodyText"/>
              <w:numPr>
                <w:ilvl w:val="0"/>
                <w:numId w:val="15"/>
              </w:numPr>
              <w:rPr>
                <w:rStyle w:val="IntenseEmphasis"/>
                <w:i w:val="0"/>
                <w:iCs w:val="0"/>
                <w:color w:val="auto"/>
                <w:szCs w:val="24"/>
              </w:rPr>
            </w:pPr>
            <w:r w:rsidRPr="00785B7C">
              <w:rPr>
                <w:color w:val="000000"/>
                <w:szCs w:val="24"/>
              </w:rPr>
              <w:t>Decrease</w:t>
            </w:r>
            <w:r w:rsidR="00785B7C">
              <w:rPr>
                <w:color w:val="000000"/>
                <w:szCs w:val="24"/>
              </w:rPr>
              <w:t xml:space="preserve"> </w:t>
            </w:r>
            <w:r w:rsidR="00AA4415" w:rsidRPr="00785B7C">
              <w:rPr>
                <w:color w:val="000000"/>
                <w:szCs w:val="24"/>
              </w:rPr>
              <w:t>retail space used to display alcohol</w:t>
            </w:r>
          </w:p>
        </w:tc>
        <w:tc>
          <w:tcPr>
            <w:tcW w:w="1046" w:type="dxa"/>
            <w:vAlign w:val="center"/>
          </w:tcPr>
          <w:p w14:paraId="0DCDACFD" w14:textId="77777777" w:rsidR="00AA4415" w:rsidRDefault="00AA4415"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2672248D" w14:textId="77777777" w:rsidR="00AA4415" w:rsidRDefault="00AA4415"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A4415" w14:paraId="591ACA00" w14:textId="77777777" w:rsidTr="009F5DD3">
        <w:trPr>
          <w:trHeight w:val="20"/>
        </w:trPr>
        <w:tc>
          <w:tcPr>
            <w:tcW w:w="630" w:type="dxa"/>
          </w:tcPr>
          <w:p w14:paraId="51013450" w14:textId="4C479EC3" w:rsidR="00AA4415" w:rsidRPr="00A2618E" w:rsidRDefault="00AA4415" w:rsidP="00AA4415">
            <w:pPr>
              <w:pStyle w:val="BodyText"/>
              <w:rPr>
                <w:color w:val="538135" w:themeColor="accent6" w:themeShade="BF"/>
                <w:szCs w:val="24"/>
              </w:rPr>
            </w:pPr>
            <w:r w:rsidRPr="00A2618E">
              <w:rPr>
                <w:color w:val="538135" w:themeColor="accent6" w:themeShade="BF"/>
                <w:szCs w:val="24"/>
              </w:rPr>
              <w:t>L3</w:t>
            </w:r>
          </w:p>
        </w:tc>
        <w:tc>
          <w:tcPr>
            <w:tcW w:w="6752" w:type="dxa"/>
          </w:tcPr>
          <w:p w14:paraId="3640C0BF" w14:textId="1511546A" w:rsidR="00AA4415" w:rsidRPr="00785B7C" w:rsidRDefault="00ED0169" w:rsidP="000178FF">
            <w:pPr>
              <w:pStyle w:val="BodyText"/>
              <w:numPr>
                <w:ilvl w:val="0"/>
                <w:numId w:val="15"/>
              </w:numPr>
              <w:rPr>
                <w:szCs w:val="24"/>
              </w:rPr>
            </w:pPr>
            <w:r w:rsidRPr="00785B7C">
              <w:rPr>
                <w:color w:val="000000"/>
                <w:szCs w:val="24"/>
              </w:rPr>
              <w:t>Increase</w:t>
            </w:r>
            <w:r w:rsidR="00AA4415" w:rsidRPr="00785B7C">
              <w:rPr>
                <w:color w:val="000000"/>
                <w:szCs w:val="24"/>
              </w:rPr>
              <w:t xml:space="preserve"> retail space used to display fresh </w:t>
            </w:r>
            <w:r w:rsidRPr="00785B7C">
              <w:rPr>
                <w:color w:val="000000"/>
                <w:szCs w:val="24"/>
              </w:rPr>
              <w:t>fruits and veg</w:t>
            </w:r>
          </w:p>
        </w:tc>
        <w:tc>
          <w:tcPr>
            <w:tcW w:w="1046" w:type="dxa"/>
            <w:vAlign w:val="center"/>
          </w:tcPr>
          <w:p w14:paraId="6D2F3780" w14:textId="77777777" w:rsidR="00AA4415" w:rsidRDefault="00AA4415"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47711AB7" w14:textId="77777777" w:rsidR="00AA4415" w:rsidRDefault="00AA4415" w:rsidP="00AA4415">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AA4415" w14:paraId="00B16D6A" w14:textId="77777777" w:rsidTr="002F2762">
        <w:trPr>
          <w:trHeight w:val="20"/>
        </w:trPr>
        <w:tc>
          <w:tcPr>
            <w:tcW w:w="7382" w:type="dxa"/>
            <w:gridSpan w:val="2"/>
          </w:tcPr>
          <w:p w14:paraId="76D60B2F" w14:textId="5C7173DA" w:rsidR="0075412C" w:rsidRDefault="00AA4415" w:rsidP="005C3586">
            <w:pPr>
              <w:pStyle w:val="BodyText"/>
              <w:tabs>
                <w:tab w:val="left" w:pos="2880"/>
              </w:tabs>
              <w:spacing w:after="240"/>
              <w:rPr>
                <w:color w:val="000000"/>
                <w:sz w:val="20"/>
                <w:szCs w:val="20"/>
              </w:rPr>
            </w:pPr>
            <w:r>
              <w:rPr>
                <w:color w:val="000000"/>
                <w:szCs w:val="24"/>
              </w:rPr>
              <w:t>Other, describe:</w:t>
            </w:r>
          </w:p>
        </w:tc>
        <w:tc>
          <w:tcPr>
            <w:tcW w:w="1046" w:type="dxa"/>
            <w:vAlign w:val="center"/>
          </w:tcPr>
          <w:p w14:paraId="0C781119" w14:textId="77777777" w:rsidR="00AA4415" w:rsidRDefault="00AA4415" w:rsidP="00AA4415">
            <w:pPr>
              <w:pStyle w:val="BodyText"/>
              <w:tabs>
                <w:tab w:val="left" w:pos="2880"/>
              </w:tabs>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534ABD8" w14:textId="77777777" w:rsidR="00AA4415" w:rsidRDefault="00AA4415" w:rsidP="00AA4415">
            <w:pPr>
              <w:pStyle w:val="BodyText"/>
              <w:tabs>
                <w:tab w:val="left" w:pos="2880"/>
              </w:tabs>
              <w:jc w:val="center"/>
              <w:rPr>
                <w:rStyle w:val="IntenseEmphasis"/>
                <w:i w:val="0"/>
                <w:iCs w:val="0"/>
                <w:color w:val="auto"/>
              </w:rPr>
            </w:pPr>
            <w:r>
              <w:rPr>
                <w:rStyle w:val="IntenseEmphasis"/>
                <w:rFonts w:ascii="Wingdings" w:eastAsia="Wingdings" w:hAnsi="Wingdings" w:cs="Wingdings"/>
                <w:i w:val="0"/>
                <w:iCs w:val="0"/>
                <w:color w:val="auto"/>
              </w:rPr>
              <w:t></w:t>
            </w:r>
          </w:p>
        </w:tc>
      </w:tr>
    </w:tbl>
    <w:p w14:paraId="293C4A36" w14:textId="22D69E79" w:rsidR="00D172DD" w:rsidRDefault="00604BDC" w:rsidP="005C3586">
      <w:pPr>
        <w:pStyle w:val="LACSections"/>
        <w:numPr>
          <w:ilvl w:val="0"/>
          <w:numId w:val="10"/>
        </w:numPr>
        <w:spacing w:before="120" w:after="240"/>
      </w:pPr>
      <w:bookmarkStart w:id="5" w:name="Section6"/>
      <w:bookmarkEnd w:id="5"/>
      <w:r>
        <w:t>Community Engagement</w:t>
      </w:r>
    </w:p>
    <w:p w14:paraId="2375A3D6" w14:textId="18723D1C" w:rsidR="00D172DD" w:rsidRDefault="00D172DD" w:rsidP="005C3586">
      <w:pPr>
        <w:pStyle w:val="LACSections"/>
        <w:spacing w:after="240" w:line="264" w:lineRule="auto"/>
        <w:rPr>
          <w:rStyle w:val="IntenseEmphasis"/>
          <w:rFonts w:ascii="Calibri" w:eastAsia="Calibri" w:hAnsi="Calibri" w:cs="Calibri"/>
          <w:spacing w:val="0"/>
          <w:kern w:val="0"/>
          <w:szCs w:val="22"/>
        </w:rPr>
      </w:pPr>
      <w:r>
        <w:rPr>
          <w:rStyle w:val="IntenseEmphasis"/>
        </w:rPr>
        <w:t>Listed below are different types of healthy retail efforts that CalFresh Healthy Living funds or staff may be working towards. For each of the areas you worked in this fiscal year, please indicate whether you were working towards improving the store’s practices, written policy, or both by marking the appropriate boxes.</w:t>
      </w:r>
      <w:r w:rsidR="00FE0921">
        <w:rPr>
          <w:rStyle w:val="IntenseEmphasis"/>
        </w:rPr>
        <w:t xml:space="preserve"> The corresponding SLAQ question is listed in the left-hand column.</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616"/>
        <w:gridCol w:w="6228"/>
        <w:gridCol w:w="1041"/>
        <w:gridCol w:w="1475"/>
      </w:tblGrid>
      <w:tr w:rsidR="00725E9B" w14:paraId="61DBB3F3" w14:textId="77777777" w:rsidTr="715A440C">
        <w:tc>
          <w:tcPr>
            <w:tcW w:w="7382" w:type="dxa"/>
            <w:gridSpan w:val="2"/>
            <w:tcBorders>
              <w:top w:val="single" w:sz="4" w:space="0" w:color="auto"/>
              <w:bottom w:val="single" w:sz="4" w:space="0" w:color="auto"/>
            </w:tcBorders>
          </w:tcPr>
          <w:p w14:paraId="46FD3509" w14:textId="77777777" w:rsidR="00725E9B" w:rsidRDefault="00725E9B" w:rsidP="002F2762">
            <w:pPr>
              <w:pStyle w:val="BodyText"/>
              <w:rPr>
                <w:rStyle w:val="IntenseEmphasis"/>
                <w:i w:val="0"/>
                <w:iCs w:val="0"/>
                <w:color w:val="auto"/>
              </w:rPr>
            </w:pPr>
            <w:r w:rsidRPr="00416BB4">
              <w:rPr>
                <w:rStyle w:val="IntenseEmphasis"/>
                <w:b/>
                <w:bCs/>
                <w:color w:val="auto"/>
              </w:rPr>
              <w:t xml:space="preserve">During the current federal fiscal year, </w:t>
            </w:r>
            <w:r>
              <w:rPr>
                <w:rStyle w:val="IntenseEmphasis"/>
                <w:b/>
                <w:bCs/>
                <w:color w:val="auto"/>
              </w:rPr>
              <w:t xml:space="preserve">which of these efforts </w:t>
            </w:r>
            <w:r w:rsidRPr="00416BB4">
              <w:rPr>
                <w:rStyle w:val="IntenseEmphasis"/>
                <w:b/>
                <w:bCs/>
                <w:color w:val="auto"/>
              </w:rPr>
              <w:t>were CalFresh Healthy Living funds or staff involved</w:t>
            </w:r>
            <w:r>
              <w:rPr>
                <w:rStyle w:val="IntenseEmphasis"/>
                <w:b/>
                <w:bCs/>
                <w:color w:val="auto"/>
              </w:rPr>
              <w:t xml:space="preserve"> in improving</w:t>
            </w:r>
            <w:r w:rsidRPr="00416BB4">
              <w:rPr>
                <w:rStyle w:val="IntenseEmphasis"/>
                <w:b/>
                <w:bCs/>
                <w:color w:val="auto"/>
              </w:rPr>
              <w:t xml:space="preserve">? </w:t>
            </w:r>
          </w:p>
        </w:tc>
        <w:tc>
          <w:tcPr>
            <w:tcW w:w="1046" w:type="dxa"/>
            <w:tcBorders>
              <w:top w:val="single" w:sz="4" w:space="0" w:color="auto"/>
              <w:bottom w:val="single" w:sz="4" w:space="0" w:color="auto"/>
            </w:tcBorders>
            <w:vAlign w:val="bottom"/>
          </w:tcPr>
          <w:p w14:paraId="446494B4" w14:textId="77777777" w:rsidR="00725E9B" w:rsidRDefault="00725E9B" w:rsidP="002F2762">
            <w:pPr>
              <w:pStyle w:val="BodyText"/>
              <w:jc w:val="center"/>
              <w:rPr>
                <w:rStyle w:val="IntenseEmphasis"/>
                <w:i w:val="0"/>
                <w:iCs w:val="0"/>
                <w:color w:val="auto"/>
              </w:rPr>
            </w:pPr>
            <w:r w:rsidRPr="00416BB4">
              <w:rPr>
                <w:rFonts w:asciiTheme="minorHAnsi" w:hAnsiTheme="minorHAnsi" w:cstheme="minorHAnsi"/>
                <w:b/>
                <w:bCs/>
                <w:szCs w:val="24"/>
              </w:rPr>
              <w:t>Practices</w:t>
            </w:r>
          </w:p>
        </w:tc>
        <w:tc>
          <w:tcPr>
            <w:tcW w:w="932" w:type="dxa"/>
            <w:tcBorders>
              <w:top w:val="single" w:sz="4" w:space="0" w:color="auto"/>
              <w:bottom w:val="single" w:sz="4" w:space="0" w:color="auto"/>
            </w:tcBorders>
            <w:vAlign w:val="bottom"/>
          </w:tcPr>
          <w:p w14:paraId="42A57DE6" w14:textId="3B894D66" w:rsidR="00725E9B" w:rsidRDefault="00725E9B">
            <w:pPr>
              <w:pStyle w:val="BodyText"/>
              <w:jc w:val="center"/>
              <w:rPr>
                <w:rStyle w:val="IntenseEmphasis"/>
                <w:i w:val="0"/>
                <w:iCs w:val="0"/>
                <w:color w:val="auto"/>
              </w:rPr>
            </w:pPr>
            <w:proofErr w:type="spellStart"/>
            <w:r w:rsidRPr="00416BB4">
              <w:rPr>
                <w:rFonts w:asciiTheme="minorHAnsi" w:hAnsiTheme="minorHAnsi" w:cstheme="minorHAnsi"/>
                <w:b/>
                <w:bCs/>
                <w:szCs w:val="24"/>
              </w:rPr>
              <w:t>WrittenPolicy</w:t>
            </w:r>
            <w:proofErr w:type="spellEnd"/>
          </w:p>
        </w:tc>
      </w:tr>
      <w:tr w:rsidR="00725E9B" w14:paraId="7DF0C915" w14:textId="77777777" w:rsidTr="715A440C">
        <w:trPr>
          <w:trHeight w:val="176"/>
        </w:trPr>
        <w:tc>
          <w:tcPr>
            <w:tcW w:w="630" w:type="dxa"/>
          </w:tcPr>
          <w:p w14:paraId="2C549F1C" w14:textId="6DE4E368" w:rsidR="00725E9B" w:rsidRPr="00785B7C" w:rsidRDefault="00C83A8D" w:rsidP="002F2762">
            <w:pPr>
              <w:pStyle w:val="BodyText"/>
              <w:rPr>
                <w:rFonts w:asciiTheme="minorHAnsi" w:hAnsiTheme="minorHAnsi" w:cstheme="minorHAnsi"/>
                <w:szCs w:val="24"/>
              </w:rPr>
            </w:pPr>
            <w:r w:rsidRPr="00A2618E">
              <w:rPr>
                <w:color w:val="538135" w:themeColor="accent6" w:themeShade="BF"/>
                <w:szCs w:val="24"/>
              </w:rPr>
              <w:t>N8</w:t>
            </w:r>
          </w:p>
        </w:tc>
        <w:tc>
          <w:tcPr>
            <w:tcW w:w="6752" w:type="dxa"/>
          </w:tcPr>
          <w:p w14:paraId="4421423C" w14:textId="6615C8D6" w:rsidR="00F12030" w:rsidRPr="000B2FD6" w:rsidRDefault="00621861" w:rsidP="00300AEF">
            <w:pPr>
              <w:pStyle w:val="ListParagraph"/>
              <w:widowControl/>
              <w:numPr>
                <w:ilvl w:val="0"/>
                <w:numId w:val="16"/>
              </w:numPr>
              <w:tabs>
                <w:tab w:val="left" w:pos="810"/>
                <w:tab w:val="left" w:pos="2340"/>
              </w:tabs>
              <w:autoSpaceDE/>
              <w:autoSpaceDN/>
              <w:rPr>
                <w:rStyle w:val="IntenseEmphasis"/>
                <w:rFonts w:asciiTheme="minorHAnsi" w:hAnsiTheme="minorHAnsi" w:cstheme="minorHAnsi"/>
                <w:i w:val="0"/>
                <w:iCs w:val="0"/>
                <w:color w:val="auto"/>
                <w:szCs w:val="24"/>
              </w:rPr>
            </w:pPr>
            <w:r>
              <w:rPr>
                <w:rStyle w:val="IntenseEmphasis"/>
                <w:rFonts w:asciiTheme="minorHAnsi" w:hAnsiTheme="minorHAnsi" w:cstheme="minorHAnsi"/>
                <w:i w:val="0"/>
                <w:iCs w:val="0"/>
                <w:color w:val="auto"/>
                <w:szCs w:val="24"/>
              </w:rPr>
              <w:t>Building c</w:t>
            </w:r>
            <w:r w:rsidR="00F12030" w:rsidRPr="000B2FD6">
              <w:rPr>
                <w:rStyle w:val="IntenseEmphasis"/>
                <w:rFonts w:asciiTheme="minorHAnsi" w:hAnsiTheme="minorHAnsi" w:cstheme="minorHAnsi"/>
                <w:i w:val="0"/>
                <w:iCs w:val="0"/>
                <w:color w:val="auto"/>
                <w:szCs w:val="24"/>
              </w:rPr>
              <w:t xml:space="preserve">ustomer </w:t>
            </w:r>
            <w:r w:rsidR="002A6B14">
              <w:rPr>
                <w:rStyle w:val="IntenseEmphasis"/>
                <w:rFonts w:asciiTheme="minorHAnsi" w:hAnsiTheme="minorHAnsi" w:cstheme="minorHAnsi"/>
                <w:i w:val="0"/>
                <w:iCs w:val="0"/>
                <w:color w:val="auto"/>
                <w:szCs w:val="24"/>
              </w:rPr>
              <w:t>relationships</w:t>
            </w:r>
          </w:p>
          <w:p w14:paraId="458D7D7F" w14:textId="7B2B4C70" w:rsidR="00DD7D72" w:rsidRPr="00F12030" w:rsidRDefault="00621861" w:rsidP="00300AEF">
            <w:pPr>
              <w:pStyle w:val="ListParagraph"/>
              <w:widowControl/>
              <w:numPr>
                <w:ilvl w:val="0"/>
                <w:numId w:val="16"/>
              </w:numPr>
              <w:tabs>
                <w:tab w:val="left" w:pos="810"/>
                <w:tab w:val="left" w:pos="2340"/>
              </w:tabs>
              <w:autoSpaceDE/>
              <w:autoSpaceDN/>
              <w:rPr>
                <w:rStyle w:val="IntenseEmphasis"/>
                <w:rFonts w:asciiTheme="minorHAnsi" w:hAnsiTheme="minorHAnsi" w:cstheme="minorHAnsi"/>
                <w:i w:val="0"/>
                <w:iCs w:val="0"/>
                <w:color w:val="auto"/>
                <w:sz w:val="20"/>
                <w:szCs w:val="20"/>
              </w:rPr>
            </w:pPr>
            <w:r>
              <w:rPr>
                <w:rStyle w:val="IntenseEmphasis"/>
                <w:rFonts w:asciiTheme="minorHAnsi" w:hAnsiTheme="minorHAnsi" w:cstheme="minorHAnsi"/>
                <w:i w:val="0"/>
                <w:iCs w:val="0"/>
                <w:color w:val="auto"/>
                <w:szCs w:val="24"/>
              </w:rPr>
              <w:t xml:space="preserve">Improving or increasing </w:t>
            </w:r>
            <w:r w:rsidR="008F2265">
              <w:rPr>
                <w:rStyle w:val="IntenseEmphasis"/>
                <w:rFonts w:asciiTheme="minorHAnsi" w:hAnsiTheme="minorHAnsi" w:cstheme="minorHAnsi"/>
                <w:i w:val="0"/>
                <w:iCs w:val="0"/>
                <w:color w:val="auto"/>
                <w:szCs w:val="24"/>
              </w:rPr>
              <w:t xml:space="preserve">store </w:t>
            </w:r>
            <w:r w:rsidR="00DD7D72" w:rsidRPr="000B2FD6">
              <w:rPr>
                <w:rStyle w:val="IntenseEmphasis"/>
                <w:rFonts w:asciiTheme="minorHAnsi" w:hAnsiTheme="minorHAnsi" w:cstheme="minorHAnsi"/>
                <w:i w:val="0"/>
                <w:iCs w:val="0"/>
                <w:color w:val="auto"/>
                <w:szCs w:val="24"/>
              </w:rPr>
              <w:t xml:space="preserve">engagement </w:t>
            </w:r>
            <w:r w:rsidR="008F2265">
              <w:rPr>
                <w:rStyle w:val="IntenseEmphasis"/>
                <w:rFonts w:asciiTheme="minorHAnsi" w:hAnsiTheme="minorHAnsi" w:cstheme="minorHAnsi"/>
                <w:i w:val="0"/>
                <w:iCs w:val="0"/>
                <w:color w:val="auto"/>
                <w:szCs w:val="24"/>
              </w:rPr>
              <w:t>with</w:t>
            </w:r>
            <w:r w:rsidR="00DD7D72" w:rsidRPr="000B2FD6">
              <w:rPr>
                <w:rStyle w:val="IntenseEmphasis"/>
                <w:rFonts w:asciiTheme="minorHAnsi" w:hAnsiTheme="minorHAnsi" w:cstheme="minorHAnsi"/>
                <w:i w:val="0"/>
                <w:iCs w:val="0"/>
                <w:color w:val="auto"/>
                <w:szCs w:val="24"/>
              </w:rPr>
              <w:t xml:space="preserve"> community</w:t>
            </w:r>
          </w:p>
        </w:tc>
        <w:tc>
          <w:tcPr>
            <w:tcW w:w="1046" w:type="dxa"/>
            <w:vAlign w:val="center"/>
          </w:tcPr>
          <w:p w14:paraId="4637B648" w14:textId="77777777" w:rsidR="00725E9B" w:rsidRDefault="00725E9B" w:rsidP="002F276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2560D56C" w14:textId="6AF94F66" w:rsidR="00725E9B" w:rsidRDefault="00725E9B" w:rsidP="00B90C5C">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7AB9FD74" w14:textId="77777777" w:rsidR="00725E9B" w:rsidRDefault="00725E9B" w:rsidP="002F276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p w14:paraId="052F2D7D" w14:textId="5A4675EA" w:rsidR="00725E9B" w:rsidRDefault="00725E9B" w:rsidP="00121E48">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233E81" w14:paraId="0A99446A" w14:textId="77777777" w:rsidTr="715A440C">
        <w:trPr>
          <w:trHeight w:val="176"/>
        </w:trPr>
        <w:tc>
          <w:tcPr>
            <w:tcW w:w="630" w:type="dxa"/>
          </w:tcPr>
          <w:p w14:paraId="0D77068A" w14:textId="2C83EB26" w:rsidR="00233E81" w:rsidRPr="00A2618E" w:rsidRDefault="00233E81" w:rsidP="002F2762">
            <w:pPr>
              <w:pStyle w:val="BodyText"/>
              <w:rPr>
                <w:color w:val="538135" w:themeColor="accent6" w:themeShade="BF"/>
                <w:szCs w:val="24"/>
              </w:rPr>
            </w:pPr>
            <w:r>
              <w:rPr>
                <w:color w:val="538135" w:themeColor="accent6" w:themeShade="BF"/>
                <w:szCs w:val="24"/>
              </w:rPr>
              <w:t>N11</w:t>
            </w:r>
          </w:p>
        </w:tc>
        <w:tc>
          <w:tcPr>
            <w:tcW w:w="6752" w:type="dxa"/>
          </w:tcPr>
          <w:p w14:paraId="2A429980" w14:textId="0E8B0F74" w:rsidR="00233E81" w:rsidRPr="00233E81" w:rsidRDefault="71583712" w:rsidP="005C3586">
            <w:pPr>
              <w:pStyle w:val="ListParagraph"/>
              <w:widowControl/>
              <w:numPr>
                <w:ilvl w:val="0"/>
                <w:numId w:val="16"/>
              </w:numPr>
              <w:tabs>
                <w:tab w:val="left" w:pos="810"/>
                <w:tab w:val="left" w:pos="2340"/>
              </w:tabs>
              <w:autoSpaceDE/>
              <w:autoSpaceDN/>
              <w:rPr>
                <w:rStyle w:val="IntenseEmphasis"/>
                <w:rFonts w:asciiTheme="minorHAnsi" w:hAnsiTheme="minorHAnsi" w:cstheme="minorBidi"/>
                <w:i w:val="0"/>
                <w:iCs w:val="0"/>
                <w:color w:val="auto"/>
              </w:rPr>
            </w:pPr>
            <w:r w:rsidRPr="715A440C">
              <w:rPr>
                <w:rStyle w:val="IntenseEmphasis"/>
                <w:rFonts w:asciiTheme="minorHAnsi" w:hAnsiTheme="minorHAnsi" w:cstheme="minorBidi"/>
                <w:i w:val="0"/>
                <w:iCs w:val="0"/>
                <w:color w:val="auto"/>
              </w:rPr>
              <w:t xml:space="preserve"> </w:t>
            </w:r>
            <w:r w:rsidR="2143E910" w:rsidRPr="715A440C">
              <w:rPr>
                <w:rStyle w:val="IntenseEmphasis"/>
                <w:rFonts w:asciiTheme="minorHAnsi" w:hAnsiTheme="minorHAnsi" w:cstheme="minorBidi"/>
                <w:i w:val="0"/>
                <w:iCs w:val="0"/>
                <w:color w:val="auto"/>
              </w:rPr>
              <w:t>Donating excess healthy food to community</w:t>
            </w:r>
            <w:r w:rsidR="2E890A56" w:rsidRPr="715A440C">
              <w:rPr>
                <w:rStyle w:val="IntenseEmphasis"/>
                <w:rFonts w:asciiTheme="minorHAnsi" w:hAnsiTheme="minorHAnsi" w:cstheme="minorBidi"/>
                <w:color w:val="auto"/>
              </w:rPr>
              <w:t>;</w:t>
            </w:r>
            <w:r w:rsidR="2E890A56" w:rsidRPr="715A440C">
              <w:rPr>
                <w:rStyle w:val="IntenseEmphasis"/>
                <w:i w:val="0"/>
                <w:iCs w:val="0"/>
              </w:rPr>
              <w:t xml:space="preserve"> reduce food waste</w:t>
            </w:r>
          </w:p>
        </w:tc>
        <w:tc>
          <w:tcPr>
            <w:tcW w:w="1046" w:type="dxa"/>
            <w:vAlign w:val="center"/>
          </w:tcPr>
          <w:p w14:paraId="58079446" w14:textId="19AC9FB5" w:rsidR="00233E81" w:rsidRDefault="00233E81" w:rsidP="002F276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35D013ED" w14:textId="4F95BFAF" w:rsidR="00233E81" w:rsidRDefault="00233E81" w:rsidP="002F2762">
            <w:pPr>
              <w:pStyle w:val="BodyText"/>
              <w:jc w:val="center"/>
              <w:rPr>
                <w:rStyle w:val="IntenseEmphasis"/>
                <w:i w:val="0"/>
                <w:iCs w:val="0"/>
                <w:color w:val="auto"/>
              </w:rPr>
            </w:pPr>
            <w:r>
              <w:rPr>
                <w:rStyle w:val="IntenseEmphasis"/>
                <w:rFonts w:ascii="Wingdings" w:eastAsia="Wingdings" w:hAnsi="Wingdings" w:cs="Wingdings"/>
                <w:i w:val="0"/>
                <w:iCs w:val="0"/>
                <w:color w:val="auto"/>
              </w:rPr>
              <w:t></w:t>
            </w:r>
          </w:p>
        </w:tc>
      </w:tr>
      <w:tr w:rsidR="00725E9B" w14:paraId="4FF00050" w14:textId="77777777" w:rsidTr="715A440C">
        <w:trPr>
          <w:trHeight w:val="20"/>
        </w:trPr>
        <w:tc>
          <w:tcPr>
            <w:tcW w:w="7382" w:type="dxa"/>
            <w:gridSpan w:val="2"/>
          </w:tcPr>
          <w:p w14:paraId="55F0FA70" w14:textId="064C917F" w:rsidR="0075412C" w:rsidRDefault="00725E9B" w:rsidP="005C3586">
            <w:pPr>
              <w:pStyle w:val="BodyText"/>
              <w:tabs>
                <w:tab w:val="left" w:pos="2880"/>
              </w:tabs>
              <w:spacing w:after="240"/>
              <w:rPr>
                <w:color w:val="000000"/>
                <w:sz w:val="20"/>
                <w:szCs w:val="20"/>
              </w:rPr>
            </w:pPr>
            <w:r>
              <w:rPr>
                <w:color w:val="000000"/>
                <w:szCs w:val="24"/>
              </w:rPr>
              <w:t>Other, describe:</w:t>
            </w:r>
          </w:p>
        </w:tc>
        <w:tc>
          <w:tcPr>
            <w:tcW w:w="1046" w:type="dxa"/>
            <w:vAlign w:val="center"/>
          </w:tcPr>
          <w:p w14:paraId="18C47DD2" w14:textId="77777777" w:rsidR="00725E9B" w:rsidRDefault="00725E9B" w:rsidP="002F2762">
            <w:pPr>
              <w:pStyle w:val="BodyText"/>
              <w:tabs>
                <w:tab w:val="left" w:pos="2880"/>
              </w:tabs>
              <w:jc w:val="center"/>
              <w:rPr>
                <w:rStyle w:val="IntenseEmphasis"/>
                <w:i w:val="0"/>
                <w:iCs w:val="0"/>
                <w:color w:val="auto"/>
              </w:rPr>
            </w:pPr>
            <w:r>
              <w:rPr>
                <w:rStyle w:val="IntenseEmphasis"/>
                <w:rFonts w:ascii="Wingdings" w:eastAsia="Wingdings" w:hAnsi="Wingdings" w:cs="Wingdings"/>
                <w:i w:val="0"/>
                <w:iCs w:val="0"/>
                <w:color w:val="auto"/>
              </w:rPr>
              <w:t></w:t>
            </w:r>
          </w:p>
        </w:tc>
        <w:tc>
          <w:tcPr>
            <w:tcW w:w="932" w:type="dxa"/>
            <w:vAlign w:val="center"/>
          </w:tcPr>
          <w:p w14:paraId="451BA0AE" w14:textId="77777777" w:rsidR="00725E9B" w:rsidRDefault="00725E9B" w:rsidP="002F2762">
            <w:pPr>
              <w:pStyle w:val="BodyText"/>
              <w:tabs>
                <w:tab w:val="left" w:pos="2880"/>
              </w:tabs>
              <w:jc w:val="center"/>
              <w:rPr>
                <w:rStyle w:val="IntenseEmphasis"/>
                <w:i w:val="0"/>
                <w:iCs w:val="0"/>
                <w:color w:val="auto"/>
              </w:rPr>
            </w:pPr>
            <w:r>
              <w:rPr>
                <w:rStyle w:val="IntenseEmphasis"/>
                <w:rFonts w:ascii="Wingdings" w:eastAsia="Wingdings" w:hAnsi="Wingdings" w:cs="Wingdings"/>
                <w:i w:val="0"/>
                <w:iCs w:val="0"/>
                <w:color w:val="auto"/>
              </w:rPr>
              <w:t></w:t>
            </w:r>
          </w:p>
        </w:tc>
      </w:tr>
    </w:tbl>
    <w:p w14:paraId="3A699AF4" w14:textId="74C492D5" w:rsidR="00FB1990" w:rsidRPr="005C3586" w:rsidRDefault="00604BDC" w:rsidP="005C3586">
      <w:pPr>
        <w:pStyle w:val="LACSections"/>
        <w:numPr>
          <w:ilvl w:val="0"/>
          <w:numId w:val="10"/>
        </w:numPr>
        <w:rPr>
          <w:rStyle w:val="IntenseEmphasis"/>
          <w:sz w:val="20"/>
          <w:szCs w:val="22"/>
        </w:rPr>
      </w:pPr>
      <w:bookmarkStart w:id="6" w:name="Section7"/>
      <w:bookmarkEnd w:id="6"/>
      <w:r>
        <w:lastRenderedPageBreak/>
        <w:t>Fountain/To-Go Drinks</w:t>
      </w:r>
    </w:p>
    <w:p w14:paraId="731759BA" w14:textId="3102259C" w:rsidR="00E25D09" w:rsidRDefault="00E25D09" w:rsidP="005C3586">
      <w:pPr>
        <w:pStyle w:val="LACSections"/>
        <w:spacing w:before="120" w:after="240" w:line="264" w:lineRule="auto"/>
      </w:pPr>
      <w:r>
        <w:rPr>
          <w:rStyle w:val="IntenseEmphasis"/>
        </w:rPr>
        <w:t>Listed below are different types of healthy retail efforts that CalFresh Healthy Living funds or staff may be working towards. For each of the areas you worked in this fiscal year, please indicate whether you were working towards improving the store’s practices, written policy, or both by marking the appropriate boxes.</w:t>
      </w:r>
    </w:p>
    <w:p w14:paraId="1C774668" w14:textId="0AF90A0F" w:rsidR="00AA506C" w:rsidRPr="003C2AEF" w:rsidRDefault="00AA506C" w:rsidP="005C3586">
      <w:pPr>
        <w:pStyle w:val="LACSections"/>
        <w:spacing w:before="120" w:after="240" w:line="264" w:lineRule="auto"/>
        <w:rPr>
          <w:sz w:val="24"/>
          <w:szCs w:val="24"/>
        </w:rPr>
      </w:pPr>
      <w:r>
        <w:rPr>
          <w:rStyle w:val="IntenseEmphasis"/>
        </w:rPr>
        <w:t>The corresponding SLAQ question is listed in the left-hand column.</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1019"/>
        <w:gridCol w:w="5825"/>
        <w:gridCol w:w="1041"/>
        <w:gridCol w:w="1475"/>
      </w:tblGrid>
      <w:tr w:rsidR="000B2FD6" w:rsidRPr="00614962" w14:paraId="75B39242" w14:textId="77777777" w:rsidTr="002F2762">
        <w:tc>
          <w:tcPr>
            <w:tcW w:w="7382" w:type="dxa"/>
            <w:gridSpan w:val="2"/>
            <w:tcBorders>
              <w:top w:val="single" w:sz="4" w:space="0" w:color="auto"/>
              <w:bottom w:val="single" w:sz="4" w:space="0" w:color="auto"/>
            </w:tcBorders>
          </w:tcPr>
          <w:p w14:paraId="7928FD66" w14:textId="77777777" w:rsidR="000B2FD6" w:rsidRPr="00614962" w:rsidRDefault="000B2FD6" w:rsidP="002F2762">
            <w:pPr>
              <w:pStyle w:val="BodyText"/>
              <w:rPr>
                <w:rStyle w:val="IntenseEmphasis"/>
                <w:i w:val="0"/>
                <w:iCs w:val="0"/>
                <w:color w:val="auto"/>
              </w:rPr>
            </w:pPr>
            <w:r w:rsidRPr="00614962">
              <w:rPr>
                <w:rStyle w:val="IntenseEmphasis"/>
                <w:b/>
                <w:bCs/>
                <w:color w:val="auto"/>
              </w:rPr>
              <w:t xml:space="preserve">During the current federal fiscal year, which of these efforts were CalFresh Healthy Living funds or staff involved in improving? </w:t>
            </w:r>
          </w:p>
        </w:tc>
        <w:tc>
          <w:tcPr>
            <w:tcW w:w="1046" w:type="dxa"/>
            <w:tcBorders>
              <w:top w:val="single" w:sz="4" w:space="0" w:color="auto"/>
              <w:bottom w:val="single" w:sz="4" w:space="0" w:color="auto"/>
            </w:tcBorders>
            <w:vAlign w:val="bottom"/>
          </w:tcPr>
          <w:p w14:paraId="4E365F35" w14:textId="77777777" w:rsidR="000B2FD6" w:rsidRPr="00614962" w:rsidRDefault="000B2FD6" w:rsidP="002F2762">
            <w:pPr>
              <w:pStyle w:val="BodyText"/>
              <w:jc w:val="center"/>
              <w:rPr>
                <w:rStyle w:val="IntenseEmphasis"/>
                <w:i w:val="0"/>
                <w:iCs w:val="0"/>
                <w:color w:val="auto"/>
              </w:rPr>
            </w:pPr>
            <w:r w:rsidRPr="00614962">
              <w:rPr>
                <w:rFonts w:asciiTheme="minorHAnsi" w:hAnsiTheme="minorHAnsi" w:cstheme="minorHAnsi"/>
                <w:b/>
                <w:bCs/>
              </w:rPr>
              <w:t>Practices</w:t>
            </w:r>
          </w:p>
        </w:tc>
        <w:tc>
          <w:tcPr>
            <w:tcW w:w="932" w:type="dxa"/>
            <w:tcBorders>
              <w:top w:val="single" w:sz="4" w:space="0" w:color="auto"/>
              <w:bottom w:val="single" w:sz="4" w:space="0" w:color="auto"/>
            </w:tcBorders>
            <w:vAlign w:val="bottom"/>
          </w:tcPr>
          <w:p w14:paraId="74157197" w14:textId="5CDBFB6B" w:rsidR="000B2FD6" w:rsidRPr="00614962" w:rsidRDefault="000B2FD6">
            <w:pPr>
              <w:pStyle w:val="BodyText"/>
              <w:jc w:val="center"/>
              <w:rPr>
                <w:rStyle w:val="IntenseEmphasis"/>
                <w:i w:val="0"/>
                <w:iCs w:val="0"/>
                <w:color w:val="auto"/>
              </w:rPr>
            </w:pPr>
            <w:proofErr w:type="spellStart"/>
            <w:r w:rsidRPr="00614962">
              <w:rPr>
                <w:rFonts w:asciiTheme="minorHAnsi" w:hAnsiTheme="minorHAnsi" w:cstheme="minorHAnsi"/>
                <w:b/>
                <w:bCs/>
              </w:rPr>
              <w:t>WrittenPolicy</w:t>
            </w:r>
            <w:proofErr w:type="spellEnd"/>
          </w:p>
        </w:tc>
      </w:tr>
      <w:tr w:rsidR="0004046F" w:rsidRPr="00614962" w14:paraId="7CD276CD" w14:textId="77777777" w:rsidTr="002F2762">
        <w:trPr>
          <w:trHeight w:val="20"/>
        </w:trPr>
        <w:tc>
          <w:tcPr>
            <w:tcW w:w="1080" w:type="dxa"/>
          </w:tcPr>
          <w:p w14:paraId="04FED71B" w14:textId="535BC7CB" w:rsidR="0004046F" w:rsidRPr="00A2618E" w:rsidRDefault="0004046F" w:rsidP="0004046F">
            <w:pPr>
              <w:pStyle w:val="BodyText"/>
              <w:rPr>
                <w:rFonts w:asciiTheme="minorHAnsi" w:hAnsiTheme="minorHAnsi" w:cstheme="minorHAnsi"/>
                <w:color w:val="538135" w:themeColor="accent6" w:themeShade="BF"/>
              </w:rPr>
            </w:pPr>
            <w:r w:rsidRPr="00A2618E">
              <w:rPr>
                <w:color w:val="538135" w:themeColor="accent6" w:themeShade="BF"/>
              </w:rPr>
              <w:t>D2</w:t>
            </w:r>
          </w:p>
        </w:tc>
        <w:tc>
          <w:tcPr>
            <w:tcW w:w="6302" w:type="dxa"/>
          </w:tcPr>
          <w:p w14:paraId="3F8ED44A" w14:textId="7E3FEEED" w:rsidR="0004046F" w:rsidRPr="00614962" w:rsidRDefault="00B85763" w:rsidP="00AF1AFF">
            <w:pPr>
              <w:pStyle w:val="BodyText"/>
              <w:numPr>
                <w:ilvl w:val="0"/>
                <w:numId w:val="18"/>
              </w:numPr>
              <w:rPr>
                <w:rStyle w:val="IntenseEmphasis"/>
                <w:i w:val="0"/>
                <w:iCs w:val="0"/>
                <w:color w:val="auto"/>
              </w:rPr>
            </w:pPr>
            <w:r w:rsidRPr="00614962">
              <w:t>Unsweetened d</w:t>
            </w:r>
            <w:r w:rsidR="0004046F" w:rsidRPr="00614962">
              <w:t>rink options</w:t>
            </w:r>
            <w:r w:rsidRPr="00614962">
              <w:t xml:space="preserve"> are available</w:t>
            </w:r>
          </w:p>
        </w:tc>
        <w:tc>
          <w:tcPr>
            <w:tcW w:w="1046" w:type="dxa"/>
            <w:vAlign w:val="center"/>
          </w:tcPr>
          <w:p w14:paraId="6572FE89"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079BBDF1"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r w:rsidR="0004046F" w:rsidRPr="00614962" w14:paraId="0FB524B7" w14:textId="77777777" w:rsidTr="002F2762">
        <w:trPr>
          <w:trHeight w:val="20"/>
        </w:trPr>
        <w:tc>
          <w:tcPr>
            <w:tcW w:w="1080" w:type="dxa"/>
          </w:tcPr>
          <w:p w14:paraId="312495C7" w14:textId="6BE3FD41" w:rsidR="0004046F" w:rsidRPr="00A2618E" w:rsidRDefault="0004046F" w:rsidP="0004046F">
            <w:pPr>
              <w:pStyle w:val="BodyText"/>
              <w:rPr>
                <w:rFonts w:asciiTheme="minorHAnsi" w:hAnsiTheme="minorHAnsi" w:cstheme="minorHAnsi"/>
                <w:color w:val="538135" w:themeColor="accent6" w:themeShade="BF"/>
              </w:rPr>
            </w:pPr>
            <w:r w:rsidRPr="00A2618E">
              <w:rPr>
                <w:color w:val="538135" w:themeColor="accent6" w:themeShade="BF"/>
              </w:rPr>
              <w:t>D3a</w:t>
            </w:r>
          </w:p>
        </w:tc>
        <w:tc>
          <w:tcPr>
            <w:tcW w:w="6302" w:type="dxa"/>
          </w:tcPr>
          <w:p w14:paraId="6392BE25" w14:textId="1B4D8870" w:rsidR="0004046F" w:rsidRPr="00614962" w:rsidRDefault="0004046F" w:rsidP="00AF1AFF">
            <w:pPr>
              <w:pStyle w:val="BodyText"/>
              <w:numPr>
                <w:ilvl w:val="0"/>
                <w:numId w:val="18"/>
              </w:numPr>
              <w:rPr>
                <w:rStyle w:val="IntenseEmphasis"/>
                <w:i w:val="0"/>
                <w:iCs w:val="0"/>
                <w:color w:val="auto"/>
              </w:rPr>
            </w:pPr>
            <w:r w:rsidRPr="00614962">
              <w:rPr>
                <w:color w:val="000000"/>
              </w:rPr>
              <w:t>Cups are no bigger than 16oz</w:t>
            </w:r>
          </w:p>
        </w:tc>
        <w:tc>
          <w:tcPr>
            <w:tcW w:w="1046" w:type="dxa"/>
            <w:vAlign w:val="center"/>
          </w:tcPr>
          <w:p w14:paraId="0F957CE4"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74E4FC6F"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r w:rsidR="0004046F" w:rsidRPr="00614962" w14:paraId="50B0EF3E" w14:textId="77777777" w:rsidTr="002F2762">
        <w:trPr>
          <w:trHeight w:val="176"/>
        </w:trPr>
        <w:tc>
          <w:tcPr>
            <w:tcW w:w="1080" w:type="dxa"/>
          </w:tcPr>
          <w:p w14:paraId="334E33A8" w14:textId="7AE90BE2" w:rsidR="0004046F" w:rsidRPr="00A2618E" w:rsidRDefault="0004046F" w:rsidP="0004046F">
            <w:pPr>
              <w:pStyle w:val="BodyText"/>
              <w:rPr>
                <w:rFonts w:asciiTheme="minorHAnsi" w:hAnsiTheme="minorHAnsi" w:cstheme="minorHAnsi"/>
                <w:color w:val="538135" w:themeColor="accent6" w:themeShade="BF"/>
              </w:rPr>
            </w:pPr>
            <w:r w:rsidRPr="00A2618E">
              <w:rPr>
                <w:color w:val="538135" w:themeColor="accent6" w:themeShade="BF"/>
              </w:rPr>
              <w:t>D3b</w:t>
            </w:r>
          </w:p>
        </w:tc>
        <w:tc>
          <w:tcPr>
            <w:tcW w:w="6302" w:type="dxa"/>
          </w:tcPr>
          <w:p w14:paraId="5A209031" w14:textId="3203B854" w:rsidR="0004046F" w:rsidRPr="00614962" w:rsidRDefault="0004046F" w:rsidP="00AF1AFF">
            <w:pPr>
              <w:pStyle w:val="BodyText"/>
              <w:numPr>
                <w:ilvl w:val="0"/>
                <w:numId w:val="18"/>
              </w:numPr>
              <w:rPr>
                <w:rStyle w:val="IntenseEmphasis"/>
                <w:i w:val="0"/>
                <w:iCs w:val="0"/>
                <w:color w:val="auto"/>
              </w:rPr>
            </w:pPr>
            <w:r w:rsidRPr="00614962">
              <w:rPr>
                <w:color w:val="000000"/>
              </w:rPr>
              <w:t>No free refills</w:t>
            </w:r>
          </w:p>
        </w:tc>
        <w:tc>
          <w:tcPr>
            <w:tcW w:w="1046" w:type="dxa"/>
            <w:vAlign w:val="center"/>
          </w:tcPr>
          <w:p w14:paraId="2E4891AD"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31096693"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r w:rsidR="0004046F" w:rsidRPr="00614962" w14:paraId="5AFEF967" w14:textId="77777777" w:rsidTr="002F2762">
        <w:trPr>
          <w:trHeight w:val="20"/>
        </w:trPr>
        <w:tc>
          <w:tcPr>
            <w:tcW w:w="1080" w:type="dxa"/>
          </w:tcPr>
          <w:p w14:paraId="2ED6EF32" w14:textId="0609393E" w:rsidR="0004046F" w:rsidRPr="00A2618E" w:rsidRDefault="0004046F" w:rsidP="0004046F">
            <w:pPr>
              <w:pStyle w:val="BodyText"/>
              <w:rPr>
                <w:rFonts w:asciiTheme="minorHAnsi" w:hAnsiTheme="minorHAnsi" w:cstheme="minorHAnsi"/>
                <w:color w:val="538135" w:themeColor="accent6" w:themeShade="BF"/>
              </w:rPr>
            </w:pPr>
            <w:r w:rsidRPr="00A2618E">
              <w:rPr>
                <w:color w:val="538135" w:themeColor="accent6" w:themeShade="BF"/>
              </w:rPr>
              <w:t>D3c-d</w:t>
            </w:r>
          </w:p>
        </w:tc>
        <w:tc>
          <w:tcPr>
            <w:tcW w:w="6302" w:type="dxa"/>
          </w:tcPr>
          <w:p w14:paraId="75CF05D0" w14:textId="77777777" w:rsidR="00B85763" w:rsidRPr="00614962" w:rsidRDefault="0004046F" w:rsidP="00AF1AFF">
            <w:pPr>
              <w:pStyle w:val="BodyText"/>
              <w:numPr>
                <w:ilvl w:val="0"/>
                <w:numId w:val="18"/>
              </w:numPr>
              <w:rPr>
                <w:color w:val="000000"/>
              </w:rPr>
            </w:pPr>
            <w:r w:rsidRPr="00614962">
              <w:rPr>
                <w:color w:val="000000"/>
              </w:rPr>
              <w:t>Healthy options are promoted</w:t>
            </w:r>
          </w:p>
          <w:p w14:paraId="06A32A8F" w14:textId="6485EB34" w:rsidR="0004046F" w:rsidRPr="00614962" w:rsidRDefault="0004046F" w:rsidP="00AF1AFF">
            <w:pPr>
              <w:pStyle w:val="BodyText"/>
              <w:numPr>
                <w:ilvl w:val="0"/>
                <w:numId w:val="18"/>
              </w:numPr>
              <w:rPr>
                <w:rStyle w:val="IntenseEmphasis"/>
                <w:i w:val="0"/>
                <w:iCs w:val="0"/>
                <w:color w:val="auto"/>
              </w:rPr>
            </w:pPr>
            <w:r w:rsidRPr="00614962">
              <w:rPr>
                <w:color w:val="000000"/>
              </w:rPr>
              <w:t>Unhealthy options are NOT promoted</w:t>
            </w:r>
          </w:p>
        </w:tc>
        <w:tc>
          <w:tcPr>
            <w:tcW w:w="1046" w:type="dxa"/>
            <w:vAlign w:val="center"/>
          </w:tcPr>
          <w:p w14:paraId="57330BF5"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p w14:paraId="3CA457D0" w14:textId="5C5EA8E8" w:rsidR="00AF1AFF" w:rsidRPr="00614962" w:rsidRDefault="00AF1AF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4D6DE1F5"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p w14:paraId="07C99252" w14:textId="0B8261B4" w:rsidR="00AF1AFF" w:rsidRPr="00614962" w:rsidRDefault="00AF1AF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r w:rsidR="0004046F" w:rsidRPr="00614962" w14:paraId="4A8FBD90" w14:textId="77777777" w:rsidTr="002F2762">
        <w:trPr>
          <w:trHeight w:val="20"/>
        </w:trPr>
        <w:tc>
          <w:tcPr>
            <w:tcW w:w="1080" w:type="dxa"/>
          </w:tcPr>
          <w:p w14:paraId="02B2C54E" w14:textId="3DEBD3BA" w:rsidR="0004046F" w:rsidRPr="00A2618E" w:rsidRDefault="0004046F" w:rsidP="0004046F">
            <w:pPr>
              <w:pStyle w:val="BodyText"/>
              <w:rPr>
                <w:rFonts w:asciiTheme="minorHAnsi" w:hAnsiTheme="minorHAnsi" w:cstheme="minorHAnsi"/>
                <w:color w:val="538135" w:themeColor="accent6" w:themeShade="BF"/>
              </w:rPr>
            </w:pPr>
            <w:r w:rsidRPr="00A2618E">
              <w:rPr>
                <w:color w:val="538135" w:themeColor="accent6" w:themeShade="BF"/>
              </w:rPr>
              <w:t>D3e</w:t>
            </w:r>
          </w:p>
        </w:tc>
        <w:tc>
          <w:tcPr>
            <w:tcW w:w="6302" w:type="dxa"/>
          </w:tcPr>
          <w:p w14:paraId="1F47EF7E" w14:textId="7324877B" w:rsidR="0004046F" w:rsidRPr="00614962" w:rsidRDefault="0054171D" w:rsidP="00AF1AFF">
            <w:pPr>
              <w:pStyle w:val="BodyText"/>
              <w:numPr>
                <w:ilvl w:val="0"/>
                <w:numId w:val="18"/>
              </w:numPr>
              <w:rPr>
                <w:rStyle w:val="IntenseEmphasis"/>
                <w:i w:val="0"/>
                <w:iCs w:val="0"/>
                <w:color w:val="auto"/>
              </w:rPr>
            </w:pPr>
            <w:r w:rsidRPr="00614962">
              <w:rPr>
                <w:color w:val="000000"/>
              </w:rPr>
              <w:t>Pricing encourages healthy selection</w:t>
            </w:r>
          </w:p>
        </w:tc>
        <w:tc>
          <w:tcPr>
            <w:tcW w:w="1046" w:type="dxa"/>
            <w:vAlign w:val="center"/>
          </w:tcPr>
          <w:p w14:paraId="25BB8A6C"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26BA0CF4"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r w:rsidR="0004046F" w:rsidRPr="00614962" w14:paraId="73A11A3F" w14:textId="77777777" w:rsidTr="002F2762">
        <w:trPr>
          <w:trHeight w:val="20"/>
        </w:trPr>
        <w:tc>
          <w:tcPr>
            <w:tcW w:w="7382" w:type="dxa"/>
            <w:gridSpan w:val="2"/>
          </w:tcPr>
          <w:p w14:paraId="09E7613C" w14:textId="3D627071" w:rsidR="0004046F" w:rsidRPr="00614962" w:rsidRDefault="0004046F" w:rsidP="005C3586">
            <w:pPr>
              <w:pStyle w:val="BodyText"/>
              <w:spacing w:after="240"/>
              <w:rPr>
                <w:color w:val="000000"/>
              </w:rPr>
            </w:pPr>
            <w:r w:rsidRPr="00614962">
              <w:rPr>
                <w:color w:val="000000"/>
              </w:rPr>
              <w:t>Other, describe:</w:t>
            </w:r>
          </w:p>
        </w:tc>
        <w:tc>
          <w:tcPr>
            <w:tcW w:w="1046" w:type="dxa"/>
            <w:vAlign w:val="center"/>
          </w:tcPr>
          <w:p w14:paraId="0C89FFCF"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252766D7" w14:textId="77777777" w:rsidR="0004046F" w:rsidRPr="00614962" w:rsidRDefault="0004046F" w:rsidP="0004046F">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bl>
    <w:p w14:paraId="46A165A4" w14:textId="611E2E99" w:rsidR="00E25D09" w:rsidRPr="00FB1990" w:rsidRDefault="00604BDC" w:rsidP="005C3586">
      <w:pPr>
        <w:pStyle w:val="LACSections"/>
        <w:numPr>
          <w:ilvl w:val="0"/>
          <w:numId w:val="10"/>
        </w:numPr>
        <w:spacing w:before="120" w:after="240"/>
        <w:rPr>
          <w:rStyle w:val="IntenseEmphasis"/>
          <w:rFonts w:ascii="Calibri" w:eastAsia="Calibri" w:hAnsi="Calibri" w:cs="Calibri"/>
          <w:i w:val="0"/>
          <w:iCs w:val="0"/>
          <w:color w:val="auto"/>
          <w:spacing w:val="0"/>
          <w:kern w:val="0"/>
          <w:sz w:val="32"/>
          <w:szCs w:val="22"/>
        </w:rPr>
      </w:pPr>
      <w:bookmarkStart w:id="7" w:name="Section8"/>
      <w:bookmarkEnd w:id="7"/>
      <w:r>
        <w:t>Prepared Foods/Meals</w:t>
      </w:r>
    </w:p>
    <w:p w14:paraId="44700EF1" w14:textId="5DEE9FE3" w:rsidR="00E25D09" w:rsidRDefault="00E25D09" w:rsidP="005C3586">
      <w:pPr>
        <w:pStyle w:val="LACSections"/>
        <w:spacing w:before="120" w:after="240" w:line="264" w:lineRule="auto"/>
        <w:rPr>
          <w:rStyle w:val="IntenseEmphasis"/>
          <w:rFonts w:ascii="Calibri" w:eastAsia="Calibri" w:hAnsi="Calibri" w:cs="Calibri"/>
          <w:spacing w:val="0"/>
          <w:kern w:val="0"/>
          <w:szCs w:val="22"/>
        </w:rPr>
      </w:pPr>
      <w:r>
        <w:rPr>
          <w:rStyle w:val="IntenseEmphasis"/>
        </w:rPr>
        <w:t>Listed below are different types of healthy retail efforts that CalFresh Healthy Living funds or staff may be working towards. For each of the areas you worked in this fiscal year, please indicate whether you were working towards improving the store’s practices, written policy, or both by marking the appropriate boxes.</w:t>
      </w:r>
    </w:p>
    <w:p w14:paraId="1CEE9ABD" w14:textId="692EA2CB" w:rsidR="00173EDE" w:rsidRPr="0001282A" w:rsidRDefault="00AA506C" w:rsidP="005C3586">
      <w:pPr>
        <w:pStyle w:val="LACSections"/>
        <w:spacing w:before="120" w:after="240" w:line="264" w:lineRule="auto"/>
        <w:rPr>
          <w:sz w:val="24"/>
          <w:szCs w:val="24"/>
        </w:rPr>
      </w:pPr>
      <w:r>
        <w:rPr>
          <w:rStyle w:val="IntenseEmphasis"/>
        </w:rPr>
        <w:t>The corresponding SLAQ question is listed in the left-hand column.</w:t>
      </w:r>
    </w:p>
    <w:tbl>
      <w:tblPr>
        <w:tblStyle w:val="TableGrid"/>
        <w:tblW w:w="0" w:type="auto"/>
        <w:tblBorders>
          <w:left w:val="none" w:sz="0" w:space="0" w:color="auto"/>
          <w:right w:val="none" w:sz="0" w:space="0" w:color="auto"/>
          <w:insideH w:val="none" w:sz="0" w:space="0" w:color="auto"/>
          <w:insideV w:val="none" w:sz="0" w:space="0" w:color="auto"/>
        </w:tblBorders>
        <w:tblCellMar>
          <w:top w:w="58" w:type="dxa"/>
          <w:left w:w="0" w:type="dxa"/>
          <w:bottom w:w="58" w:type="dxa"/>
        </w:tblCellMar>
        <w:tblLook w:val="04A0" w:firstRow="1" w:lastRow="0" w:firstColumn="1" w:lastColumn="0" w:noHBand="0" w:noVBand="1"/>
      </w:tblPr>
      <w:tblGrid>
        <w:gridCol w:w="1024"/>
        <w:gridCol w:w="5821"/>
        <w:gridCol w:w="1040"/>
        <w:gridCol w:w="1475"/>
      </w:tblGrid>
      <w:tr w:rsidR="00070CC6" w:rsidRPr="00614962" w14:paraId="5CE7CFC8" w14:textId="77777777" w:rsidTr="002F2762">
        <w:tc>
          <w:tcPr>
            <w:tcW w:w="7382" w:type="dxa"/>
            <w:gridSpan w:val="2"/>
            <w:tcBorders>
              <w:top w:val="single" w:sz="4" w:space="0" w:color="auto"/>
              <w:bottom w:val="single" w:sz="4" w:space="0" w:color="auto"/>
            </w:tcBorders>
          </w:tcPr>
          <w:p w14:paraId="38703C60" w14:textId="77777777" w:rsidR="00070CC6" w:rsidRPr="00614962" w:rsidRDefault="00070CC6" w:rsidP="002F2762">
            <w:pPr>
              <w:pStyle w:val="BodyText"/>
              <w:rPr>
                <w:rStyle w:val="IntenseEmphasis"/>
                <w:i w:val="0"/>
                <w:iCs w:val="0"/>
                <w:color w:val="auto"/>
              </w:rPr>
            </w:pPr>
            <w:r w:rsidRPr="00614962">
              <w:rPr>
                <w:rStyle w:val="IntenseEmphasis"/>
                <w:b/>
                <w:bCs/>
                <w:color w:val="auto"/>
              </w:rPr>
              <w:t xml:space="preserve">During the current federal fiscal year, which of these efforts were CalFresh Healthy Living funds or staff involved in improving? </w:t>
            </w:r>
          </w:p>
        </w:tc>
        <w:tc>
          <w:tcPr>
            <w:tcW w:w="1046" w:type="dxa"/>
            <w:tcBorders>
              <w:top w:val="single" w:sz="4" w:space="0" w:color="auto"/>
              <w:bottom w:val="single" w:sz="4" w:space="0" w:color="auto"/>
            </w:tcBorders>
            <w:vAlign w:val="bottom"/>
          </w:tcPr>
          <w:p w14:paraId="6E54D22D" w14:textId="77777777" w:rsidR="00070CC6" w:rsidRPr="00614962" w:rsidRDefault="00070CC6" w:rsidP="002F2762">
            <w:pPr>
              <w:pStyle w:val="BodyText"/>
              <w:jc w:val="center"/>
              <w:rPr>
                <w:rStyle w:val="IntenseEmphasis"/>
                <w:i w:val="0"/>
                <w:iCs w:val="0"/>
                <w:color w:val="auto"/>
              </w:rPr>
            </w:pPr>
            <w:r w:rsidRPr="00614962">
              <w:rPr>
                <w:rFonts w:asciiTheme="minorHAnsi" w:hAnsiTheme="minorHAnsi" w:cstheme="minorHAnsi"/>
                <w:b/>
                <w:bCs/>
              </w:rPr>
              <w:t>Practices</w:t>
            </w:r>
          </w:p>
        </w:tc>
        <w:tc>
          <w:tcPr>
            <w:tcW w:w="932" w:type="dxa"/>
            <w:tcBorders>
              <w:top w:val="single" w:sz="4" w:space="0" w:color="auto"/>
              <w:bottom w:val="single" w:sz="4" w:space="0" w:color="auto"/>
            </w:tcBorders>
            <w:vAlign w:val="bottom"/>
          </w:tcPr>
          <w:p w14:paraId="4D053C51" w14:textId="3B72DFA2" w:rsidR="00070CC6" w:rsidRPr="00614962" w:rsidRDefault="00070CC6">
            <w:pPr>
              <w:pStyle w:val="BodyText"/>
              <w:jc w:val="center"/>
              <w:rPr>
                <w:rStyle w:val="IntenseEmphasis"/>
                <w:i w:val="0"/>
                <w:iCs w:val="0"/>
                <w:color w:val="auto"/>
              </w:rPr>
            </w:pPr>
            <w:proofErr w:type="spellStart"/>
            <w:r w:rsidRPr="00614962">
              <w:rPr>
                <w:rFonts w:asciiTheme="minorHAnsi" w:hAnsiTheme="minorHAnsi" w:cstheme="minorHAnsi"/>
                <w:b/>
                <w:bCs/>
              </w:rPr>
              <w:t>WrittenPolicy</w:t>
            </w:r>
            <w:proofErr w:type="spellEnd"/>
          </w:p>
        </w:tc>
      </w:tr>
      <w:tr w:rsidR="00FB1990" w:rsidRPr="00614962" w14:paraId="42B7F5F8" w14:textId="77777777" w:rsidTr="002F2762">
        <w:trPr>
          <w:trHeight w:val="20"/>
        </w:trPr>
        <w:tc>
          <w:tcPr>
            <w:tcW w:w="1080" w:type="dxa"/>
          </w:tcPr>
          <w:p w14:paraId="441B1C20" w14:textId="4E0E3421" w:rsidR="00FB1990" w:rsidRPr="00A2618E" w:rsidRDefault="00FB1990" w:rsidP="00FB1990">
            <w:pPr>
              <w:pStyle w:val="BodyText"/>
              <w:rPr>
                <w:rFonts w:asciiTheme="minorHAnsi" w:hAnsiTheme="minorHAnsi" w:cstheme="minorHAnsi"/>
                <w:color w:val="538135" w:themeColor="accent6" w:themeShade="BF"/>
              </w:rPr>
            </w:pPr>
            <w:r w:rsidRPr="00A2618E">
              <w:rPr>
                <w:color w:val="538135" w:themeColor="accent6" w:themeShade="BF"/>
              </w:rPr>
              <w:t>E3a</w:t>
            </w:r>
          </w:p>
        </w:tc>
        <w:tc>
          <w:tcPr>
            <w:tcW w:w="6302" w:type="dxa"/>
          </w:tcPr>
          <w:p w14:paraId="5F12C3C0" w14:textId="0FEC079E" w:rsidR="00FB1990" w:rsidRPr="00614962" w:rsidRDefault="00FB1990" w:rsidP="00FB1990">
            <w:pPr>
              <w:pStyle w:val="BodyText"/>
              <w:numPr>
                <w:ilvl w:val="0"/>
                <w:numId w:val="19"/>
              </w:numPr>
              <w:rPr>
                <w:rStyle w:val="IntenseEmphasis"/>
                <w:i w:val="0"/>
                <w:iCs w:val="0"/>
                <w:color w:val="auto"/>
              </w:rPr>
            </w:pPr>
            <w:r w:rsidRPr="00614962">
              <w:rPr>
                <w:color w:val="000000"/>
              </w:rPr>
              <w:t>There are healthy meal</w:t>
            </w:r>
            <w:r w:rsidR="009E18DC" w:rsidRPr="00614962">
              <w:rPr>
                <w:color w:val="000000"/>
              </w:rPr>
              <w:t>/entree</w:t>
            </w:r>
            <w:r w:rsidRPr="00614962">
              <w:rPr>
                <w:color w:val="000000"/>
              </w:rPr>
              <w:t xml:space="preserve"> options</w:t>
            </w:r>
          </w:p>
        </w:tc>
        <w:tc>
          <w:tcPr>
            <w:tcW w:w="1046" w:type="dxa"/>
            <w:vAlign w:val="center"/>
          </w:tcPr>
          <w:p w14:paraId="6DEC8B91" w14:textId="77777777" w:rsidR="00FB1990" w:rsidRPr="00614962" w:rsidRDefault="00FB1990" w:rsidP="00FB1990">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26B32C51" w14:textId="77777777" w:rsidR="00FB1990" w:rsidRPr="00614962" w:rsidRDefault="00FB1990" w:rsidP="00FB1990">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r w:rsidR="00FB1990" w:rsidRPr="00614962" w14:paraId="7B602925" w14:textId="77777777" w:rsidTr="0001282A">
        <w:trPr>
          <w:trHeight w:val="320"/>
        </w:trPr>
        <w:tc>
          <w:tcPr>
            <w:tcW w:w="1080" w:type="dxa"/>
          </w:tcPr>
          <w:p w14:paraId="2663FD11" w14:textId="45FF6CC5" w:rsidR="00FB1990" w:rsidRPr="00A2618E" w:rsidRDefault="00FB1990" w:rsidP="00FB1990">
            <w:pPr>
              <w:pStyle w:val="BodyText"/>
              <w:rPr>
                <w:rFonts w:asciiTheme="minorHAnsi" w:hAnsiTheme="minorHAnsi" w:cstheme="minorHAnsi"/>
                <w:color w:val="538135" w:themeColor="accent6" w:themeShade="BF"/>
              </w:rPr>
            </w:pPr>
            <w:r w:rsidRPr="00A2618E">
              <w:rPr>
                <w:color w:val="538135" w:themeColor="accent6" w:themeShade="BF"/>
              </w:rPr>
              <w:t>E4a-</w:t>
            </w:r>
            <w:proofErr w:type="gramStart"/>
            <w:r w:rsidRPr="00A2618E">
              <w:rPr>
                <w:color w:val="538135" w:themeColor="accent6" w:themeShade="BF"/>
              </w:rPr>
              <w:t>c,e</w:t>
            </w:r>
            <w:proofErr w:type="gramEnd"/>
          </w:p>
        </w:tc>
        <w:tc>
          <w:tcPr>
            <w:tcW w:w="6302" w:type="dxa"/>
          </w:tcPr>
          <w:p w14:paraId="45E08D1D" w14:textId="77777777" w:rsidR="00FB1990" w:rsidRPr="00614962" w:rsidRDefault="009E18DC" w:rsidP="00FB1990">
            <w:pPr>
              <w:pStyle w:val="BodyText"/>
              <w:numPr>
                <w:ilvl w:val="0"/>
                <w:numId w:val="19"/>
              </w:numPr>
            </w:pPr>
            <w:r w:rsidRPr="00614962">
              <w:rPr>
                <w:color w:val="000000"/>
              </w:rPr>
              <w:t xml:space="preserve">Drink options for the </w:t>
            </w:r>
            <w:r w:rsidR="00FB1990" w:rsidRPr="00614962">
              <w:rPr>
                <w:color w:val="000000"/>
              </w:rPr>
              <w:t>meal</w:t>
            </w:r>
            <w:r w:rsidRPr="00614962">
              <w:rPr>
                <w:color w:val="000000"/>
              </w:rPr>
              <w:t xml:space="preserve"> include healthy options</w:t>
            </w:r>
            <w:r w:rsidR="00FB1990" w:rsidRPr="00614962">
              <w:rPr>
                <w:color w:val="000000"/>
              </w:rPr>
              <w:t xml:space="preserve"> </w:t>
            </w:r>
          </w:p>
          <w:p w14:paraId="64F04413" w14:textId="5292630E" w:rsidR="007F1974" w:rsidRPr="00614962" w:rsidRDefault="007F1974" w:rsidP="00FB1990">
            <w:pPr>
              <w:pStyle w:val="BodyText"/>
              <w:numPr>
                <w:ilvl w:val="0"/>
                <w:numId w:val="19"/>
              </w:numPr>
              <w:rPr>
                <w:rStyle w:val="IntenseEmphasis"/>
                <w:i w:val="0"/>
                <w:iCs w:val="0"/>
                <w:color w:val="auto"/>
              </w:rPr>
            </w:pPr>
            <w:r w:rsidRPr="00614962">
              <w:rPr>
                <w:color w:val="000000"/>
              </w:rPr>
              <w:t>The default beverage option is healthy</w:t>
            </w:r>
          </w:p>
        </w:tc>
        <w:tc>
          <w:tcPr>
            <w:tcW w:w="1046" w:type="dxa"/>
            <w:vAlign w:val="center"/>
          </w:tcPr>
          <w:p w14:paraId="53787384" w14:textId="77777777" w:rsidR="00052825" w:rsidRPr="00614962" w:rsidRDefault="00052825" w:rsidP="00052825">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p w14:paraId="70707101" w14:textId="4EF48317" w:rsidR="00FB1990" w:rsidRPr="00614962" w:rsidRDefault="00052825" w:rsidP="00052825">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1E18E2E3" w14:textId="77777777" w:rsidR="00052825" w:rsidRPr="00614962" w:rsidRDefault="00052825" w:rsidP="00052825">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p w14:paraId="24AC26FB" w14:textId="3BC4D6BD" w:rsidR="00FB1990" w:rsidRPr="00614962" w:rsidRDefault="00052825" w:rsidP="00052825">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r w:rsidR="00FB1990" w:rsidRPr="00614962" w14:paraId="26304566" w14:textId="77777777" w:rsidTr="002F2762">
        <w:trPr>
          <w:trHeight w:val="20"/>
        </w:trPr>
        <w:tc>
          <w:tcPr>
            <w:tcW w:w="1080" w:type="dxa"/>
          </w:tcPr>
          <w:p w14:paraId="47871B1C" w14:textId="49AD662A" w:rsidR="00FB1990" w:rsidRPr="00A2618E" w:rsidRDefault="00FB1990" w:rsidP="00FB1990">
            <w:pPr>
              <w:pStyle w:val="BodyText"/>
              <w:rPr>
                <w:rFonts w:asciiTheme="minorHAnsi" w:hAnsiTheme="minorHAnsi" w:cstheme="minorHAnsi"/>
                <w:color w:val="538135" w:themeColor="accent6" w:themeShade="BF"/>
              </w:rPr>
            </w:pPr>
            <w:r w:rsidRPr="00A2618E">
              <w:rPr>
                <w:color w:val="538135" w:themeColor="accent6" w:themeShade="BF"/>
              </w:rPr>
              <w:t>E5a-d</w:t>
            </w:r>
          </w:p>
        </w:tc>
        <w:tc>
          <w:tcPr>
            <w:tcW w:w="6302" w:type="dxa"/>
          </w:tcPr>
          <w:p w14:paraId="7028D162" w14:textId="585AA1C0" w:rsidR="00FB1990" w:rsidRPr="00614962" w:rsidRDefault="00B77896" w:rsidP="00FB1990">
            <w:pPr>
              <w:pStyle w:val="BodyText"/>
              <w:numPr>
                <w:ilvl w:val="0"/>
                <w:numId w:val="19"/>
              </w:numPr>
            </w:pPr>
            <w:r w:rsidRPr="00614962">
              <w:rPr>
                <w:color w:val="000000"/>
              </w:rPr>
              <w:t>S</w:t>
            </w:r>
            <w:r w:rsidR="002B0EF6" w:rsidRPr="00614962">
              <w:rPr>
                <w:color w:val="000000"/>
              </w:rPr>
              <w:t xml:space="preserve">ides </w:t>
            </w:r>
            <w:r w:rsidR="00FB1990" w:rsidRPr="00614962">
              <w:rPr>
                <w:color w:val="000000"/>
              </w:rPr>
              <w:t xml:space="preserve">that come with </w:t>
            </w:r>
            <w:r w:rsidRPr="00614962">
              <w:rPr>
                <w:color w:val="000000"/>
              </w:rPr>
              <w:t>the</w:t>
            </w:r>
            <w:r w:rsidR="00FB1990" w:rsidRPr="00614962">
              <w:rPr>
                <w:color w:val="000000"/>
              </w:rPr>
              <w:t xml:space="preserve"> meal</w:t>
            </w:r>
            <w:r w:rsidR="002B0EF6" w:rsidRPr="00614962">
              <w:rPr>
                <w:color w:val="000000"/>
              </w:rPr>
              <w:t xml:space="preserve"> include healthy options</w:t>
            </w:r>
          </w:p>
          <w:p w14:paraId="0814D0B8" w14:textId="0C849D5F" w:rsidR="007F1974" w:rsidRPr="00614962" w:rsidRDefault="007F1974" w:rsidP="00FB1990">
            <w:pPr>
              <w:pStyle w:val="BodyText"/>
              <w:numPr>
                <w:ilvl w:val="0"/>
                <w:numId w:val="19"/>
              </w:numPr>
              <w:rPr>
                <w:rStyle w:val="IntenseEmphasis"/>
                <w:i w:val="0"/>
                <w:iCs w:val="0"/>
                <w:color w:val="auto"/>
              </w:rPr>
            </w:pPr>
            <w:r w:rsidRPr="00614962">
              <w:rPr>
                <w:color w:val="000000"/>
              </w:rPr>
              <w:t>The default side dish is healthy</w:t>
            </w:r>
          </w:p>
        </w:tc>
        <w:tc>
          <w:tcPr>
            <w:tcW w:w="1046" w:type="dxa"/>
            <w:vAlign w:val="center"/>
          </w:tcPr>
          <w:p w14:paraId="13518312" w14:textId="77777777" w:rsidR="00052825" w:rsidRPr="00614962" w:rsidRDefault="00052825" w:rsidP="00052825">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p w14:paraId="5850C19B" w14:textId="391E0735" w:rsidR="00FB1990" w:rsidRPr="00614962" w:rsidRDefault="00052825" w:rsidP="00052825">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41906A25" w14:textId="77777777" w:rsidR="00052825" w:rsidRPr="00614962" w:rsidRDefault="00052825" w:rsidP="00052825">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p w14:paraId="4B62BE6D" w14:textId="5C44E841" w:rsidR="00FB1990" w:rsidRPr="00614962" w:rsidRDefault="00052825" w:rsidP="00052825">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r w:rsidR="003C2AEF" w:rsidRPr="00614962" w14:paraId="2C7A9AFE" w14:textId="77777777" w:rsidTr="002F2762">
        <w:trPr>
          <w:trHeight w:val="20"/>
        </w:trPr>
        <w:tc>
          <w:tcPr>
            <w:tcW w:w="1080" w:type="dxa"/>
          </w:tcPr>
          <w:p w14:paraId="066F3256" w14:textId="34F295B9" w:rsidR="003C2AEF" w:rsidRPr="00A2618E" w:rsidRDefault="003C2AEF" w:rsidP="003C2AEF">
            <w:pPr>
              <w:pStyle w:val="BodyText"/>
              <w:rPr>
                <w:color w:val="538135" w:themeColor="accent6" w:themeShade="BF"/>
              </w:rPr>
            </w:pPr>
            <w:r w:rsidRPr="00A2618E">
              <w:rPr>
                <w:color w:val="538135" w:themeColor="accent6" w:themeShade="BF"/>
              </w:rPr>
              <w:t>E2, E6</w:t>
            </w:r>
            <w:proofErr w:type="gramStart"/>
            <w:r w:rsidRPr="00A2618E">
              <w:rPr>
                <w:color w:val="538135" w:themeColor="accent6" w:themeShade="BF"/>
              </w:rPr>
              <w:t>a,b</w:t>
            </w:r>
            <w:proofErr w:type="gramEnd"/>
          </w:p>
        </w:tc>
        <w:tc>
          <w:tcPr>
            <w:tcW w:w="6302" w:type="dxa"/>
          </w:tcPr>
          <w:p w14:paraId="36F9ACFC" w14:textId="52F31ABC" w:rsidR="00052825" w:rsidRPr="00614962" w:rsidRDefault="003C2AEF" w:rsidP="003C2AEF">
            <w:pPr>
              <w:pStyle w:val="BodyText"/>
              <w:numPr>
                <w:ilvl w:val="0"/>
                <w:numId w:val="19"/>
              </w:numPr>
              <w:rPr>
                <w:color w:val="000000"/>
              </w:rPr>
            </w:pPr>
            <w:r w:rsidRPr="00614962">
              <w:rPr>
                <w:color w:val="000000"/>
              </w:rPr>
              <w:t>Signs include nutrition info, promote healthy selection</w:t>
            </w:r>
          </w:p>
          <w:p w14:paraId="72EAB94C" w14:textId="49AB7D4F" w:rsidR="003C2AEF" w:rsidRPr="00614962" w:rsidRDefault="000546FA" w:rsidP="003C2AEF">
            <w:pPr>
              <w:pStyle w:val="BodyText"/>
              <w:numPr>
                <w:ilvl w:val="0"/>
                <w:numId w:val="19"/>
              </w:numPr>
              <w:rPr>
                <w:color w:val="000000"/>
              </w:rPr>
            </w:pPr>
            <w:r w:rsidRPr="00614962">
              <w:rPr>
                <w:color w:val="000000"/>
              </w:rPr>
              <w:t>S</w:t>
            </w:r>
            <w:r w:rsidR="003C2AEF" w:rsidRPr="00614962">
              <w:rPr>
                <w:color w:val="000000"/>
              </w:rPr>
              <w:t xml:space="preserve">igns </w:t>
            </w:r>
            <w:r w:rsidRPr="00614962">
              <w:rPr>
                <w:color w:val="000000"/>
              </w:rPr>
              <w:t>do not</w:t>
            </w:r>
            <w:r w:rsidR="00C17543" w:rsidRPr="00614962">
              <w:rPr>
                <w:color w:val="000000"/>
              </w:rPr>
              <w:t xml:space="preserve"> </w:t>
            </w:r>
            <w:r w:rsidR="003C2AEF" w:rsidRPr="00614962">
              <w:rPr>
                <w:color w:val="000000"/>
              </w:rPr>
              <w:t>promote unhealthy</w:t>
            </w:r>
            <w:r w:rsidR="00C17543" w:rsidRPr="00614962">
              <w:rPr>
                <w:color w:val="000000"/>
              </w:rPr>
              <w:t xml:space="preserve"> options/behaviors</w:t>
            </w:r>
          </w:p>
        </w:tc>
        <w:tc>
          <w:tcPr>
            <w:tcW w:w="1046" w:type="dxa"/>
            <w:vAlign w:val="center"/>
          </w:tcPr>
          <w:p w14:paraId="33057C85" w14:textId="77777777" w:rsidR="00C17543" w:rsidRPr="00614962" w:rsidRDefault="00C17543" w:rsidP="00C17543">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p w14:paraId="31D39152" w14:textId="7486C2C5" w:rsidR="003C2AEF" w:rsidRPr="00614962" w:rsidRDefault="00C17543" w:rsidP="00C17543">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70EAF234" w14:textId="77777777" w:rsidR="00C17543" w:rsidRPr="00614962" w:rsidRDefault="00C17543" w:rsidP="00C17543">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p w14:paraId="1C7AC23F" w14:textId="005AB1CD" w:rsidR="003C2AEF" w:rsidRPr="00614962" w:rsidRDefault="00C17543" w:rsidP="00C17543">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r w:rsidR="0001282A" w:rsidRPr="00614962" w14:paraId="661CDFEE" w14:textId="77777777" w:rsidTr="002F2762">
        <w:trPr>
          <w:trHeight w:val="20"/>
        </w:trPr>
        <w:tc>
          <w:tcPr>
            <w:tcW w:w="1080" w:type="dxa"/>
          </w:tcPr>
          <w:p w14:paraId="467FFEB7" w14:textId="6F0EE2E9" w:rsidR="0001282A" w:rsidRPr="00A2618E" w:rsidRDefault="0001282A" w:rsidP="0001282A">
            <w:pPr>
              <w:pStyle w:val="BodyText"/>
              <w:rPr>
                <w:color w:val="538135" w:themeColor="accent6" w:themeShade="BF"/>
              </w:rPr>
            </w:pPr>
            <w:r w:rsidRPr="00A2618E">
              <w:rPr>
                <w:color w:val="538135" w:themeColor="accent6" w:themeShade="BF"/>
              </w:rPr>
              <w:t>E3b</w:t>
            </w:r>
          </w:p>
        </w:tc>
        <w:tc>
          <w:tcPr>
            <w:tcW w:w="6302" w:type="dxa"/>
          </w:tcPr>
          <w:p w14:paraId="375B9AA2" w14:textId="3275A3BE" w:rsidR="0001282A" w:rsidRPr="00614962" w:rsidRDefault="0054171D" w:rsidP="0001282A">
            <w:pPr>
              <w:pStyle w:val="BodyText"/>
              <w:numPr>
                <w:ilvl w:val="0"/>
                <w:numId w:val="19"/>
              </w:numPr>
              <w:rPr>
                <w:color w:val="000000"/>
              </w:rPr>
            </w:pPr>
            <w:r w:rsidRPr="00614962">
              <w:rPr>
                <w:color w:val="000000"/>
              </w:rPr>
              <w:t>Pricing encourages healthy selection</w:t>
            </w:r>
          </w:p>
        </w:tc>
        <w:tc>
          <w:tcPr>
            <w:tcW w:w="1046" w:type="dxa"/>
            <w:vAlign w:val="center"/>
          </w:tcPr>
          <w:p w14:paraId="5047FEC2" w14:textId="77777777" w:rsidR="0001282A" w:rsidRPr="00614962" w:rsidRDefault="0001282A" w:rsidP="0001282A">
            <w:pPr>
              <w:pStyle w:val="BodyText"/>
              <w:jc w:val="center"/>
              <w:rPr>
                <w:rStyle w:val="IntenseEmphasis"/>
                <w:i w:val="0"/>
                <w:iCs w:val="0"/>
                <w:color w:val="auto"/>
              </w:rPr>
            </w:pPr>
          </w:p>
        </w:tc>
        <w:tc>
          <w:tcPr>
            <w:tcW w:w="932" w:type="dxa"/>
            <w:vAlign w:val="center"/>
          </w:tcPr>
          <w:p w14:paraId="7505445F" w14:textId="77777777" w:rsidR="0001282A" w:rsidRPr="00614962" w:rsidRDefault="0001282A" w:rsidP="0001282A">
            <w:pPr>
              <w:pStyle w:val="BodyText"/>
              <w:jc w:val="center"/>
              <w:rPr>
                <w:rStyle w:val="IntenseEmphasis"/>
                <w:i w:val="0"/>
                <w:iCs w:val="0"/>
                <w:color w:val="auto"/>
              </w:rPr>
            </w:pPr>
          </w:p>
        </w:tc>
      </w:tr>
      <w:tr w:rsidR="005B384E" w:rsidRPr="00614962" w14:paraId="12DF7F36" w14:textId="77777777" w:rsidTr="002F2762">
        <w:trPr>
          <w:trHeight w:val="20"/>
        </w:trPr>
        <w:tc>
          <w:tcPr>
            <w:tcW w:w="7382" w:type="dxa"/>
            <w:gridSpan w:val="2"/>
          </w:tcPr>
          <w:p w14:paraId="08AE12E1" w14:textId="2C7F00BE" w:rsidR="005B384E" w:rsidRPr="00614962" w:rsidRDefault="005B384E" w:rsidP="005C3586">
            <w:pPr>
              <w:pStyle w:val="BodyText"/>
              <w:spacing w:after="240"/>
              <w:rPr>
                <w:color w:val="000000"/>
              </w:rPr>
            </w:pPr>
            <w:r w:rsidRPr="00614962">
              <w:rPr>
                <w:color w:val="000000"/>
              </w:rPr>
              <w:t>Other, describe:</w:t>
            </w:r>
          </w:p>
        </w:tc>
        <w:tc>
          <w:tcPr>
            <w:tcW w:w="1046" w:type="dxa"/>
            <w:vAlign w:val="center"/>
          </w:tcPr>
          <w:p w14:paraId="1916ED93" w14:textId="4DB0989E" w:rsidR="005B384E" w:rsidRPr="00614962" w:rsidRDefault="005B384E" w:rsidP="005B384E">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c>
          <w:tcPr>
            <w:tcW w:w="932" w:type="dxa"/>
            <w:vAlign w:val="center"/>
          </w:tcPr>
          <w:p w14:paraId="1FA4DDD9" w14:textId="2AB77F2C" w:rsidR="005B384E" w:rsidRPr="00614962" w:rsidRDefault="005B384E" w:rsidP="005B384E">
            <w:pPr>
              <w:pStyle w:val="BodyText"/>
              <w:jc w:val="center"/>
              <w:rPr>
                <w:rStyle w:val="IntenseEmphasis"/>
                <w:i w:val="0"/>
                <w:iCs w:val="0"/>
                <w:color w:val="auto"/>
              </w:rPr>
            </w:pPr>
            <w:r w:rsidRPr="00614962">
              <w:rPr>
                <w:rStyle w:val="IntenseEmphasis"/>
                <w:rFonts w:ascii="Wingdings" w:eastAsia="Wingdings" w:hAnsi="Wingdings" w:cs="Wingdings"/>
                <w:i w:val="0"/>
                <w:iCs w:val="0"/>
                <w:color w:val="auto"/>
              </w:rPr>
              <w:t></w:t>
            </w:r>
          </w:p>
        </w:tc>
      </w:tr>
    </w:tbl>
    <w:p w14:paraId="56F430B8" w14:textId="77777777" w:rsidR="00173EDE" w:rsidRPr="005F4CB9" w:rsidRDefault="00173EDE" w:rsidP="00336E66">
      <w:pPr>
        <w:pStyle w:val="LACSections"/>
        <w:rPr>
          <w:sz w:val="4"/>
          <w:szCs w:val="4"/>
        </w:rPr>
      </w:pPr>
    </w:p>
    <w:sectPr w:rsidR="00173EDE" w:rsidRPr="005F4C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A75716" w14:textId="77777777" w:rsidR="00FC506D" w:rsidRDefault="00FC506D" w:rsidP="0032165D">
      <w:r>
        <w:separator/>
      </w:r>
    </w:p>
  </w:endnote>
  <w:endnote w:type="continuationSeparator" w:id="0">
    <w:p w14:paraId="7AAB0E1E" w14:textId="77777777" w:rsidR="00FC506D" w:rsidRDefault="00FC506D" w:rsidP="0032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venir Next W01">
    <w:altName w:val="Calibri"/>
    <w:panose1 w:val="020B0503020202020204"/>
    <w:charset w:val="00"/>
    <w:family w:val="swiss"/>
    <w:pitch w:val="variable"/>
    <w:sig w:usb0="8000002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376522" w14:textId="7C47D664" w:rsidR="002F2762" w:rsidRDefault="002F2762" w:rsidP="0032165D">
    <w:pPr>
      <w:pStyle w:val="Footer"/>
    </w:pPr>
    <w:r>
      <w:rPr>
        <w:noProof/>
      </w:rPr>
      <w:t>Retail LAC</w:t>
    </w:r>
    <w:r w:rsidRPr="002468EE">
      <w:rPr>
        <w:noProof/>
      </w:rPr>
      <w:ptab w:relativeTo="margin" w:alignment="center" w:leader="none"/>
    </w:r>
    <w:r>
      <w:rPr>
        <w:noProof/>
      </w:rPr>
      <w:fldChar w:fldCharType="begin"/>
    </w:r>
    <w:r>
      <w:rPr>
        <w:noProof/>
      </w:rPr>
      <w:instrText xml:space="preserve"> PAGE   \* MERGEFORMAT </w:instrText>
    </w:r>
    <w:r>
      <w:rPr>
        <w:noProof/>
      </w:rPr>
      <w:fldChar w:fldCharType="separate"/>
    </w:r>
    <w:r w:rsidR="005C3586">
      <w:rPr>
        <w:noProof/>
      </w:rPr>
      <w:t>2</w:t>
    </w:r>
    <w:r>
      <w:rPr>
        <w:noProof/>
      </w:rPr>
      <w:fldChar w:fldCharType="end"/>
    </w:r>
    <w:r w:rsidRPr="002468EE">
      <w:rPr>
        <w:noProof/>
      </w:rPr>
      <w:ptab w:relativeTo="margin" w:alignment="right" w:leader="none"/>
    </w:r>
    <w:r>
      <w:rPr>
        <w:noProof/>
      </w:rPr>
      <w:t>Revised 1/</w:t>
    </w:r>
    <w:r w:rsidR="006802B6">
      <w:rPr>
        <w:noProof/>
      </w:rPr>
      <w:t>10</w:t>
    </w:r>
    <w:r>
      <w:rPr>
        <w:noProof/>
      </w:rPr>
      <w:t>/202</w:t>
    </w:r>
    <w:r w:rsidR="006802B6">
      <w:rPr>
        <w:noProof/>
      </w:rPr>
      <w:t>5</w:t>
    </w:r>
  </w:p>
  <w:p w14:paraId="34EAC7F3" w14:textId="77777777" w:rsidR="002F2762" w:rsidRDefault="002F27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4FC5DB" w14:textId="77777777" w:rsidR="00FC506D" w:rsidRDefault="00FC506D" w:rsidP="0032165D">
      <w:r>
        <w:separator/>
      </w:r>
    </w:p>
  </w:footnote>
  <w:footnote w:type="continuationSeparator" w:id="0">
    <w:p w14:paraId="43791125" w14:textId="77777777" w:rsidR="00FC506D" w:rsidRDefault="00FC506D" w:rsidP="00321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4B0A2" w14:textId="77EDD57C" w:rsidR="002F2762" w:rsidRDefault="002F2762" w:rsidP="00AF7932">
    <w:pPr>
      <w:pStyle w:val="Header"/>
      <w:jc w:val="center"/>
    </w:pPr>
    <w:r>
      <w:rPr>
        <w:noProof/>
      </w:rPr>
      <w:drawing>
        <wp:inline distT="0" distB="0" distL="0" distR="0" wp14:anchorId="06DD6B9D" wp14:editId="7CC58D80">
          <wp:extent cx="3429000" cy="812922"/>
          <wp:effectExtent l="0" t="0" r="0" b="0"/>
          <wp:docPr id="2" name="Picture 2" descr="Cal Fresh Healthy Living, California Department of Public Health, and Nutrition Policy Institu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FHL_CDPH_NPI color.png"/>
                  <pic:cNvPicPr/>
                </pic:nvPicPr>
                <pic:blipFill>
                  <a:blip r:embed="rId1">
                    <a:extLst>
                      <a:ext uri="{28A0092B-C50C-407E-A947-70E740481C1C}">
                        <a14:useLocalDpi xmlns:a14="http://schemas.microsoft.com/office/drawing/2010/main" val="0"/>
                      </a:ext>
                    </a:extLst>
                  </a:blip>
                  <a:stretch>
                    <a:fillRect/>
                  </a:stretch>
                </pic:blipFill>
                <pic:spPr>
                  <a:xfrm>
                    <a:off x="0" y="0"/>
                    <a:ext cx="3457004" cy="819561"/>
                  </a:xfrm>
                  <a:prstGeom prst="rect">
                    <a:avLst/>
                  </a:prstGeom>
                </pic:spPr>
              </pic:pic>
            </a:graphicData>
          </a:graphic>
        </wp:inline>
      </w:drawing>
    </w:r>
  </w:p>
  <w:p w14:paraId="71288D49" w14:textId="77777777" w:rsidR="002F2762" w:rsidRDefault="002F276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45110" w14:textId="77777777" w:rsidR="002F2762" w:rsidRDefault="002F27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E83A85"/>
    <w:multiLevelType w:val="hybridMultilevel"/>
    <w:tmpl w:val="1C86B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A0324"/>
    <w:multiLevelType w:val="hybridMultilevel"/>
    <w:tmpl w:val="8FA074B4"/>
    <w:lvl w:ilvl="0" w:tplc="1F4E6AAC">
      <w:start w:val="1"/>
      <w:numFmt w:val="lowerLetter"/>
      <w:lvlText w:val="%1)"/>
      <w:lvlJc w:val="left"/>
      <w:pPr>
        <w:ind w:left="720" w:hanging="360"/>
      </w:pPr>
      <w:rPr>
        <w:rFonts w:hint="default"/>
        <w:sz w:val="20"/>
        <w:szCs w:val="20"/>
      </w:rPr>
    </w:lvl>
    <w:lvl w:ilvl="1" w:tplc="9D2042EC">
      <w:start w:val="1"/>
      <w:numFmt w:val="bullet"/>
      <w:lvlText w:val=""/>
      <w:lvlJc w:val="left"/>
      <w:pPr>
        <w:ind w:left="720" w:hanging="360"/>
      </w:pPr>
      <w:rPr>
        <w:rFonts w:ascii="Wingdings" w:hAnsi="Wingdings"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C84914"/>
    <w:multiLevelType w:val="multilevel"/>
    <w:tmpl w:val="6C880E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283D0D"/>
    <w:multiLevelType w:val="hybridMultilevel"/>
    <w:tmpl w:val="C99883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AD1D76"/>
    <w:multiLevelType w:val="hybridMultilevel"/>
    <w:tmpl w:val="FFE23E1A"/>
    <w:lvl w:ilvl="0" w:tplc="FF04ECAA">
      <w:start w:val="1"/>
      <w:numFmt w:val="bullet"/>
      <w:lvlText w:val="m"/>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0709E4"/>
    <w:multiLevelType w:val="hybridMultilevel"/>
    <w:tmpl w:val="4FB2D1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4202F"/>
    <w:multiLevelType w:val="hybridMultilevel"/>
    <w:tmpl w:val="B072B7E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54368F"/>
    <w:multiLevelType w:val="hybridMultilevel"/>
    <w:tmpl w:val="B00C64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406C50"/>
    <w:multiLevelType w:val="hybridMultilevel"/>
    <w:tmpl w:val="1C86BAF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7C6579"/>
    <w:multiLevelType w:val="hybridMultilevel"/>
    <w:tmpl w:val="3DA440F4"/>
    <w:lvl w:ilvl="0" w:tplc="FF04ECAA">
      <w:start w:val="1"/>
      <w:numFmt w:val="bullet"/>
      <w:lvlText w:val="m"/>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A454CBA6">
      <w:start w:val="1"/>
      <w:numFmt w:val="bullet"/>
      <w:lvlText w:val="q"/>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1F1F05"/>
    <w:multiLevelType w:val="hybridMultilevel"/>
    <w:tmpl w:val="D5F6E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E3616A"/>
    <w:multiLevelType w:val="hybridMultilevel"/>
    <w:tmpl w:val="E41E157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0C1573"/>
    <w:multiLevelType w:val="hybridMultilevel"/>
    <w:tmpl w:val="B50869D2"/>
    <w:lvl w:ilvl="0" w:tplc="DC4CFE26">
      <w:start w:val="1"/>
      <w:numFmt w:val="decimal"/>
      <w:lvlText w:val="%1."/>
      <w:lvlJc w:val="left"/>
      <w:pPr>
        <w:ind w:left="720" w:hanging="360"/>
      </w:pPr>
      <w:rPr>
        <w:rFonts w:hint="default"/>
        <w:b w:val="0"/>
        <w:i w:val="0"/>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F29A1"/>
    <w:multiLevelType w:val="multilevel"/>
    <w:tmpl w:val="DE027574"/>
    <w:lvl w:ilvl="0">
      <w:start w:val="1"/>
      <w:numFmt w:val="decimal"/>
      <w:lvlText w:val="%1."/>
      <w:lvlJc w:val="left"/>
      <w:pPr>
        <w:ind w:left="720" w:hanging="360"/>
      </w:pPr>
      <w:rPr>
        <w:rFont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2FF045D2"/>
    <w:multiLevelType w:val="hybridMultilevel"/>
    <w:tmpl w:val="89B0B1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E9470F"/>
    <w:multiLevelType w:val="hybridMultilevel"/>
    <w:tmpl w:val="1E0C0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EF16CFF"/>
    <w:multiLevelType w:val="hybridMultilevel"/>
    <w:tmpl w:val="6792D8A0"/>
    <w:lvl w:ilvl="0" w:tplc="8CC03708">
      <w:numFmt w:val="bullet"/>
      <w:lvlText w:val=""/>
      <w:lvlJc w:val="left"/>
      <w:pPr>
        <w:ind w:left="720" w:hanging="360"/>
      </w:pPr>
      <w:rPr>
        <w:rFonts w:ascii="Wingdings" w:eastAsia="Wingdings" w:hAnsi="Wingdings" w:cs="Wingdings"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B60AC9"/>
    <w:multiLevelType w:val="hybridMultilevel"/>
    <w:tmpl w:val="545A6024"/>
    <w:lvl w:ilvl="0" w:tplc="E9DE9804">
      <w:start w:val="8"/>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4B58DD"/>
    <w:multiLevelType w:val="hybridMultilevel"/>
    <w:tmpl w:val="187CC424"/>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B0B348C"/>
    <w:multiLevelType w:val="multilevel"/>
    <w:tmpl w:val="60760AC8"/>
    <w:lvl w:ilvl="0">
      <w:start w:val="1"/>
      <w:numFmt w:val="decimal"/>
      <w:lvlText w:val="%1."/>
      <w:lvlJc w:val="left"/>
      <w:pPr>
        <w:ind w:left="720" w:hanging="360"/>
      </w:pPr>
      <w:rPr>
        <w:rFonts w:hint="default"/>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4F7244"/>
    <w:multiLevelType w:val="multilevel"/>
    <w:tmpl w:val="C50AA55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4DF34EC"/>
    <w:multiLevelType w:val="hybridMultilevel"/>
    <w:tmpl w:val="53F69B1A"/>
    <w:lvl w:ilvl="0" w:tplc="CC7EA2FC">
      <w:start w:val="1"/>
      <w:numFmt w:val="lowerLetter"/>
      <w:lvlText w:val="%1)"/>
      <w:lvlJc w:val="left"/>
      <w:pPr>
        <w:ind w:left="720" w:hanging="360"/>
      </w:pPr>
      <w:rPr>
        <w:rFonts w:hint="default"/>
        <w:sz w:val="28"/>
        <w:szCs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E7DFC"/>
    <w:multiLevelType w:val="hybridMultilevel"/>
    <w:tmpl w:val="E1E00E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9AA2032"/>
    <w:multiLevelType w:val="multilevel"/>
    <w:tmpl w:val="2D709FDE"/>
    <w:lvl w:ilvl="0">
      <w:start w:val="1"/>
      <w:numFmt w:val="decimal"/>
      <w:lvlText w:val="%1."/>
      <w:lvlJc w:val="left"/>
      <w:pPr>
        <w:ind w:left="720" w:hanging="360"/>
      </w:pPr>
      <w:rPr>
        <w:rFonts w:hint="default"/>
        <w:b/>
        <w:i w:val="0"/>
        <w:color w:val="auto"/>
        <w:sz w:val="3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5B6D1B85"/>
    <w:multiLevelType w:val="hybridMultilevel"/>
    <w:tmpl w:val="D5F6E1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5D2027"/>
    <w:multiLevelType w:val="multilevel"/>
    <w:tmpl w:val="5B16E3A2"/>
    <w:lvl w:ilvl="0">
      <w:start w:val="1"/>
      <w:numFmt w:val="bullet"/>
      <w:lvlText w:val="m"/>
      <w:lvlJc w:val="left"/>
      <w:pPr>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2FE0165"/>
    <w:multiLevelType w:val="multilevel"/>
    <w:tmpl w:val="58D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7BC734E"/>
    <w:multiLevelType w:val="hybridMultilevel"/>
    <w:tmpl w:val="4448F048"/>
    <w:lvl w:ilvl="0" w:tplc="D2DA6C5A">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19D5325"/>
    <w:multiLevelType w:val="multilevel"/>
    <w:tmpl w:val="6D34FB7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738D39AF"/>
    <w:multiLevelType w:val="hybridMultilevel"/>
    <w:tmpl w:val="FFBEE27A"/>
    <w:lvl w:ilvl="0" w:tplc="3456432A">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9007DB"/>
    <w:multiLevelType w:val="hybridMultilevel"/>
    <w:tmpl w:val="5D7E0642"/>
    <w:lvl w:ilvl="0" w:tplc="54C8DBA8">
      <w:start w:val="7"/>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51137989">
    <w:abstractNumId w:val="22"/>
  </w:num>
  <w:num w:numId="2" w16cid:durableId="1352804725">
    <w:abstractNumId w:val="6"/>
  </w:num>
  <w:num w:numId="3" w16cid:durableId="554243506">
    <w:abstractNumId w:val="15"/>
  </w:num>
  <w:num w:numId="4" w16cid:durableId="612712472">
    <w:abstractNumId w:val="18"/>
  </w:num>
  <w:num w:numId="5" w16cid:durableId="172844845">
    <w:abstractNumId w:val="27"/>
  </w:num>
  <w:num w:numId="6" w16cid:durableId="999314744">
    <w:abstractNumId w:val="30"/>
  </w:num>
  <w:num w:numId="7" w16cid:durableId="165559520">
    <w:abstractNumId w:val="29"/>
  </w:num>
  <w:num w:numId="8" w16cid:durableId="2099255253">
    <w:abstractNumId w:val="1"/>
  </w:num>
  <w:num w:numId="9" w16cid:durableId="1495954339">
    <w:abstractNumId w:val="3"/>
  </w:num>
  <w:num w:numId="10" w16cid:durableId="168832736">
    <w:abstractNumId w:val="12"/>
  </w:num>
  <w:num w:numId="11" w16cid:durableId="740980296">
    <w:abstractNumId w:val="11"/>
  </w:num>
  <w:num w:numId="12" w16cid:durableId="1353648892">
    <w:abstractNumId w:val="5"/>
  </w:num>
  <w:num w:numId="13" w16cid:durableId="214466162">
    <w:abstractNumId w:val="8"/>
  </w:num>
  <w:num w:numId="14" w16cid:durableId="1843660709">
    <w:abstractNumId w:val="7"/>
  </w:num>
  <w:num w:numId="15" w16cid:durableId="1962027058">
    <w:abstractNumId w:val="14"/>
  </w:num>
  <w:num w:numId="16" w16cid:durableId="1093281198">
    <w:abstractNumId w:val="21"/>
  </w:num>
  <w:num w:numId="17" w16cid:durableId="572590538">
    <w:abstractNumId w:val="0"/>
  </w:num>
  <w:num w:numId="18" w16cid:durableId="2138908124">
    <w:abstractNumId w:val="24"/>
  </w:num>
  <w:num w:numId="19" w16cid:durableId="1885020316">
    <w:abstractNumId w:val="10"/>
  </w:num>
  <w:num w:numId="20" w16cid:durableId="1307781828">
    <w:abstractNumId w:val="17"/>
  </w:num>
  <w:num w:numId="21" w16cid:durableId="1710182032">
    <w:abstractNumId w:val="16"/>
  </w:num>
  <w:num w:numId="22" w16cid:durableId="534930317">
    <w:abstractNumId w:val="26"/>
  </w:num>
  <w:num w:numId="23" w16cid:durableId="1432434652">
    <w:abstractNumId w:val="20"/>
  </w:num>
  <w:num w:numId="24" w16cid:durableId="1114905010">
    <w:abstractNumId w:val="2"/>
  </w:num>
  <w:num w:numId="25" w16cid:durableId="1947809650">
    <w:abstractNumId w:val="25"/>
  </w:num>
  <w:num w:numId="26" w16cid:durableId="349792865">
    <w:abstractNumId w:val="4"/>
  </w:num>
  <w:num w:numId="27" w16cid:durableId="245765693">
    <w:abstractNumId w:val="9"/>
  </w:num>
  <w:num w:numId="28" w16cid:durableId="2018266343">
    <w:abstractNumId w:val="28"/>
  </w:num>
  <w:num w:numId="29" w16cid:durableId="999969557">
    <w:abstractNumId w:val="13"/>
  </w:num>
  <w:num w:numId="30" w16cid:durableId="2018386567">
    <w:abstractNumId w:val="19"/>
  </w:num>
  <w:num w:numId="31" w16cid:durableId="14485522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121A"/>
    <w:rsid w:val="00003B22"/>
    <w:rsid w:val="0001282A"/>
    <w:rsid w:val="000178FF"/>
    <w:rsid w:val="00026698"/>
    <w:rsid w:val="00033582"/>
    <w:rsid w:val="0004046F"/>
    <w:rsid w:val="0004051F"/>
    <w:rsid w:val="000421EF"/>
    <w:rsid w:val="00050DC8"/>
    <w:rsid w:val="00052825"/>
    <w:rsid w:val="000542C4"/>
    <w:rsid w:val="000546FA"/>
    <w:rsid w:val="000573E3"/>
    <w:rsid w:val="0006208E"/>
    <w:rsid w:val="00062B8E"/>
    <w:rsid w:val="00063107"/>
    <w:rsid w:val="00070CC6"/>
    <w:rsid w:val="0007680B"/>
    <w:rsid w:val="00084F5A"/>
    <w:rsid w:val="0008512E"/>
    <w:rsid w:val="00092519"/>
    <w:rsid w:val="00093D6E"/>
    <w:rsid w:val="000A1812"/>
    <w:rsid w:val="000B2E10"/>
    <w:rsid w:val="000B2FD6"/>
    <w:rsid w:val="000B6B59"/>
    <w:rsid w:val="000D49FF"/>
    <w:rsid w:val="000E004D"/>
    <w:rsid w:val="000E55A8"/>
    <w:rsid w:val="000E69E2"/>
    <w:rsid w:val="000F2352"/>
    <w:rsid w:val="00110C0B"/>
    <w:rsid w:val="00121E48"/>
    <w:rsid w:val="001333FE"/>
    <w:rsid w:val="00133EDB"/>
    <w:rsid w:val="001368A9"/>
    <w:rsid w:val="00137FC2"/>
    <w:rsid w:val="00142CAD"/>
    <w:rsid w:val="00142DE8"/>
    <w:rsid w:val="001556A0"/>
    <w:rsid w:val="001627AC"/>
    <w:rsid w:val="00167315"/>
    <w:rsid w:val="00167DD1"/>
    <w:rsid w:val="00171E54"/>
    <w:rsid w:val="00172C2D"/>
    <w:rsid w:val="00173ED9"/>
    <w:rsid w:val="00173EDE"/>
    <w:rsid w:val="00177408"/>
    <w:rsid w:val="00183E43"/>
    <w:rsid w:val="001841BA"/>
    <w:rsid w:val="001848B6"/>
    <w:rsid w:val="00186869"/>
    <w:rsid w:val="00193E97"/>
    <w:rsid w:val="001A0167"/>
    <w:rsid w:val="001A6CD7"/>
    <w:rsid w:val="001A6D7F"/>
    <w:rsid w:val="001B0FB1"/>
    <w:rsid w:val="001C0838"/>
    <w:rsid w:val="001C7545"/>
    <w:rsid w:val="001D14F7"/>
    <w:rsid w:val="001D24DA"/>
    <w:rsid w:val="001E23F2"/>
    <w:rsid w:val="001E2FD1"/>
    <w:rsid w:val="001E51C5"/>
    <w:rsid w:val="001F0633"/>
    <w:rsid w:val="001F27F5"/>
    <w:rsid w:val="00203AD5"/>
    <w:rsid w:val="00205E5D"/>
    <w:rsid w:val="00211E06"/>
    <w:rsid w:val="002140E5"/>
    <w:rsid w:val="00216D29"/>
    <w:rsid w:val="00233E81"/>
    <w:rsid w:val="002373E9"/>
    <w:rsid w:val="00237CAA"/>
    <w:rsid w:val="002403DF"/>
    <w:rsid w:val="002413CB"/>
    <w:rsid w:val="002414A2"/>
    <w:rsid w:val="0024181A"/>
    <w:rsid w:val="00241EED"/>
    <w:rsid w:val="00245932"/>
    <w:rsid w:val="0025109A"/>
    <w:rsid w:val="00252CDA"/>
    <w:rsid w:val="002616EB"/>
    <w:rsid w:val="00267307"/>
    <w:rsid w:val="002730AB"/>
    <w:rsid w:val="00273AD8"/>
    <w:rsid w:val="00274DBF"/>
    <w:rsid w:val="00276411"/>
    <w:rsid w:val="0027727F"/>
    <w:rsid w:val="00284672"/>
    <w:rsid w:val="0029159B"/>
    <w:rsid w:val="00292D5B"/>
    <w:rsid w:val="00292F15"/>
    <w:rsid w:val="00297CA0"/>
    <w:rsid w:val="002A4936"/>
    <w:rsid w:val="002A6B14"/>
    <w:rsid w:val="002A6B85"/>
    <w:rsid w:val="002B0EF6"/>
    <w:rsid w:val="002B747C"/>
    <w:rsid w:val="002C2894"/>
    <w:rsid w:val="002C43C2"/>
    <w:rsid w:val="002C5BB6"/>
    <w:rsid w:val="002D4970"/>
    <w:rsid w:val="002D7A70"/>
    <w:rsid w:val="002E2164"/>
    <w:rsid w:val="002E47C4"/>
    <w:rsid w:val="002F252B"/>
    <w:rsid w:val="002F2762"/>
    <w:rsid w:val="002F5322"/>
    <w:rsid w:val="00300AEF"/>
    <w:rsid w:val="00301E35"/>
    <w:rsid w:val="00302D92"/>
    <w:rsid w:val="00306983"/>
    <w:rsid w:val="00311C5E"/>
    <w:rsid w:val="0032165D"/>
    <w:rsid w:val="00322F64"/>
    <w:rsid w:val="00330F08"/>
    <w:rsid w:val="003311BF"/>
    <w:rsid w:val="00331325"/>
    <w:rsid w:val="00331E07"/>
    <w:rsid w:val="00332EA3"/>
    <w:rsid w:val="003339CC"/>
    <w:rsid w:val="00335813"/>
    <w:rsid w:val="00336686"/>
    <w:rsid w:val="00336E66"/>
    <w:rsid w:val="00337EA2"/>
    <w:rsid w:val="0034118E"/>
    <w:rsid w:val="003556CA"/>
    <w:rsid w:val="00361A0A"/>
    <w:rsid w:val="00362A0E"/>
    <w:rsid w:val="00362A18"/>
    <w:rsid w:val="003724DD"/>
    <w:rsid w:val="00374AA0"/>
    <w:rsid w:val="003761B8"/>
    <w:rsid w:val="0037667F"/>
    <w:rsid w:val="00384924"/>
    <w:rsid w:val="00390E56"/>
    <w:rsid w:val="00393AE4"/>
    <w:rsid w:val="003975E9"/>
    <w:rsid w:val="003A0AF4"/>
    <w:rsid w:val="003A5EC7"/>
    <w:rsid w:val="003B51D4"/>
    <w:rsid w:val="003C2AEF"/>
    <w:rsid w:val="003D1B64"/>
    <w:rsid w:val="003D76FE"/>
    <w:rsid w:val="003E1806"/>
    <w:rsid w:val="003F0CCA"/>
    <w:rsid w:val="00405C91"/>
    <w:rsid w:val="0040609E"/>
    <w:rsid w:val="00406864"/>
    <w:rsid w:val="00410BF9"/>
    <w:rsid w:val="00412D1D"/>
    <w:rsid w:val="004138BC"/>
    <w:rsid w:val="004148F2"/>
    <w:rsid w:val="00416BB4"/>
    <w:rsid w:val="00421BB3"/>
    <w:rsid w:val="004250FB"/>
    <w:rsid w:val="004262F4"/>
    <w:rsid w:val="00431A78"/>
    <w:rsid w:val="004334DD"/>
    <w:rsid w:val="00433E10"/>
    <w:rsid w:val="004351BD"/>
    <w:rsid w:val="004408DE"/>
    <w:rsid w:val="00440E31"/>
    <w:rsid w:val="00442A8B"/>
    <w:rsid w:val="00451824"/>
    <w:rsid w:val="00460948"/>
    <w:rsid w:val="00464DF1"/>
    <w:rsid w:val="00465D55"/>
    <w:rsid w:val="0047107C"/>
    <w:rsid w:val="00480FDF"/>
    <w:rsid w:val="00484569"/>
    <w:rsid w:val="00491165"/>
    <w:rsid w:val="004A1308"/>
    <w:rsid w:val="004A584C"/>
    <w:rsid w:val="004B1BA4"/>
    <w:rsid w:val="004C3FB3"/>
    <w:rsid w:val="004C52FC"/>
    <w:rsid w:val="004C7AC8"/>
    <w:rsid w:val="004D3B80"/>
    <w:rsid w:val="004D54CE"/>
    <w:rsid w:val="004D765F"/>
    <w:rsid w:val="004E035C"/>
    <w:rsid w:val="004E0C25"/>
    <w:rsid w:val="004E2DEE"/>
    <w:rsid w:val="004E3782"/>
    <w:rsid w:val="004E62DD"/>
    <w:rsid w:val="00512479"/>
    <w:rsid w:val="00531296"/>
    <w:rsid w:val="0054171D"/>
    <w:rsid w:val="005501EA"/>
    <w:rsid w:val="005528DA"/>
    <w:rsid w:val="0055529A"/>
    <w:rsid w:val="00557850"/>
    <w:rsid w:val="00561C48"/>
    <w:rsid w:val="00566389"/>
    <w:rsid w:val="005667A3"/>
    <w:rsid w:val="005747B8"/>
    <w:rsid w:val="005823BC"/>
    <w:rsid w:val="00584FEE"/>
    <w:rsid w:val="00587958"/>
    <w:rsid w:val="005921DF"/>
    <w:rsid w:val="0059238B"/>
    <w:rsid w:val="00593846"/>
    <w:rsid w:val="00594AB4"/>
    <w:rsid w:val="005A2FAC"/>
    <w:rsid w:val="005A335E"/>
    <w:rsid w:val="005A5859"/>
    <w:rsid w:val="005B1215"/>
    <w:rsid w:val="005B384E"/>
    <w:rsid w:val="005B4051"/>
    <w:rsid w:val="005B4E11"/>
    <w:rsid w:val="005B74C0"/>
    <w:rsid w:val="005C3586"/>
    <w:rsid w:val="005C6E6F"/>
    <w:rsid w:val="005D2B63"/>
    <w:rsid w:val="005E07A9"/>
    <w:rsid w:val="005E1F56"/>
    <w:rsid w:val="005E2179"/>
    <w:rsid w:val="005E57F8"/>
    <w:rsid w:val="005E7FAF"/>
    <w:rsid w:val="005F4CB9"/>
    <w:rsid w:val="00604BDC"/>
    <w:rsid w:val="00605CD7"/>
    <w:rsid w:val="006122E7"/>
    <w:rsid w:val="00614962"/>
    <w:rsid w:val="00616E97"/>
    <w:rsid w:val="00621861"/>
    <w:rsid w:val="00623426"/>
    <w:rsid w:val="006272D9"/>
    <w:rsid w:val="00633450"/>
    <w:rsid w:val="00645FDA"/>
    <w:rsid w:val="00657C6F"/>
    <w:rsid w:val="006660F0"/>
    <w:rsid w:val="00666104"/>
    <w:rsid w:val="006802B6"/>
    <w:rsid w:val="00680ED8"/>
    <w:rsid w:val="0068149D"/>
    <w:rsid w:val="006852D6"/>
    <w:rsid w:val="00685AC5"/>
    <w:rsid w:val="006870FA"/>
    <w:rsid w:val="00687D0E"/>
    <w:rsid w:val="006960A0"/>
    <w:rsid w:val="00697133"/>
    <w:rsid w:val="006A7C8E"/>
    <w:rsid w:val="006B1A05"/>
    <w:rsid w:val="006B2058"/>
    <w:rsid w:val="006B2453"/>
    <w:rsid w:val="006C56A5"/>
    <w:rsid w:val="006C7716"/>
    <w:rsid w:val="006E4152"/>
    <w:rsid w:val="006E642E"/>
    <w:rsid w:val="006F6604"/>
    <w:rsid w:val="00700959"/>
    <w:rsid w:val="007073AD"/>
    <w:rsid w:val="00711687"/>
    <w:rsid w:val="00713100"/>
    <w:rsid w:val="00715120"/>
    <w:rsid w:val="00723ABD"/>
    <w:rsid w:val="00725730"/>
    <w:rsid w:val="00725E9B"/>
    <w:rsid w:val="00726F41"/>
    <w:rsid w:val="0073064E"/>
    <w:rsid w:val="00731AA9"/>
    <w:rsid w:val="00733F9E"/>
    <w:rsid w:val="0075303A"/>
    <w:rsid w:val="0075412C"/>
    <w:rsid w:val="0075688B"/>
    <w:rsid w:val="00757967"/>
    <w:rsid w:val="00761036"/>
    <w:rsid w:val="007725DB"/>
    <w:rsid w:val="00783798"/>
    <w:rsid w:val="00785B7C"/>
    <w:rsid w:val="00791F96"/>
    <w:rsid w:val="007952D0"/>
    <w:rsid w:val="007B4864"/>
    <w:rsid w:val="007C3724"/>
    <w:rsid w:val="007C6B5D"/>
    <w:rsid w:val="007D0C42"/>
    <w:rsid w:val="007D3FE9"/>
    <w:rsid w:val="007E64A4"/>
    <w:rsid w:val="007E7AC1"/>
    <w:rsid w:val="007F1974"/>
    <w:rsid w:val="007F30BB"/>
    <w:rsid w:val="00801668"/>
    <w:rsid w:val="00803418"/>
    <w:rsid w:val="00813531"/>
    <w:rsid w:val="00817A92"/>
    <w:rsid w:val="00817D18"/>
    <w:rsid w:val="008231E7"/>
    <w:rsid w:val="00832945"/>
    <w:rsid w:val="00832EFC"/>
    <w:rsid w:val="008341C5"/>
    <w:rsid w:val="008419E2"/>
    <w:rsid w:val="0084268F"/>
    <w:rsid w:val="00843467"/>
    <w:rsid w:val="00843C60"/>
    <w:rsid w:val="0084472D"/>
    <w:rsid w:val="00846EA1"/>
    <w:rsid w:val="00851661"/>
    <w:rsid w:val="008601D1"/>
    <w:rsid w:val="008620F0"/>
    <w:rsid w:val="00865786"/>
    <w:rsid w:val="00880A8E"/>
    <w:rsid w:val="0088379F"/>
    <w:rsid w:val="00883BF8"/>
    <w:rsid w:val="00894044"/>
    <w:rsid w:val="00896B05"/>
    <w:rsid w:val="008A1B5C"/>
    <w:rsid w:val="008A1BBA"/>
    <w:rsid w:val="008A35FA"/>
    <w:rsid w:val="008A55EC"/>
    <w:rsid w:val="008B703F"/>
    <w:rsid w:val="008C087D"/>
    <w:rsid w:val="008C4D13"/>
    <w:rsid w:val="008C7525"/>
    <w:rsid w:val="008E2DED"/>
    <w:rsid w:val="008F10FB"/>
    <w:rsid w:val="008F1AF2"/>
    <w:rsid w:val="008F2265"/>
    <w:rsid w:val="008F3B47"/>
    <w:rsid w:val="00912180"/>
    <w:rsid w:val="00916841"/>
    <w:rsid w:val="009224DA"/>
    <w:rsid w:val="0093157E"/>
    <w:rsid w:val="00937BAC"/>
    <w:rsid w:val="009401DC"/>
    <w:rsid w:val="00947A05"/>
    <w:rsid w:val="0095019B"/>
    <w:rsid w:val="0095480E"/>
    <w:rsid w:val="00954994"/>
    <w:rsid w:val="00954B68"/>
    <w:rsid w:val="00956813"/>
    <w:rsid w:val="00960E9F"/>
    <w:rsid w:val="009658C0"/>
    <w:rsid w:val="00966582"/>
    <w:rsid w:val="0096753D"/>
    <w:rsid w:val="00970C8B"/>
    <w:rsid w:val="00975E3A"/>
    <w:rsid w:val="00977059"/>
    <w:rsid w:val="00981FB8"/>
    <w:rsid w:val="009A3E6F"/>
    <w:rsid w:val="009A717E"/>
    <w:rsid w:val="009B5C0E"/>
    <w:rsid w:val="009C6395"/>
    <w:rsid w:val="009D1181"/>
    <w:rsid w:val="009D4C57"/>
    <w:rsid w:val="009D52AD"/>
    <w:rsid w:val="009E18DC"/>
    <w:rsid w:val="009E738F"/>
    <w:rsid w:val="009F1756"/>
    <w:rsid w:val="009F329E"/>
    <w:rsid w:val="009F5DD3"/>
    <w:rsid w:val="009F6774"/>
    <w:rsid w:val="00A0245E"/>
    <w:rsid w:val="00A04697"/>
    <w:rsid w:val="00A0707C"/>
    <w:rsid w:val="00A1234C"/>
    <w:rsid w:val="00A13E2B"/>
    <w:rsid w:val="00A20DEA"/>
    <w:rsid w:val="00A21162"/>
    <w:rsid w:val="00A25996"/>
    <w:rsid w:val="00A25BEB"/>
    <w:rsid w:val="00A2618E"/>
    <w:rsid w:val="00A269C6"/>
    <w:rsid w:val="00A2733D"/>
    <w:rsid w:val="00A32ED6"/>
    <w:rsid w:val="00A42C41"/>
    <w:rsid w:val="00A50ED1"/>
    <w:rsid w:val="00A52330"/>
    <w:rsid w:val="00A52F46"/>
    <w:rsid w:val="00A6591C"/>
    <w:rsid w:val="00A65BC5"/>
    <w:rsid w:val="00A6657E"/>
    <w:rsid w:val="00A765E8"/>
    <w:rsid w:val="00A84C37"/>
    <w:rsid w:val="00A84E9D"/>
    <w:rsid w:val="00A877B8"/>
    <w:rsid w:val="00A90531"/>
    <w:rsid w:val="00A974E9"/>
    <w:rsid w:val="00AA3E2A"/>
    <w:rsid w:val="00AA4415"/>
    <w:rsid w:val="00AA506C"/>
    <w:rsid w:val="00AB121A"/>
    <w:rsid w:val="00AB56B5"/>
    <w:rsid w:val="00AC1D5D"/>
    <w:rsid w:val="00AC3F19"/>
    <w:rsid w:val="00AC552A"/>
    <w:rsid w:val="00AC7196"/>
    <w:rsid w:val="00AD0A6F"/>
    <w:rsid w:val="00AD14F0"/>
    <w:rsid w:val="00AD2B65"/>
    <w:rsid w:val="00AD5A7A"/>
    <w:rsid w:val="00AE0489"/>
    <w:rsid w:val="00AE33F3"/>
    <w:rsid w:val="00AE3D70"/>
    <w:rsid w:val="00AE5182"/>
    <w:rsid w:val="00AF1AFF"/>
    <w:rsid w:val="00AF3912"/>
    <w:rsid w:val="00AF66D0"/>
    <w:rsid w:val="00AF6A23"/>
    <w:rsid w:val="00AF7932"/>
    <w:rsid w:val="00AF7ECB"/>
    <w:rsid w:val="00B00E9C"/>
    <w:rsid w:val="00B03270"/>
    <w:rsid w:val="00B15284"/>
    <w:rsid w:val="00B22C7A"/>
    <w:rsid w:val="00B238AA"/>
    <w:rsid w:val="00B2755F"/>
    <w:rsid w:val="00B3061A"/>
    <w:rsid w:val="00B3191C"/>
    <w:rsid w:val="00B33E92"/>
    <w:rsid w:val="00B35AEF"/>
    <w:rsid w:val="00B45455"/>
    <w:rsid w:val="00B47863"/>
    <w:rsid w:val="00B47DF9"/>
    <w:rsid w:val="00B55E07"/>
    <w:rsid w:val="00B5682E"/>
    <w:rsid w:val="00B6053B"/>
    <w:rsid w:val="00B716A9"/>
    <w:rsid w:val="00B75CF1"/>
    <w:rsid w:val="00B77896"/>
    <w:rsid w:val="00B80197"/>
    <w:rsid w:val="00B85763"/>
    <w:rsid w:val="00B85921"/>
    <w:rsid w:val="00B87B09"/>
    <w:rsid w:val="00B906B2"/>
    <w:rsid w:val="00B90C5C"/>
    <w:rsid w:val="00B90D70"/>
    <w:rsid w:val="00B91486"/>
    <w:rsid w:val="00B94947"/>
    <w:rsid w:val="00B95392"/>
    <w:rsid w:val="00BA7E22"/>
    <w:rsid w:val="00BB1EED"/>
    <w:rsid w:val="00BD1D7F"/>
    <w:rsid w:val="00BE493E"/>
    <w:rsid w:val="00BE6A5C"/>
    <w:rsid w:val="00BE777D"/>
    <w:rsid w:val="00BF007E"/>
    <w:rsid w:val="00BF1F2C"/>
    <w:rsid w:val="00BF5D88"/>
    <w:rsid w:val="00C136A5"/>
    <w:rsid w:val="00C14115"/>
    <w:rsid w:val="00C15155"/>
    <w:rsid w:val="00C1657F"/>
    <w:rsid w:val="00C16EBA"/>
    <w:rsid w:val="00C17543"/>
    <w:rsid w:val="00C419FE"/>
    <w:rsid w:val="00C42737"/>
    <w:rsid w:val="00C44A06"/>
    <w:rsid w:val="00C5134A"/>
    <w:rsid w:val="00C603D9"/>
    <w:rsid w:val="00C63DCA"/>
    <w:rsid w:val="00C70F69"/>
    <w:rsid w:val="00C71298"/>
    <w:rsid w:val="00C71898"/>
    <w:rsid w:val="00C73914"/>
    <w:rsid w:val="00C819DD"/>
    <w:rsid w:val="00C81B9E"/>
    <w:rsid w:val="00C83A8D"/>
    <w:rsid w:val="00C910A5"/>
    <w:rsid w:val="00CA1D48"/>
    <w:rsid w:val="00CA6043"/>
    <w:rsid w:val="00CB12A1"/>
    <w:rsid w:val="00CB41CA"/>
    <w:rsid w:val="00CB7D85"/>
    <w:rsid w:val="00CC5F10"/>
    <w:rsid w:val="00CC615A"/>
    <w:rsid w:val="00CC7ED7"/>
    <w:rsid w:val="00CD24B7"/>
    <w:rsid w:val="00CD46C6"/>
    <w:rsid w:val="00CF3AE4"/>
    <w:rsid w:val="00D00AC1"/>
    <w:rsid w:val="00D034CE"/>
    <w:rsid w:val="00D03604"/>
    <w:rsid w:val="00D03776"/>
    <w:rsid w:val="00D05D2B"/>
    <w:rsid w:val="00D06181"/>
    <w:rsid w:val="00D07399"/>
    <w:rsid w:val="00D07C82"/>
    <w:rsid w:val="00D105ED"/>
    <w:rsid w:val="00D1170A"/>
    <w:rsid w:val="00D16693"/>
    <w:rsid w:val="00D16B8E"/>
    <w:rsid w:val="00D172DD"/>
    <w:rsid w:val="00D2518D"/>
    <w:rsid w:val="00D3247E"/>
    <w:rsid w:val="00D5171F"/>
    <w:rsid w:val="00D6476F"/>
    <w:rsid w:val="00D6605D"/>
    <w:rsid w:val="00D67064"/>
    <w:rsid w:val="00D7135E"/>
    <w:rsid w:val="00D72E1F"/>
    <w:rsid w:val="00D773C9"/>
    <w:rsid w:val="00D870B2"/>
    <w:rsid w:val="00D910F1"/>
    <w:rsid w:val="00D923DC"/>
    <w:rsid w:val="00DA74BB"/>
    <w:rsid w:val="00DB5772"/>
    <w:rsid w:val="00DC3EBA"/>
    <w:rsid w:val="00DC46AF"/>
    <w:rsid w:val="00DD7D72"/>
    <w:rsid w:val="00DE5BBA"/>
    <w:rsid w:val="00DE5DFA"/>
    <w:rsid w:val="00DF4563"/>
    <w:rsid w:val="00DF5C73"/>
    <w:rsid w:val="00E0555D"/>
    <w:rsid w:val="00E14220"/>
    <w:rsid w:val="00E17DF2"/>
    <w:rsid w:val="00E24F02"/>
    <w:rsid w:val="00E25D09"/>
    <w:rsid w:val="00E26BAB"/>
    <w:rsid w:val="00E31A84"/>
    <w:rsid w:val="00E34654"/>
    <w:rsid w:val="00E352E6"/>
    <w:rsid w:val="00E35CDE"/>
    <w:rsid w:val="00E40C5E"/>
    <w:rsid w:val="00E42E8F"/>
    <w:rsid w:val="00E46AFF"/>
    <w:rsid w:val="00E46C4F"/>
    <w:rsid w:val="00E63CBE"/>
    <w:rsid w:val="00E7077C"/>
    <w:rsid w:val="00E72CB9"/>
    <w:rsid w:val="00E763C1"/>
    <w:rsid w:val="00E76CB3"/>
    <w:rsid w:val="00E91587"/>
    <w:rsid w:val="00E97DA0"/>
    <w:rsid w:val="00EB1A43"/>
    <w:rsid w:val="00EB2D9A"/>
    <w:rsid w:val="00EB5F4D"/>
    <w:rsid w:val="00EC0FFE"/>
    <w:rsid w:val="00EC4BF8"/>
    <w:rsid w:val="00EC5E63"/>
    <w:rsid w:val="00ED0169"/>
    <w:rsid w:val="00ED2F58"/>
    <w:rsid w:val="00EF18D5"/>
    <w:rsid w:val="00EF1C8B"/>
    <w:rsid w:val="00F004B8"/>
    <w:rsid w:val="00F038A9"/>
    <w:rsid w:val="00F0700E"/>
    <w:rsid w:val="00F12030"/>
    <w:rsid w:val="00F12A13"/>
    <w:rsid w:val="00F24E4C"/>
    <w:rsid w:val="00F30367"/>
    <w:rsid w:val="00F4395D"/>
    <w:rsid w:val="00F52095"/>
    <w:rsid w:val="00F62148"/>
    <w:rsid w:val="00F67201"/>
    <w:rsid w:val="00F7263D"/>
    <w:rsid w:val="00F75808"/>
    <w:rsid w:val="00F779B4"/>
    <w:rsid w:val="00F8303B"/>
    <w:rsid w:val="00F8368C"/>
    <w:rsid w:val="00F856D4"/>
    <w:rsid w:val="00F9517C"/>
    <w:rsid w:val="00F96244"/>
    <w:rsid w:val="00FA2D78"/>
    <w:rsid w:val="00FA31F4"/>
    <w:rsid w:val="00FB1990"/>
    <w:rsid w:val="00FB7E65"/>
    <w:rsid w:val="00FB7EA6"/>
    <w:rsid w:val="00FC506D"/>
    <w:rsid w:val="00FE0921"/>
    <w:rsid w:val="00FE7267"/>
    <w:rsid w:val="00FF02D8"/>
    <w:rsid w:val="00FF16AB"/>
    <w:rsid w:val="00FF3529"/>
    <w:rsid w:val="00FF56C8"/>
    <w:rsid w:val="09E60BD7"/>
    <w:rsid w:val="0DEFDFA2"/>
    <w:rsid w:val="0FA2951B"/>
    <w:rsid w:val="1352AC52"/>
    <w:rsid w:val="20DDC66D"/>
    <w:rsid w:val="2143E910"/>
    <w:rsid w:val="21F22B19"/>
    <w:rsid w:val="2E890A56"/>
    <w:rsid w:val="3255FDD8"/>
    <w:rsid w:val="36B2B5F5"/>
    <w:rsid w:val="38670B47"/>
    <w:rsid w:val="3A308157"/>
    <w:rsid w:val="54D63F94"/>
    <w:rsid w:val="54F4AD14"/>
    <w:rsid w:val="5C20FEAA"/>
    <w:rsid w:val="5E4C5D5D"/>
    <w:rsid w:val="66CC71C3"/>
    <w:rsid w:val="684009FF"/>
    <w:rsid w:val="6AB5C909"/>
    <w:rsid w:val="7082FB49"/>
    <w:rsid w:val="71583712"/>
    <w:rsid w:val="715A440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12AC43"/>
  <w15:chartTrackingRefBased/>
  <w15:docId w15:val="{2A04B2FD-E993-4801-9472-30A94A4A2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BC5"/>
    <w:pPr>
      <w:widowControl w:val="0"/>
      <w:autoSpaceDE w:val="0"/>
      <w:autoSpaceDN w:val="0"/>
      <w:spacing w:after="0" w:line="240"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Response options (12 pt no emphasis)"/>
    <w:basedOn w:val="Normal"/>
    <w:link w:val="BodyTextChar"/>
    <w:uiPriority w:val="1"/>
    <w:qFormat/>
    <w:rsid w:val="00A65BC5"/>
    <w:rPr>
      <w:sz w:val="24"/>
    </w:rPr>
  </w:style>
  <w:style w:type="character" w:customStyle="1" w:styleId="BodyTextChar">
    <w:name w:val="Body Text Char"/>
    <w:aliases w:val="Response options (12 pt no emphasis) Char"/>
    <w:basedOn w:val="DefaultParagraphFont"/>
    <w:link w:val="BodyText"/>
    <w:uiPriority w:val="1"/>
    <w:rsid w:val="00A65BC5"/>
    <w:rPr>
      <w:rFonts w:ascii="Calibri" w:eastAsia="Calibri" w:hAnsi="Calibri" w:cs="Calibri"/>
      <w:sz w:val="24"/>
    </w:rPr>
  </w:style>
  <w:style w:type="paragraph" w:customStyle="1" w:styleId="MainTitle">
    <w:name w:val="Main Title"/>
    <w:basedOn w:val="BodyText"/>
    <w:next w:val="BodyText"/>
    <w:qFormat/>
    <w:rsid w:val="00A65BC5"/>
    <w:pPr>
      <w:jc w:val="center"/>
    </w:pPr>
    <w:rPr>
      <w:b/>
      <w:sz w:val="40"/>
    </w:rPr>
  </w:style>
  <w:style w:type="paragraph" w:styleId="ListParagraph">
    <w:name w:val="List Paragraph"/>
    <w:basedOn w:val="Normal"/>
    <w:uiPriority w:val="1"/>
    <w:qFormat/>
    <w:rsid w:val="00110C0B"/>
    <w:pPr>
      <w:ind w:left="870" w:hanging="352"/>
    </w:pPr>
  </w:style>
  <w:style w:type="character" w:styleId="IntenseEmphasis">
    <w:name w:val="Intense Emphasis"/>
    <w:aliases w:val="Instructions/definitions"/>
    <w:basedOn w:val="DefaultParagraphFont"/>
    <w:uiPriority w:val="21"/>
    <w:qFormat/>
    <w:rsid w:val="00A25BEB"/>
    <w:rPr>
      <w:i/>
      <w:iCs/>
      <w:color w:val="538135" w:themeColor="accent6" w:themeShade="BF"/>
      <w:sz w:val="24"/>
    </w:rPr>
  </w:style>
  <w:style w:type="table" w:styleId="TableGrid">
    <w:name w:val="Table Grid"/>
    <w:basedOn w:val="TableNormal"/>
    <w:uiPriority w:val="39"/>
    <w:rsid w:val="00E63C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75E3A"/>
    <w:rPr>
      <w:sz w:val="16"/>
      <w:szCs w:val="16"/>
    </w:rPr>
  </w:style>
  <w:style w:type="paragraph" w:styleId="CommentText">
    <w:name w:val="annotation text"/>
    <w:basedOn w:val="Normal"/>
    <w:link w:val="CommentTextChar"/>
    <w:uiPriority w:val="99"/>
    <w:semiHidden/>
    <w:unhideWhenUsed/>
    <w:rsid w:val="00975E3A"/>
    <w:rPr>
      <w:sz w:val="20"/>
      <w:szCs w:val="20"/>
    </w:rPr>
  </w:style>
  <w:style w:type="character" w:customStyle="1" w:styleId="CommentTextChar">
    <w:name w:val="Comment Text Char"/>
    <w:basedOn w:val="DefaultParagraphFont"/>
    <w:link w:val="CommentText"/>
    <w:uiPriority w:val="99"/>
    <w:semiHidden/>
    <w:rsid w:val="00975E3A"/>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75E3A"/>
    <w:rPr>
      <w:b/>
      <w:bCs/>
    </w:rPr>
  </w:style>
  <w:style w:type="character" w:customStyle="1" w:styleId="CommentSubjectChar">
    <w:name w:val="Comment Subject Char"/>
    <w:basedOn w:val="CommentTextChar"/>
    <w:link w:val="CommentSubject"/>
    <w:uiPriority w:val="99"/>
    <w:semiHidden/>
    <w:rsid w:val="00975E3A"/>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975E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5E3A"/>
    <w:rPr>
      <w:rFonts w:ascii="Segoe UI" w:eastAsia="Calibri" w:hAnsi="Segoe UI" w:cs="Segoe UI"/>
      <w:sz w:val="18"/>
      <w:szCs w:val="18"/>
    </w:rPr>
  </w:style>
  <w:style w:type="paragraph" w:customStyle="1" w:styleId="LACSections">
    <w:name w:val="LAC Sections"/>
    <w:basedOn w:val="Normal"/>
    <w:qFormat/>
    <w:rsid w:val="00BF1F2C"/>
    <w:pPr>
      <w:contextualSpacing/>
    </w:pPr>
    <w:rPr>
      <w:rFonts w:asciiTheme="majorHAnsi" w:eastAsiaTheme="majorEastAsia" w:hAnsiTheme="majorHAnsi" w:cstheme="majorBidi"/>
      <w:spacing w:val="-10"/>
      <w:kern w:val="28"/>
      <w:sz w:val="32"/>
      <w:szCs w:val="32"/>
    </w:rPr>
  </w:style>
  <w:style w:type="character" w:styleId="Hyperlink">
    <w:name w:val="Hyperlink"/>
    <w:basedOn w:val="DefaultParagraphFont"/>
    <w:uiPriority w:val="99"/>
    <w:unhideWhenUsed/>
    <w:rsid w:val="006C56A5"/>
    <w:rPr>
      <w:color w:val="0563C1" w:themeColor="hyperlink"/>
      <w:u w:val="single"/>
    </w:rPr>
  </w:style>
  <w:style w:type="character" w:customStyle="1" w:styleId="UnresolvedMention1">
    <w:name w:val="Unresolved Mention1"/>
    <w:basedOn w:val="DefaultParagraphFont"/>
    <w:uiPriority w:val="99"/>
    <w:semiHidden/>
    <w:unhideWhenUsed/>
    <w:rsid w:val="006C56A5"/>
    <w:rPr>
      <w:color w:val="605E5C"/>
      <w:shd w:val="clear" w:color="auto" w:fill="E1DFDD"/>
    </w:rPr>
  </w:style>
  <w:style w:type="character" w:styleId="FollowedHyperlink">
    <w:name w:val="FollowedHyperlink"/>
    <w:basedOn w:val="DefaultParagraphFont"/>
    <w:uiPriority w:val="99"/>
    <w:semiHidden/>
    <w:unhideWhenUsed/>
    <w:rsid w:val="006C56A5"/>
    <w:rPr>
      <w:color w:val="954F72" w:themeColor="followedHyperlink"/>
      <w:u w:val="single"/>
    </w:rPr>
  </w:style>
  <w:style w:type="character" w:customStyle="1" w:styleId="normaltextrun">
    <w:name w:val="normaltextrun"/>
    <w:basedOn w:val="DefaultParagraphFont"/>
    <w:rsid w:val="008341C5"/>
  </w:style>
  <w:style w:type="paragraph" w:customStyle="1" w:styleId="paragraph">
    <w:name w:val="paragraph"/>
    <w:basedOn w:val="Normal"/>
    <w:rsid w:val="008341C5"/>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eop">
    <w:name w:val="eop"/>
    <w:basedOn w:val="DefaultParagraphFont"/>
    <w:rsid w:val="008341C5"/>
  </w:style>
  <w:style w:type="paragraph" w:customStyle="1" w:styleId="xxparagraph">
    <w:name w:val="x_xparagraph"/>
    <w:basedOn w:val="Normal"/>
    <w:rsid w:val="00480FDF"/>
    <w:pPr>
      <w:widowControl/>
      <w:autoSpaceDE/>
      <w:autoSpaceDN/>
      <w:spacing w:before="100" w:beforeAutospacing="1" w:after="100" w:afterAutospacing="1"/>
    </w:pPr>
    <w:rPr>
      <w:rFonts w:ascii="Times New Roman" w:eastAsia="Times New Roman" w:hAnsi="Times New Roman" w:cs="Times New Roman"/>
      <w:sz w:val="24"/>
      <w:szCs w:val="24"/>
      <w:lang w:eastAsia="zh-TW"/>
    </w:rPr>
  </w:style>
  <w:style w:type="character" w:customStyle="1" w:styleId="xxnormaltextrun">
    <w:name w:val="x_xnormaltextrun"/>
    <w:basedOn w:val="DefaultParagraphFont"/>
    <w:rsid w:val="00480FDF"/>
  </w:style>
  <w:style w:type="character" w:customStyle="1" w:styleId="xxeop">
    <w:name w:val="x_xeop"/>
    <w:basedOn w:val="DefaultParagraphFont"/>
    <w:rsid w:val="00480FDF"/>
  </w:style>
  <w:style w:type="character" w:customStyle="1" w:styleId="apple-converted-space">
    <w:name w:val="apple-converted-space"/>
    <w:basedOn w:val="DefaultParagraphFont"/>
    <w:rsid w:val="00480FDF"/>
  </w:style>
  <w:style w:type="paragraph" w:styleId="Header">
    <w:name w:val="header"/>
    <w:basedOn w:val="Normal"/>
    <w:link w:val="HeaderChar"/>
    <w:uiPriority w:val="99"/>
    <w:unhideWhenUsed/>
    <w:rsid w:val="0032165D"/>
    <w:pPr>
      <w:tabs>
        <w:tab w:val="center" w:pos="4680"/>
        <w:tab w:val="right" w:pos="9360"/>
      </w:tabs>
    </w:pPr>
  </w:style>
  <w:style w:type="character" w:customStyle="1" w:styleId="HeaderChar">
    <w:name w:val="Header Char"/>
    <w:basedOn w:val="DefaultParagraphFont"/>
    <w:link w:val="Header"/>
    <w:uiPriority w:val="99"/>
    <w:rsid w:val="0032165D"/>
    <w:rPr>
      <w:rFonts w:ascii="Calibri" w:eastAsia="Calibri" w:hAnsi="Calibri" w:cs="Calibri"/>
    </w:rPr>
  </w:style>
  <w:style w:type="paragraph" w:styleId="Footer">
    <w:name w:val="footer"/>
    <w:basedOn w:val="Normal"/>
    <w:link w:val="FooterChar"/>
    <w:uiPriority w:val="99"/>
    <w:unhideWhenUsed/>
    <w:rsid w:val="0032165D"/>
    <w:pPr>
      <w:tabs>
        <w:tab w:val="center" w:pos="4680"/>
        <w:tab w:val="right" w:pos="9360"/>
      </w:tabs>
    </w:pPr>
  </w:style>
  <w:style w:type="character" w:customStyle="1" w:styleId="FooterChar">
    <w:name w:val="Footer Char"/>
    <w:basedOn w:val="DefaultParagraphFont"/>
    <w:link w:val="Footer"/>
    <w:uiPriority w:val="99"/>
    <w:rsid w:val="0032165D"/>
    <w:rPr>
      <w:rFonts w:ascii="Calibri" w:eastAsia="Calibri" w:hAnsi="Calibri" w:cs="Calibri"/>
    </w:rPr>
  </w:style>
  <w:style w:type="paragraph" w:styleId="Revision">
    <w:name w:val="Revision"/>
    <w:hidden/>
    <w:uiPriority w:val="99"/>
    <w:semiHidden/>
    <w:rsid w:val="0095480E"/>
    <w:pPr>
      <w:spacing w:after="0" w:line="240" w:lineRule="auto"/>
    </w:pPr>
    <w:rPr>
      <w:rFonts w:ascii="Calibri" w:eastAsia="Calibri" w:hAnsi="Calibri" w:cs="Calibri"/>
    </w:rPr>
  </w:style>
  <w:style w:type="character" w:customStyle="1" w:styleId="Mention1">
    <w:name w:val="Mention1"/>
    <w:basedOn w:val="DefaultParagraphFont"/>
    <w:uiPriority w:val="99"/>
    <w:unhideWhenUsed/>
    <w:rsid w:val="00442A8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32544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ucanr.edu/sites/slaq/SLAQ_Questionnaires/" TargetMode="External"/><Relationship Id="rId5" Type="http://schemas.openxmlformats.org/officeDocument/2006/relationships/numbering" Target="numbering.xml"/><Relationship Id="rId15" Type="http://schemas.openxmlformats.org/officeDocument/2006/relationships/hyperlink" Target="https://youtu.be/jtC2PgjxF_I" TargetMode="Externa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rvey123.arcgis.com/share/281302f15fc549edbad838c30ed4a450?hide=sub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771DC237-693E-4B4F-AC66-115888EF18B2}">
    <t:Anchor>
      <t:Comment id="1797453259"/>
    </t:Anchor>
    <t:History>
      <t:Event id="{8C4502E2-0F20-4E27-97C1-56A66E7CC4C9}" time="2024-01-17T23:28:19.053Z">
        <t:Attribution userId="S::nvital@ucdavis.edu::6ca32784-5571-446c-8584-af582013ff2c" userProvider="AD" userName="Nicole Vital"/>
        <t:Anchor>
          <t:Comment id="1797453259"/>
        </t:Anchor>
        <t:Create/>
      </t:Event>
      <t:Event id="{EFABC5C5-40DF-4F07-AFC5-FED6536A6BB0}" time="2024-01-17T23:28:19.053Z">
        <t:Attribution userId="S::nvital@ucdavis.edu::6ca32784-5571-446c-8584-af582013ff2c" userProvider="AD" userName="Nicole Vital"/>
        <t:Anchor>
          <t:Comment id="1797453259"/>
        </t:Anchor>
        <t:Assign userId="S::jankao@UCDAVIS.EDU::0c1c0f66-4494-448a-83a5-f6c1d4d9be8a" userProvider="AD" userName="Janice Kao"/>
      </t:Event>
      <t:Event id="{7EA39853-8F66-4CF3-97DF-8B6265DCF9BE}" time="2024-01-17T23:28:19.053Z">
        <t:Attribution userId="S::nvital@ucdavis.edu::6ca32784-5571-446c-8584-af582013ff2c" userProvider="AD" userName="Nicole Vital"/>
        <t:Anchor>
          <t:Comment id="1797453259"/>
        </t:Anchor>
        <t:SetTitle title="Isn't this redundant? Wouldn't they always pick the current FY? @Janice Kao"/>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8" ma:contentTypeDescription="Create a new document." ma:contentTypeScope="" ma:versionID="edf3d48250a48cf7de77d783e470130f">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a8dc17812ac18d53e2a9720b8fbcb591"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BE782D-7607-4C36-B5F7-245500BBD039}">
  <ds:schemaRefs>
    <ds:schemaRef ds:uri="http://schemas.microsoft.com/sharepoint/v3/contenttype/forms"/>
  </ds:schemaRefs>
</ds:datastoreItem>
</file>

<file path=customXml/itemProps2.xml><?xml version="1.0" encoding="utf-8"?>
<ds:datastoreItem xmlns:ds="http://schemas.openxmlformats.org/officeDocument/2006/customXml" ds:itemID="{F3CAB49C-D130-42E8-8D96-90151405A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143158C-4DD6-4B90-9EFF-758110C96621}">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customXml/itemProps4.xml><?xml version="1.0" encoding="utf-8"?>
<ds:datastoreItem xmlns:ds="http://schemas.openxmlformats.org/officeDocument/2006/customXml" ds:itemID="{08854A14-F543-4724-8712-995FAD6EC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2041</Words>
  <Characters>11640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dc:description/>
  <cp:lastModifiedBy>Janice Kao</cp:lastModifiedBy>
  <cp:revision>5</cp:revision>
  <dcterms:created xsi:type="dcterms:W3CDTF">2025-01-10T23:32:00Z</dcterms:created>
  <dcterms:modified xsi:type="dcterms:W3CDTF">2025-01-30T01:19:00Z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