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35D7" w14:textId="21CA9C1F" w:rsidR="0022319F" w:rsidRPr="00275002" w:rsidRDefault="0022319F" w:rsidP="00275002">
      <w:pPr>
        <w:pStyle w:val="Title"/>
        <w:spacing w:after="240"/>
        <w:jc w:val="center"/>
        <w:rPr>
          <w:rFonts w:ascii="Raleway" w:hAnsi="Raleway"/>
          <w:b/>
          <w:bCs/>
          <w:sz w:val="32"/>
          <w:szCs w:val="32"/>
        </w:rPr>
      </w:pPr>
      <w:r w:rsidRPr="00275002">
        <w:rPr>
          <w:rFonts w:ascii="Raleway" w:hAnsi="Raleway"/>
          <w:b/>
          <w:bCs/>
          <w:sz w:val="32"/>
          <w:szCs w:val="32"/>
        </w:rPr>
        <w:t>How to Capture Community-Level PSE Interventions</w:t>
      </w:r>
    </w:p>
    <w:p w14:paraId="62E151CB" w14:textId="0AC0A5B7" w:rsidR="00CB1010" w:rsidRPr="00275002" w:rsidRDefault="00CB1010" w:rsidP="00275002">
      <w:pPr>
        <w:pStyle w:val="Heading1"/>
        <w:jc w:val="center"/>
        <w:rPr>
          <w:rFonts w:ascii="Raleway" w:hAnsi="Raleway"/>
          <w:b/>
          <w:bCs/>
          <w:color w:val="auto"/>
          <w:sz w:val="24"/>
          <w:szCs w:val="24"/>
          <w:u w:val="single"/>
        </w:rPr>
      </w:pPr>
      <w:r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 xml:space="preserve">What </w:t>
      </w:r>
      <w:r w:rsidR="00273FA6"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>a</w:t>
      </w:r>
      <w:r w:rsidR="00A053B8"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>re</w:t>
      </w:r>
      <w:r w:rsidR="00273FA6"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 xml:space="preserve"> </w:t>
      </w:r>
      <w:r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>community-level PSE</w:t>
      </w:r>
      <w:r w:rsidR="00273FA6"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 xml:space="preserve"> intervention</w:t>
      </w:r>
      <w:r w:rsidR="00A053B8"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>s</w:t>
      </w:r>
      <w:r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>?</w:t>
      </w:r>
    </w:p>
    <w:p w14:paraId="131A9F5F" w14:textId="77777777" w:rsidR="00275002" w:rsidRDefault="0045589B" w:rsidP="0045589B">
      <w:pPr>
        <w:sectPr w:rsidR="00275002" w:rsidSect="004629F9">
          <w:headerReference w:type="default" r:id="rId10"/>
          <w:footerReference w:type="default" r:id="rId11"/>
          <w:pgSz w:w="12240" w:h="15840"/>
          <w:pgMar w:top="1440" w:right="1440" w:bottom="1152" w:left="1440" w:header="720" w:footer="432" w:gutter="0"/>
          <w:cols w:space="720"/>
          <w:titlePg/>
          <w:docGrid w:linePitch="360"/>
        </w:sectPr>
      </w:pPr>
      <w:r>
        <w:t>A</w:t>
      </w:r>
      <w:r w:rsidR="00E02377">
        <w:t xml:space="preserve"> community-level</w:t>
      </w:r>
      <w:r>
        <w:t xml:space="preserve"> PSE </w:t>
      </w:r>
      <w:r w:rsidR="00273FA6">
        <w:t xml:space="preserve">intervention </w:t>
      </w:r>
      <w:r>
        <w:t xml:space="preserve">covers </w:t>
      </w:r>
      <w:r w:rsidR="00DE41C0">
        <w:t xml:space="preserve">a geographic </w:t>
      </w:r>
      <w:r>
        <w:t xml:space="preserve">area of land and </w:t>
      </w:r>
      <w:r w:rsidR="005F7978">
        <w:t>is not confined</w:t>
      </w:r>
      <w:r>
        <w:t xml:space="preserve"> to</w:t>
      </w:r>
      <w:r w:rsidR="005F7978">
        <w:t xml:space="preserve"> a</w:t>
      </w:r>
      <w:r>
        <w:t xml:space="preserve"> </w:t>
      </w:r>
      <w:r w:rsidR="00611FA0">
        <w:t>single location</w:t>
      </w:r>
      <w:r>
        <w:t xml:space="preserve">. An example would be </w:t>
      </w:r>
      <w:r w:rsidR="6963D575">
        <w:t xml:space="preserve">an </w:t>
      </w:r>
      <w:r>
        <w:t>active transportation polic</w:t>
      </w:r>
      <w:r w:rsidR="369A2DCC">
        <w:t>y</w:t>
      </w:r>
      <w:r>
        <w:t xml:space="preserve"> </w:t>
      </w:r>
      <w:r w:rsidR="00012666">
        <w:t xml:space="preserve">for a city </w:t>
      </w:r>
      <w:r w:rsidR="00DE41C0">
        <w:t>or</w:t>
      </w:r>
      <w:r>
        <w:t xml:space="preserve"> </w:t>
      </w:r>
      <w:r w:rsidR="13FAF139">
        <w:t xml:space="preserve">a </w:t>
      </w:r>
      <w:r>
        <w:t>capital improvement</w:t>
      </w:r>
      <w:r w:rsidR="2122E51F">
        <w:t xml:space="preserve"> project</w:t>
      </w:r>
      <w:r>
        <w:t xml:space="preserve"> for </w:t>
      </w:r>
      <w:r w:rsidR="00012666">
        <w:t xml:space="preserve">the </w:t>
      </w:r>
      <w:r>
        <w:t>sidewalk</w:t>
      </w:r>
      <w:r w:rsidR="00012666">
        <w:t>s</w:t>
      </w:r>
      <w:r>
        <w:t xml:space="preserve"> </w:t>
      </w:r>
      <w:r w:rsidR="005D140B">
        <w:t>and/</w:t>
      </w:r>
      <w:r w:rsidR="00616C81">
        <w:t xml:space="preserve">or bike lanes in </w:t>
      </w:r>
      <w:r w:rsidR="001F3A06">
        <w:t>a neighborhood</w:t>
      </w:r>
      <w:r w:rsidR="00251C85">
        <w:t xml:space="preserve">. Another example might be </w:t>
      </w:r>
      <w:r w:rsidR="005652C8">
        <w:t>working to include a health element in the county general plan</w:t>
      </w:r>
      <w:r w:rsidR="007E64EF">
        <w:t xml:space="preserve">. </w:t>
      </w:r>
      <w:r w:rsidR="006578FE">
        <w:t>C</w:t>
      </w:r>
      <w:r w:rsidR="006F0F58">
        <w:t>ommunity</w:t>
      </w:r>
      <w:r w:rsidR="00D050F2">
        <w:t>-level PSE</w:t>
      </w:r>
      <w:r w:rsidR="00475A08">
        <w:t xml:space="preserve"> effort</w:t>
      </w:r>
      <w:r w:rsidR="006578FE">
        <w:t xml:space="preserve">s </w:t>
      </w:r>
      <w:r w:rsidR="009D2C1F">
        <w:t xml:space="preserve">are planned and implemented with a </w:t>
      </w:r>
      <w:r w:rsidR="006578FE">
        <w:t xml:space="preserve">geographic </w:t>
      </w:r>
      <w:r w:rsidR="007D1DCE">
        <w:t>area in mind</w:t>
      </w:r>
      <w:r>
        <w:t xml:space="preserve">, rather than </w:t>
      </w:r>
      <w:r w:rsidR="00A81A76">
        <w:t xml:space="preserve">changing </w:t>
      </w:r>
      <w:r w:rsidR="007D70E2">
        <w:t>a</w:t>
      </w:r>
      <w:r>
        <w:t xml:space="preserve"> single building</w:t>
      </w:r>
      <w:r w:rsidR="007D70E2">
        <w:t>, site, park, school, etc</w:t>
      </w:r>
      <w:r>
        <w:t>.</w:t>
      </w:r>
      <w:r w:rsidR="00AC1BC3">
        <w:t xml:space="preserve"> </w:t>
      </w:r>
    </w:p>
    <w:p w14:paraId="28E1AE3F" w14:textId="005186F0" w:rsidR="00F941B6" w:rsidRPr="00275002" w:rsidRDefault="00F941B6" w:rsidP="00275002">
      <w:pPr>
        <w:pStyle w:val="Heading2"/>
        <w:jc w:val="center"/>
        <w:rPr>
          <w:rFonts w:ascii="Raleway" w:hAnsi="Raleway"/>
          <w:b/>
          <w:bCs/>
          <w:color w:val="auto"/>
          <w:sz w:val="24"/>
          <w:szCs w:val="24"/>
          <w:u w:val="single"/>
        </w:rPr>
      </w:pPr>
      <w:r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>What to enter in your PEARS PSE report</w:t>
      </w:r>
    </w:p>
    <w:p w14:paraId="6869594B" w14:textId="599A284C" w:rsidR="005D59E1" w:rsidRDefault="009152C3" w:rsidP="009E7F1F">
      <w:r>
        <w:t>All LHDs working on community-level PSE</w:t>
      </w:r>
      <w:r w:rsidR="007A6D52">
        <w:t xml:space="preserve"> activitie</w:t>
      </w:r>
      <w:r>
        <w:t xml:space="preserve">s should complete </w:t>
      </w:r>
      <w:r w:rsidR="000C299F">
        <w:rPr>
          <w:i/>
          <w:iCs/>
        </w:rPr>
        <w:t xml:space="preserve">both </w:t>
      </w:r>
      <w:r>
        <w:t xml:space="preserve">a PEARS PSE report and a </w:t>
      </w:r>
      <w:hyperlink r:id="rId12" w:history="1">
        <w:r w:rsidRPr="005D59E1">
          <w:rPr>
            <w:rStyle w:val="Hyperlink"/>
          </w:rPr>
          <w:t>supplementary survey</w:t>
        </w:r>
      </w:hyperlink>
      <w:r>
        <w:t xml:space="preserve"> to describe </w:t>
      </w:r>
      <w:r w:rsidR="0017679D">
        <w:t xml:space="preserve">the </w:t>
      </w:r>
      <w:r w:rsidR="6426EB70">
        <w:t>geographic area</w:t>
      </w:r>
      <w:r w:rsidR="0017679D">
        <w:t xml:space="preserve"> the PSE</w:t>
      </w:r>
      <w:r w:rsidR="004D1215">
        <w:t xml:space="preserve"> work</w:t>
      </w:r>
      <w:r w:rsidR="0017679D">
        <w:t xml:space="preserve"> </w:t>
      </w:r>
      <w:r w:rsidR="123E3CD9">
        <w:t>covers</w:t>
      </w:r>
      <w:r w:rsidR="0017679D">
        <w:t xml:space="preserve"> and indicate which jurisdiction-level policies (if any) they are working on enacting</w:t>
      </w:r>
      <w:r w:rsidR="00EE1F6E">
        <w:t>. This survey</w:t>
      </w:r>
      <w:r w:rsidR="005D59E1">
        <w:t xml:space="preserve"> is referred to as the ‘Community Level PSE Questionnaire’ and can also be found here: </w:t>
      </w:r>
      <w:hyperlink r:id="rId13" w:history="1">
        <w:r w:rsidR="005D59E1" w:rsidRPr="00481D92">
          <w:rPr>
            <w:rStyle w:val="Hyperlink"/>
          </w:rPr>
          <w:t>https://tinyurl.com/CommunityPSE</w:t>
        </w:r>
      </w:hyperlink>
      <w:r w:rsidR="005D59E1">
        <w:t xml:space="preserve">. </w:t>
      </w:r>
    </w:p>
    <w:p w14:paraId="74853840" w14:textId="0411BD1E" w:rsidR="00DE41C0" w:rsidRDefault="00EA351D" w:rsidP="009E7F1F">
      <w:r>
        <w:t xml:space="preserve">Before beginning this survey, </w:t>
      </w:r>
      <w:r w:rsidR="00772E8F">
        <w:t>a</w:t>
      </w:r>
      <w:r>
        <w:t xml:space="preserve"> PSE activity</w:t>
      </w:r>
      <w:r w:rsidR="00772E8F">
        <w:t xml:space="preserve"> entry</w:t>
      </w:r>
      <w:r w:rsidR="009D0D0F">
        <w:t xml:space="preserve"> must</w:t>
      </w:r>
      <w:r>
        <w:t xml:space="preserve"> already be </w:t>
      </w:r>
      <w:r w:rsidR="00012666">
        <w:t xml:space="preserve">started </w:t>
      </w:r>
      <w:r>
        <w:t>in PEARS</w:t>
      </w:r>
      <w:r w:rsidR="009D0D0F">
        <w:t>.</w:t>
      </w:r>
      <w:r w:rsidR="00280A34">
        <w:t xml:space="preserve"> </w:t>
      </w:r>
      <w:r w:rsidR="00FC3364">
        <w:t>Beginning in FFY 24</w:t>
      </w:r>
      <w:r w:rsidR="001A0CC5">
        <w:t>, all LHDs should select the following LHD-specific site for their community-level PSE report</w:t>
      </w:r>
      <w:r w:rsidR="007B5F67">
        <w:t>s:</w:t>
      </w:r>
    </w:p>
    <w:p w14:paraId="5D61FD67" w14:textId="2296609C" w:rsidR="007B5F67" w:rsidRDefault="007B5F67" w:rsidP="009E7F1F">
      <w:r>
        <w:t>“[Name of LHD</w:t>
      </w:r>
      <w:r w:rsidR="00FE4ADA">
        <w:t>] LHD Community-Level PSE</w:t>
      </w:r>
      <w:r w:rsidR="00164725">
        <w:t>”</w:t>
      </w:r>
    </w:p>
    <w:p w14:paraId="501BB053" w14:textId="7E04FEB6" w:rsidR="003057BE" w:rsidRDefault="00275002" w:rsidP="003057BE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B79A4B" wp14:editId="7D6D8455">
            <wp:simplePos x="0" y="0"/>
            <wp:positionH relativeFrom="column">
              <wp:posOffset>-12700</wp:posOffset>
            </wp:positionH>
            <wp:positionV relativeFrom="paragraph">
              <wp:posOffset>349250</wp:posOffset>
            </wp:positionV>
            <wp:extent cx="5943600" cy="1669415"/>
            <wp:effectExtent l="152400" t="152400" r="355600" b="349885"/>
            <wp:wrapTopAndBottom/>
            <wp:docPr id="2138605397" name="Picture 2138605397" descr="A screenshot of a community-level PSE site selected under the &quot;site or organization&quot; field in the PSE mod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05397" name="Picture 2138605397" descr="A screenshot of a community-level PSE site selected under the &quot;site or organization&quot; field in the PSE module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9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7BE" w:rsidRPr="002D2F99">
        <w:rPr>
          <w:i/>
          <w:iCs/>
        </w:rPr>
        <w:t>Example</w:t>
      </w:r>
      <w:r w:rsidR="003057BE">
        <w:rPr>
          <w:i/>
          <w:iCs/>
        </w:rPr>
        <w:t xml:space="preserve"> of community-level PSE site selected in </w:t>
      </w:r>
      <w:r w:rsidR="003057BE" w:rsidRPr="203A8ACC">
        <w:rPr>
          <w:i/>
          <w:iCs/>
        </w:rPr>
        <w:t xml:space="preserve">the </w:t>
      </w:r>
      <w:r w:rsidR="003057BE">
        <w:rPr>
          <w:i/>
          <w:iCs/>
        </w:rPr>
        <w:t>PSE module</w:t>
      </w:r>
      <w:r w:rsidR="003057BE">
        <w:t>:</w:t>
      </w:r>
    </w:p>
    <w:p w14:paraId="10B198CA" w14:textId="4B799FBA" w:rsidR="00C85832" w:rsidRDefault="00FA1F07" w:rsidP="00275002">
      <w:pPr>
        <w:spacing w:before="240"/>
      </w:pPr>
      <w:r>
        <w:t>You can</w:t>
      </w:r>
      <w:r w:rsidR="00673FFF">
        <w:t xml:space="preserve"> </w:t>
      </w:r>
      <w:r w:rsidR="00DE41C0">
        <w:t xml:space="preserve">choose the setting that is most relevant </w:t>
      </w:r>
      <w:r w:rsidR="00673FFF">
        <w:t xml:space="preserve">to </w:t>
      </w:r>
      <w:r w:rsidR="00C405C5">
        <w:t>your community-level</w:t>
      </w:r>
      <w:r w:rsidR="00673FFF">
        <w:t xml:space="preserve"> PSE work, </w:t>
      </w:r>
      <w:r w:rsidR="00E2338F">
        <w:t xml:space="preserve">following the </w:t>
      </w:r>
      <w:r w:rsidR="00673FFF">
        <w:t xml:space="preserve">same </w:t>
      </w:r>
      <w:hyperlink r:id="rId15" w:history="1">
        <w:r w:rsidR="3A75FD97" w:rsidRPr="00DF458D">
          <w:rPr>
            <w:rStyle w:val="Hyperlink"/>
          </w:rPr>
          <w:t>guidance</w:t>
        </w:r>
      </w:hyperlink>
      <w:r w:rsidR="3A75FD97">
        <w:t xml:space="preserve"> for selecting the setting for site-level PSE activities</w:t>
      </w:r>
      <w:r w:rsidR="00673FFF">
        <w:t xml:space="preserve">. </w:t>
      </w:r>
      <w:r w:rsidR="000F00B7">
        <w:t xml:space="preserve">For example, if you are working on </w:t>
      </w:r>
      <w:r w:rsidR="0056226D">
        <w:t>active transportation policies and/or sidewalk improvements</w:t>
      </w:r>
      <w:r w:rsidR="00673FFF">
        <w:t xml:space="preserve">, the </w:t>
      </w:r>
      <w:r w:rsidR="61DF7E7D">
        <w:t xml:space="preserve">most appropriate </w:t>
      </w:r>
      <w:r w:rsidR="00673FFF">
        <w:t xml:space="preserve">PSE setting would be “bicycle and walking paths”. </w:t>
      </w:r>
      <w:r w:rsidR="00444AA6">
        <w:t>If you are working on something more general</w:t>
      </w:r>
      <w:r w:rsidR="006E7233">
        <w:t xml:space="preserve">, </w:t>
      </w:r>
      <w:r w:rsidR="6AA36905">
        <w:t>select the</w:t>
      </w:r>
      <w:r w:rsidR="006E7233">
        <w:t xml:space="preserve"> “</w:t>
      </w:r>
      <w:r w:rsidR="6773B602">
        <w:t>O</w:t>
      </w:r>
      <w:r w:rsidR="006E7233">
        <w:t>ther</w:t>
      </w:r>
      <w:r w:rsidR="69157CE3">
        <w:t xml:space="preserve"> neighborhood settings where people ‘live’ or </w:t>
      </w:r>
      <w:r w:rsidR="006E7233" w:rsidRPr="006E7233">
        <w:t>live</w:t>
      </w:r>
      <w:r w:rsidR="69157CE3">
        <w:t xml:space="preserve"> nearby</w:t>
      </w:r>
      <w:r w:rsidR="006E7233">
        <w:t>”</w:t>
      </w:r>
      <w:r w:rsidR="6D219B94">
        <w:t xml:space="preserve"> setting</w:t>
      </w:r>
      <w:r w:rsidR="006E7233">
        <w:t>.</w:t>
      </w:r>
      <w:r w:rsidR="006E7233" w:rsidRPr="006E7233">
        <w:t xml:space="preserve"> This will then give you an open text field where you can explain a bit more about your setting</w:t>
      </w:r>
      <w:r w:rsidR="00DA34E1">
        <w:t>.</w:t>
      </w:r>
      <w:r w:rsidR="006949FD">
        <w:t xml:space="preserve"> The s</w:t>
      </w:r>
      <w:r w:rsidR="00374254">
        <w:t>e</w:t>
      </w:r>
      <w:r w:rsidR="006949FD">
        <w:t>tting field is also fou</w:t>
      </w:r>
      <w:r w:rsidR="00374254">
        <w:t>nd on the “General Information” page in the PSE module.</w:t>
      </w:r>
    </w:p>
    <w:p w14:paraId="7F60BCCD" w14:textId="77777777" w:rsidR="00275002" w:rsidRDefault="00275002" w:rsidP="006E7233">
      <w:pPr>
        <w:rPr>
          <w:i/>
          <w:iCs/>
        </w:rPr>
        <w:sectPr w:rsidR="00275002" w:rsidSect="00275002">
          <w:type w:val="continuous"/>
          <w:pgSz w:w="12240" w:h="15840"/>
          <w:pgMar w:top="1440" w:right="1440" w:bottom="1152" w:left="1440" w:header="720" w:footer="432" w:gutter="0"/>
          <w:cols w:space="720"/>
          <w:titlePg/>
          <w:docGrid w:linePitch="360"/>
        </w:sectPr>
      </w:pPr>
    </w:p>
    <w:p w14:paraId="25A5AC5A" w14:textId="62D03168" w:rsidR="00CD590F" w:rsidRDefault="008920F7" w:rsidP="006E7233">
      <w:r>
        <w:rPr>
          <w:i/>
          <w:iCs/>
        </w:rPr>
        <w:lastRenderedPageBreak/>
        <w:t>Example of “</w:t>
      </w:r>
      <w:r w:rsidR="7180ABDA" w:rsidRPr="203A8ACC">
        <w:rPr>
          <w:i/>
          <w:iCs/>
        </w:rPr>
        <w:t>O</w:t>
      </w:r>
      <w:r w:rsidRPr="203A8ACC">
        <w:rPr>
          <w:i/>
          <w:iCs/>
        </w:rPr>
        <w:t>ther</w:t>
      </w:r>
      <w:r w:rsidR="2C9B78A9" w:rsidRPr="203A8ACC">
        <w:rPr>
          <w:i/>
          <w:iCs/>
        </w:rPr>
        <w:t xml:space="preserve"> neighborhood settings where people ‘live’ or live nearby</w:t>
      </w:r>
      <w:r>
        <w:rPr>
          <w:i/>
          <w:iCs/>
        </w:rPr>
        <w:t xml:space="preserve">” setting selected with </w:t>
      </w:r>
      <w:r w:rsidR="321A4D4A" w:rsidRPr="203A8ACC">
        <w:rPr>
          <w:i/>
          <w:iCs/>
        </w:rPr>
        <w:t>a</w:t>
      </w:r>
      <w:r w:rsidRPr="203A8ACC">
        <w:rPr>
          <w:i/>
          <w:iCs/>
        </w:rPr>
        <w:t xml:space="preserve"> </w:t>
      </w:r>
      <w:r>
        <w:rPr>
          <w:i/>
          <w:iCs/>
        </w:rPr>
        <w:t xml:space="preserve">description of </w:t>
      </w:r>
      <w:r w:rsidR="7FF77E60" w:rsidRPr="203A8ACC">
        <w:rPr>
          <w:i/>
          <w:iCs/>
        </w:rPr>
        <w:t xml:space="preserve">the </w:t>
      </w:r>
      <w:r>
        <w:rPr>
          <w:i/>
          <w:iCs/>
        </w:rPr>
        <w:t>PSE work in open text field:</w:t>
      </w:r>
      <w:r w:rsidR="00CD590F" w:rsidRPr="00CD590F">
        <w:rPr>
          <w:noProof/>
        </w:rPr>
        <w:drawing>
          <wp:inline distT="0" distB="0" distL="0" distR="0" wp14:anchorId="4A9ABDE0" wp14:editId="17B45B45">
            <wp:extent cx="5943600" cy="1385951"/>
            <wp:effectExtent l="152400" t="152400" r="355600" b="354330"/>
            <wp:docPr id="156196412" name="Picture 156196412" descr="A screenshot of a community-level PSE site selected under the &quot;site or organization&quot; field in the PSE module.">
              <a:extLst xmlns:a="http://schemas.openxmlformats.org/drawingml/2006/main">
                <a:ext uri="{FF2B5EF4-FFF2-40B4-BE49-F238E27FC236}">
                  <a16:creationId xmlns:a16="http://schemas.microsoft.com/office/drawing/2014/main" id="{B4AF2E5C-4F6C-9FA5-A02C-A82BD5F6133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6412" name="Picture 156196412" descr="A screenshot of a community-level PSE site selected under the &quot;site or organization&quot; field in the PSE module.">
                      <a:extLst>
                        <a:ext uri="{FF2B5EF4-FFF2-40B4-BE49-F238E27FC236}">
                          <a16:creationId xmlns:a16="http://schemas.microsoft.com/office/drawing/2014/main" id="{B4AF2E5C-4F6C-9FA5-A02C-A82BD5F6133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5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EF3F48" w14:textId="71D4CD89" w:rsidR="001A44D6" w:rsidRDefault="000C299F" w:rsidP="00356C05">
      <w:pPr>
        <w:spacing w:after="0"/>
      </w:pPr>
      <w:r w:rsidRPr="00A569F2">
        <w:t xml:space="preserve">In the “Custom Data” section of </w:t>
      </w:r>
      <w:r w:rsidR="00E4441B">
        <w:t>the PSE module, there are two questions</w:t>
      </w:r>
      <w:r w:rsidR="00224CD1">
        <w:t>:</w:t>
      </w:r>
    </w:p>
    <w:p w14:paraId="2612335B" w14:textId="77777777" w:rsidR="00B22857" w:rsidRDefault="00224CD1" w:rsidP="00356C05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cstheme="minorHAnsi"/>
          <w:bCs/>
          <w:color w:val="212529"/>
        </w:rPr>
      </w:pPr>
      <w:r w:rsidRPr="00A569F2">
        <w:rPr>
          <w:rFonts w:cstheme="minorHAnsi"/>
          <w:bCs/>
          <w:color w:val="212529"/>
        </w:rPr>
        <w:t xml:space="preserve">Is this report for community-level PSE activities (not an organization)? </w:t>
      </w:r>
      <w:r w:rsidRPr="009D6827">
        <w:rPr>
          <w:rFonts w:cstheme="minorHAnsi"/>
          <w:bCs/>
          <w:color w:val="212529"/>
        </w:rPr>
        <w:t> Yes / No</w:t>
      </w:r>
    </w:p>
    <w:p w14:paraId="5386D489" w14:textId="2B8C1730" w:rsidR="00B22857" w:rsidRDefault="00224CD1" w:rsidP="00B2285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bCs/>
          <w:color w:val="212529"/>
        </w:rPr>
      </w:pPr>
      <w:r w:rsidRPr="0083602C">
        <w:rPr>
          <w:rFonts w:cstheme="minorHAnsi"/>
          <w:bCs/>
          <w:color w:val="212529"/>
        </w:rPr>
        <w:t>If this report is for community-level PSE activities, please</w:t>
      </w:r>
      <w:r w:rsidRPr="00C65EEE">
        <w:rPr>
          <w:rFonts w:cstheme="minorHAnsi"/>
          <w:bCs/>
          <w:color w:val="212529"/>
        </w:rPr>
        <w:t xml:space="preserve"> provide more information using the survey linked here:</w:t>
      </w:r>
      <w:r w:rsidR="00576E67" w:rsidRPr="00C65EEE">
        <w:rPr>
          <w:rFonts w:cstheme="minorHAnsi"/>
          <w:bCs/>
          <w:color w:val="212529"/>
        </w:rPr>
        <w:t xml:space="preserve"> </w:t>
      </w:r>
      <w:hyperlink r:id="rId17" w:history="1">
        <w:r w:rsidR="005D59E1" w:rsidRPr="005D59E1">
          <w:rPr>
            <w:rStyle w:val="Hyperlink"/>
            <w:bCs/>
          </w:rPr>
          <w:t xml:space="preserve">Community Level PSE Questionnaire </w:t>
        </w:r>
      </w:hyperlink>
      <w:r w:rsidR="00C65EEE">
        <w:rPr>
          <w:b/>
          <w:color w:val="212529"/>
        </w:rPr>
        <w:t xml:space="preserve"> </w:t>
      </w:r>
    </w:p>
    <w:p w14:paraId="65A9A419" w14:textId="73122726" w:rsidR="00224CD1" w:rsidRPr="0083602C" w:rsidRDefault="00224CD1" w:rsidP="0083602C">
      <w:pPr>
        <w:pStyle w:val="ListParagraph"/>
        <w:spacing w:before="100" w:beforeAutospacing="1" w:after="100" w:afterAutospacing="1" w:line="240" w:lineRule="auto"/>
        <w:rPr>
          <w:rFonts w:cstheme="minorHAnsi"/>
          <w:bCs/>
          <w:color w:val="212529"/>
        </w:rPr>
      </w:pPr>
      <w:r w:rsidRPr="0083602C">
        <w:rPr>
          <w:rFonts w:cstheme="minorHAnsi"/>
          <w:b/>
          <w:color w:val="212529"/>
        </w:rPr>
        <w:t>Has the survey been completed?</w:t>
      </w:r>
      <w:r w:rsidR="008D2E57" w:rsidRPr="0083602C">
        <w:rPr>
          <w:rFonts w:cstheme="minorHAnsi"/>
          <w:b/>
          <w:color w:val="212529"/>
        </w:rPr>
        <w:t xml:space="preserve"> </w:t>
      </w:r>
      <w:r w:rsidRPr="0083602C">
        <w:rPr>
          <w:rFonts w:cstheme="minorHAnsi"/>
          <w:color w:val="212529"/>
        </w:rPr>
        <w:t> Yes</w:t>
      </w:r>
      <w:r w:rsidR="008D2E57" w:rsidRPr="0083602C">
        <w:rPr>
          <w:rFonts w:cstheme="minorHAnsi"/>
          <w:color w:val="212529"/>
        </w:rPr>
        <w:t xml:space="preserve"> / </w:t>
      </w:r>
      <w:r w:rsidRPr="0083602C">
        <w:rPr>
          <w:rFonts w:cstheme="minorHAnsi"/>
          <w:color w:val="212529"/>
        </w:rPr>
        <w:t>No</w:t>
      </w:r>
      <w:r w:rsidR="00B22857" w:rsidRPr="0083602C">
        <w:rPr>
          <w:rFonts w:cstheme="minorHAnsi"/>
          <w:color w:val="212529"/>
        </w:rPr>
        <w:t xml:space="preserve"> </w:t>
      </w:r>
    </w:p>
    <w:p w14:paraId="3D37F4A4" w14:textId="77777777" w:rsidR="00275002" w:rsidRDefault="00356599" w:rsidP="00EE2B2B">
      <w:pPr>
        <w:rPr>
          <w:color w:val="212529"/>
        </w:rPr>
        <w:sectPr w:rsidR="00275002" w:rsidSect="00275002">
          <w:pgSz w:w="12240" w:h="15840"/>
          <w:pgMar w:top="1440" w:right="1440" w:bottom="1152" w:left="1440" w:header="720" w:footer="432" w:gutter="0"/>
          <w:cols w:space="720"/>
          <w:titlePg/>
          <w:docGrid w:linePitch="360"/>
        </w:sectPr>
      </w:pPr>
      <w:r w:rsidRPr="203A8ACC">
        <w:rPr>
          <w:color w:val="212529"/>
        </w:rPr>
        <w:t>Answer “yes” to the first question. Then, t</w:t>
      </w:r>
      <w:r w:rsidR="00224CD1" w:rsidRPr="203A8ACC">
        <w:rPr>
          <w:color w:val="212529"/>
        </w:rPr>
        <w:t>o complete the survey, copy and paste the survey link into your browser</w:t>
      </w:r>
      <w:r w:rsidR="001215A4" w:rsidRPr="203A8ACC">
        <w:rPr>
          <w:color w:val="212529"/>
        </w:rPr>
        <w:t xml:space="preserve"> o</w:t>
      </w:r>
      <w:r w:rsidRPr="203A8ACC">
        <w:rPr>
          <w:color w:val="212529"/>
        </w:rPr>
        <w:t xml:space="preserve">r click on the hyperlink in this job </w:t>
      </w:r>
      <w:r w:rsidR="6B15DDAF" w:rsidRPr="203A8ACC">
        <w:rPr>
          <w:color w:val="212529"/>
        </w:rPr>
        <w:t>ai</w:t>
      </w:r>
      <w:r w:rsidRPr="203A8ACC">
        <w:rPr>
          <w:color w:val="212529"/>
        </w:rPr>
        <w:t>d</w:t>
      </w:r>
      <w:r w:rsidR="001215A4" w:rsidRPr="203A8ACC">
        <w:rPr>
          <w:color w:val="212529"/>
        </w:rPr>
        <w:t>.</w:t>
      </w:r>
      <w:r w:rsidR="00224CD1" w:rsidRPr="203A8ACC">
        <w:rPr>
          <w:color w:val="212529"/>
        </w:rPr>
        <w:t xml:space="preserve"> If you are unable to fill out the survey </w:t>
      </w:r>
      <w:r w:rsidR="006944C4" w:rsidRPr="203A8ACC">
        <w:rPr>
          <w:color w:val="212529"/>
        </w:rPr>
        <w:t>at the time you are working on your PEARS PSE entry</w:t>
      </w:r>
      <w:r w:rsidR="00224CD1" w:rsidRPr="203A8ACC">
        <w:rPr>
          <w:color w:val="212529"/>
        </w:rPr>
        <w:t xml:space="preserve">, mark “No” </w:t>
      </w:r>
      <w:r w:rsidR="00781FF9" w:rsidRPr="203A8ACC">
        <w:rPr>
          <w:color w:val="212529"/>
        </w:rPr>
        <w:t>temporarily</w:t>
      </w:r>
      <w:r w:rsidR="00224CD1" w:rsidRPr="203A8ACC">
        <w:rPr>
          <w:color w:val="212529"/>
        </w:rPr>
        <w:t xml:space="preserve">. </w:t>
      </w:r>
      <w:r w:rsidR="2B2BAC62" w:rsidRPr="203A8ACC">
        <w:rPr>
          <w:color w:val="212529"/>
        </w:rPr>
        <w:t xml:space="preserve">Be sure </w:t>
      </w:r>
      <w:r w:rsidR="00224CD1" w:rsidRPr="203A8ACC">
        <w:rPr>
          <w:color w:val="212529"/>
        </w:rPr>
        <w:t xml:space="preserve">to complete the survey </w:t>
      </w:r>
      <w:proofErr w:type="gramStart"/>
      <w:r w:rsidR="7BB3F5B0" w:rsidRPr="203A8ACC">
        <w:rPr>
          <w:color w:val="212529"/>
        </w:rPr>
        <w:t>at a later time</w:t>
      </w:r>
      <w:proofErr w:type="gramEnd"/>
      <w:r w:rsidR="7BB3F5B0" w:rsidRPr="203A8ACC">
        <w:rPr>
          <w:color w:val="212529"/>
        </w:rPr>
        <w:t xml:space="preserve"> </w:t>
      </w:r>
      <w:r w:rsidR="00224CD1" w:rsidRPr="203A8ACC">
        <w:rPr>
          <w:color w:val="212529"/>
        </w:rPr>
        <w:t>and update this response to "Yes."</w:t>
      </w:r>
      <w:r w:rsidR="0086747C" w:rsidRPr="203A8ACC">
        <w:rPr>
          <w:color w:val="212529"/>
        </w:rPr>
        <w:t xml:space="preserve"> We will send out reminders if we see a “</w:t>
      </w:r>
      <w:r w:rsidR="612DCF85" w:rsidRPr="203A8ACC">
        <w:rPr>
          <w:color w:val="212529"/>
        </w:rPr>
        <w:t>Y</w:t>
      </w:r>
      <w:r w:rsidR="0086747C" w:rsidRPr="203A8ACC">
        <w:rPr>
          <w:color w:val="212529"/>
        </w:rPr>
        <w:t>es” response for the first question and a “No” response for the second</w:t>
      </w:r>
      <w:r w:rsidR="00B37D99" w:rsidRPr="203A8ACC">
        <w:rPr>
          <w:color w:val="212529"/>
        </w:rPr>
        <w:t>.</w:t>
      </w:r>
    </w:p>
    <w:p w14:paraId="26B10E46" w14:textId="77777777" w:rsidR="00275002" w:rsidRDefault="00275002" w:rsidP="00EE2B2B">
      <w:pPr>
        <w:sectPr w:rsidR="00275002" w:rsidSect="00275002">
          <w:type w:val="continuous"/>
          <w:pgSz w:w="12240" w:h="15840"/>
          <w:pgMar w:top="1440" w:right="1440" w:bottom="1152" w:left="1440" w:header="720" w:footer="432" w:gutter="0"/>
          <w:cols w:space="720"/>
          <w:titlePg/>
          <w:docGrid w:linePitch="360"/>
        </w:sectPr>
      </w:pPr>
    </w:p>
    <w:p w14:paraId="01866E2C" w14:textId="2C30AD96" w:rsidR="001D4F08" w:rsidRPr="00275002" w:rsidRDefault="001D4F08" w:rsidP="00275002">
      <w:pPr>
        <w:pStyle w:val="Heading3"/>
        <w:jc w:val="center"/>
        <w:rPr>
          <w:rFonts w:ascii="Raleway" w:hAnsi="Raleway"/>
          <w:b/>
          <w:bCs/>
          <w:u w:val="single"/>
        </w:rPr>
      </w:pPr>
      <w:r w:rsidRPr="00275002">
        <w:rPr>
          <w:rFonts w:ascii="Raleway" w:hAnsi="Raleway"/>
          <w:b/>
          <w:bCs/>
          <w:color w:val="auto"/>
          <w:u w:val="single"/>
        </w:rPr>
        <w:t>Gathering the</w:t>
      </w:r>
      <w:r w:rsidR="00400512" w:rsidRPr="00275002">
        <w:rPr>
          <w:rFonts w:ascii="Raleway" w:hAnsi="Raleway"/>
          <w:b/>
          <w:bCs/>
          <w:color w:val="auto"/>
          <w:u w:val="single"/>
        </w:rPr>
        <w:t xml:space="preserve"> relevant PSE information</w:t>
      </w:r>
      <w:r w:rsidR="512FE294" w:rsidRPr="00275002">
        <w:rPr>
          <w:rFonts w:ascii="Raleway" w:hAnsi="Raleway"/>
          <w:b/>
          <w:bCs/>
          <w:color w:val="auto"/>
          <w:u w:val="single"/>
        </w:rPr>
        <w:t xml:space="preserve"> for the supplemental survey</w:t>
      </w:r>
    </w:p>
    <w:p w14:paraId="15498CEA" w14:textId="6A720BAB" w:rsidR="0029764C" w:rsidRPr="006819DB" w:rsidRDefault="006A1F62" w:rsidP="006819DB">
      <w:pPr>
        <w:rPr>
          <w:rFonts w:ascii="Microsoft JhengHei" w:eastAsia="Microsoft JhengHei" w:hAnsi="Microsoft JhengHei" w:cs="Microsoft JhengHei"/>
          <w:lang w:eastAsia="zh-TW"/>
        </w:rPr>
      </w:pPr>
      <w:r>
        <w:t xml:space="preserve">Before you begin the </w:t>
      </w:r>
      <w:r w:rsidR="00F04BC1">
        <w:t xml:space="preserve">supplemental </w:t>
      </w:r>
      <w:r w:rsidR="00B37D99">
        <w:t>community-level</w:t>
      </w:r>
      <w:r>
        <w:t xml:space="preserve"> </w:t>
      </w:r>
      <w:r w:rsidR="00280A34">
        <w:t>PSE survey</w:t>
      </w:r>
      <w:r>
        <w:t>,</w:t>
      </w:r>
      <w:r w:rsidR="00280A34">
        <w:t xml:space="preserve"> you will need </w:t>
      </w:r>
      <w:r w:rsidR="00400512">
        <w:t>the</w:t>
      </w:r>
      <w:r w:rsidR="00280A34">
        <w:t xml:space="preserve"> PSE activity ID</w:t>
      </w:r>
      <w:r w:rsidR="00400512">
        <w:t xml:space="preserve"> and the </w:t>
      </w:r>
      <w:r w:rsidR="005312FD">
        <w:t xml:space="preserve">PSE </w:t>
      </w:r>
      <w:r w:rsidR="00400512">
        <w:t>project</w:t>
      </w:r>
      <w:r w:rsidR="00580054">
        <w:t xml:space="preserve"> field</w:t>
      </w:r>
      <w:r w:rsidR="00400512">
        <w:t xml:space="preserve"> </w:t>
      </w:r>
      <w:r w:rsidR="1B351004">
        <w:t>from PEARS</w:t>
      </w:r>
      <w:r w:rsidR="00280A34">
        <w:t>.</w:t>
      </w:r>
      <w:r w:rsidR="00AE004A">
        <w:t xml:space="preserve"> </w:t>
      </w:r>
      <w:r w:rsidR="00D873CA">
        <w:t xml:space="preserve">If you are working on your PSE report and the </w:t>
      </w:r>
      <w:r w:rsidR="00F04BC1">
        <w:t>supplemental survey simultaneously, t</w:t>
      </w:r>
      <w:r w:rsidR="00353B73">
        <w:t>he PSE activity ID is the 5-digit number in the URL after “…track/</w:t>
      </w:r>
      <w:proofErr w:type="spellStart"/>
      <w:r w:rsidR="00353B73">
        <w:t>pse</w:t>
      </w:r>
      <w:proofErr w:type="spellEnd"/>
      <w:r w:rsidR="00353B73">
        <w:t>/”</w:t>
      </w:r>
      <w:r w:rsidR="006819DB">
        <w:rPr>
          <w:rFonts w:ascii="Microsoft JhengHei" w:eastAsia="Microsoft JhengHei" w:hAnsi="Microsoft JhengHei" w:cs="Microsoft JhengHei" w:hint="eastAsia"/>
          <w:lang w:eastAsia="zh-TW"/>
        </w:rPr>
        <w:t>:</w:t>
      </w:r>
    </w:p>
    <w:p w14:paraId="1A21780C" w14:textId="69EA0E95" w:rsidR="00353B73" w:rsidRDefault="00565C8A" w:rsidP="00353B73">
      <w:r>
        <w:rPr>
          <w:i/>
          <w:iCs/>
          <w:noProof/>
        </w:rPr>
        <w:drawing>
          <wp:inline distT="0" distB="0" distL="0" distR="0" wp14:anchorId="533E4DC8" wp14:editId="612AC8F3">
            <wp:extent cx="3505200" cy="521043"/>
            <wp:effectExtent l="152400" t="152400" r="355600" b="355600"/>
            <wp:docPr id="944902065" name="Picture 944902065" descr="Screenshot of a URL for a PEARS PSE report to show where the PSE activity ID is f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02065" name="Picture 5" descr="Screenshot of a URL for a PEARS PSE report to show where the PSE activity ID is found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716" cy="529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53B73" w:rsidRPr="203A8ACC">
        <w:rPr>
          <w:i/>
          <w:iCs/>
        </w:rPr>
        <w:t xml:space="preserve"> </w:t>
      </w:r>
    </w:p>
    <w:p w14:paraId="346B0231" w14:textId="77777777" w:rsidR="002F2A71" w:rsidRDefault="002F2A71">
      <w:r>
        <w:br w:type="page"/>
      </w:r>
    </w:p>
    <w:p w14:paraId="7B5DD588" w14:textId="083FD1F1" w:rsidR="00033F11" w:rsidRDefault="7C5DB0E4" w:rsidP="203A8ACC">
      <w:r>
        <w:t>T</w:t>
      </w:r>
      <w:r w:rsidR="00CA7125">
        <w:t xml:space="preserve">he PSE </w:t>
      </w:r>
      <w:r w:rsidR="00373295">
        <w:t>p</w:t>
      </w:r>
      <w:r w:rsidR="00A93E66">
        <w:t>roject</w:t>
      </w:r>
      <w:r w:rsidR="00373295">
        <w:t xml:space="preserve"> </w:t>
      </w:r>
      <w:r w:rsidR="00580054">
        <w:t>field</w:t>
      </w:r>
      <w:r w:rsidR="7FEE03EB">
        <w:t xml:space="preserve"> </w:t>
      </w:r>
      <w:r w:rsidR="009B2AC2">
        <w:t xml:space="preserve">is a </w:t>
      </w:r>
      <w:r w:rsidR="00232161">
        <w:t xml:space="preserve">brief </w:t>
      </w:r>
      <w:r w:rsidR="009B2AC2">
        <w:t xml:space="preserve">name </w:t>
      </w:r>
      <w:r w:rsidR="00232161">
        <w:t xml:space="preserve">or description of your PSE work </w:t>
      </w:r>
      <w:r w:rsidR="009B2AC2">
        <w:t xml:space="preserve">that you </w:t>
      </w:r>
      <w:r w:rsidR="000F1A45">
        <w:t>designate</w:t>
      </w:r>
      <w:r w:rsidR="00232161">
        <w:t>. It appears</w:t>
      </w:r>
      <w:r w:rsidR="000F1A45">
        <w:t xml:space="preserve"> right under the “site or organization name” on</w:t>
      </w:r>
      <w:r w:rsidR="7FEE03EB">
        <w:t xml:space="preserve"> the “General Information” page</w:t>
      </w:r>
      <w:r w:rsidR="00594F3C">
        <w:t>:</w:t>
      </w:r>
    </w:p>
    <w:p w14:paraId="02D8ADAE" w14:textId="421C59D8" w:rsidR="002327E5" w:rsidRPr="002F2A71" w:rsidRDefault="00033F11" w:rsidP="203A8ACC">
      <w:pPr>
        <w:rPr>
          <w:lang w:eastAsia="zh-TW"/>
        </w:rPr>
      </w:pPr>
      <w:r>
        <w:rPr>
          <w:rFonts w:hint="eastAsia"/>
          <w:noProof/>
          <w:lang w:eastAsia="zh-TW"/>
        </w:rPr>
        <w:drawing>
          <wp:inline distT="0" distB="0" distL="0" distR="0" wp14:anchorId="68C196AE" wp14:editId="492D42F2">
            <wp:extent cx="5943600" cy="1810385"/>
            <wp:effectExtent l="0" t="0" r="0" b="5715"/>
            <wp:docPr id="391304478" name="Picture 391304478" descr="A screenshot of where to find the PSE project field in P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04478" name="Picture 4" descr="A screenshot of where to find the PSE project field in PEAR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84C2C" w14:textId="77777777" w:rsidR="00275002" w:rsidRDefault="001A4191" w:rsidP="00275002">
      <w:pPr>
        <w:spacing w:line="240" w:lineRule="auto"/>
        <w:sectPr w:rsidR="00275002" w:rsidSect="00275002">
          <w:type w:val="continuous"/>
          <w:pgSz w:w="12240" w:h="15840"/>
          <w:pgMar w:top="1440" w:right="1440" w:bottom="1152" w:left="1440" w:header="720" w:footer="432" w:gutter="0"/>
          <w:cols w:space="720"/>
          <w:titlePg/>
          <w:docGrid w:linePitch="360"/>
        </w:sectPr>
      </w:pPr>
      <w:r>
        <w:t>If you</w:t>
      </w:r>
      <w:r w:rsidR="00994ECC">
        <w:t xml:space="preserve"> </w:t>
      </w:r>
      <w:r w:rsidR="00975C79">
        <w:t>created a</w:t>
      </w:r>
      <w:r>
        <w:t xml:space="preserve"> </w:t>
      </w:r>
      <w:r w:rsidR="00120D2B">
        <w:t xml:space="preserve">PEARS </w:t>
      </w:r>
      <w:r>
        <w:t xml:space="preserve">PSE </w:t>
      </w:r>
      <w:r w:rsidR="00975C79">
        <w:t>entry</w:t>
      </w:r>
      <w:r w:rsidR="00994ECC">
        <w:t xml:space="preserve"> for your community-level PSE work earlier in the year</w:t>
      </w:r>
      <w:r>
        <w:t>, g</w:t>
      </w:r>
      <w:r w:rsidR="006A1F62">
        <w:t>o to</w:t>
      </w:r>
      <w:r w:rsidR="008200FF">
        <w:t xml:space="preserve"> the</w:t>
      </w:r>
      <w:r w:rsidR="008A382C">
        <w:t xml:space="preserve"> end of this document </w:t>
      </w:r>
      <w:r w:rsidR="00100A19">
        <w:t>for instructions on</w:t>
      </w:r>
      <w:r w:rsidR="002934B8">
        <w:t xml:space="preserve"> where to find </w:t>
      </w:r>
      <w:r w:rsidR="00100A19">
        <w:t xml:space="preserve">your previously created report, </w:t>
      </w:r>
      <w:r w:rsidR="002934B8">
        <w:t>the PSE Activity ID, and PSE Project Name.</w:t>
      </w:r>
      <w:r w:rsidR="00A320EF">
        <w:t xml:space="preserve"> </w:t>
      </w:r>
    </w:p>
    <w:p w14:paraId="331862FA" w14:textId="77777777" w:rsidR="00275002" w:rsidRDefault="00275002" w:rsidP="00275002">
      <w:pPr>
        <w:spacing w:line="240" w:lineRule="auto"/>
        <w:rPr>
          <w:b/>
          <w:bCs/>
          <w:sz w:val="24"/>
          <w:szCs w:val="24"/>
          <w:u w:val="single"/>
        </w:rPr>
        <w:sectPr w:rsidR="00275002" w:rsidSect="00275002">
          <w:type w:val="continuous"/>
          <w:pgSz w:w="12240" w:h="15840"/>
          <w:pgMar w:top="1440" w:right="1440" w:bottom="1152" w:left="1440" w:header="720" w:footer="432" w:gutter="0"/>
          <w:cols w:space="720"/>
          <w:titlePg/>
          <w:docGrid w:linePitch="360"/>
        </w:sectPr>
      </w:pPr>
    </w:p>
    <w:p w14:paraId="50D6F95C" w14:textId="3DD4074D" w:rsidR="0023531B" w:rsidRPr="00275002" w:rsidRDefault="000C373C" w:rsidP="00275002">
      <w:pPr>
        <w:pStyle w:val="Heading4"/>
        <w:jc w:val="center"/>
        <w:rPr>
          <w:rFonts w:ascii="Raleway" w:hAnsi="Raleway"/>
          <w:b/>
          <w:bCs/>
          <w:i w:val="0"/>
          <w:iCs w:val="0"/>
          <w:sz w:val="24"/>
          <w:szCs w:val="24"/>
          <w:u w:val="single"/>
        </w:rPr>
      </w:pPr>
      <w:r w:rsidRPr="00275002">
        <w:rPr>
          <w:rFonts w:ascii="Raleway" w:hAnsi="Raleway"/>
          <w:b/>
          <w:bCs/>
          <w:i w:val="0"/>
          <w:iCs w:val="0"/>
          <w:color w:val="auto"/>
          <w:sz w:val="24"/>
          <w:szCs w:val="24"/>
          <w:u w:val="single"/>
        </w:rPr>
        <w:t xml:space="preserve">Completing the supplemental community-level PSE </w:t>
      </w:r>
      <w:r w:rsidR="0023531B" w:rsidRPr="00275002">
        <w:rPr>
          <w:rFonts w:ascii="Raleway" w:hAnsi="Raleway"/>
          <w:b/>
          <w:bCs/>
          <w:i w:val="0"/>
          <w:iCs w:val="0"/>
          <w:color w:val="auto"/>
          <w:sz w:val="24"/>
          <w:szCs w:val="24"/>
          <w:u w:val="single"/>
        </w:rPr>
        <w:t>survey</w:t>
      </w:r>
    </w:p>
    <w:p w14:paraId="244F605A" w14:textId="0932C58D" w:rsidR="004D00EB" w:rsidRDefault="00A14B02" w:rsidP="00204A9E">
      <w:pPr>
        <w:spacing w:after="0"/>
      </w:pPr>
      <w:r>
        <w:t xml:space="preserve">Once you have the </w:t>
      </w:r>
      <w:r w:rsidR="06D42943">
        <w:t xml:space="preserve">necessary </w:t>
      </w:r>
      <w:r w:rsidR="00334965">
        <w:t xml:space="preserve">PSE </w:t>
      </w:r>
      <w:r w:rsidR="00833C44">
        <w:t xml:space="preserve">report </w:t>
      </w:r>
      <w:r w:rsidR="00334965">
        <w:t xml:space="preserve">information, </w:t>
      </w:r>
      <w:r w:rsidR="5ED6422E">
        <w:t xml:space="preserve">access </w:t>
      </w:r>
      <w:r w:rsidR="00334965">
        <w:t>the survey</w:t>
      </w:r>
      <w:r w:rsidR="008B5D47">
        <w:t xml:space="preserve"> using th</w:t>
      </w:r>
      <w:r w:rsidR="0023531B">
        <w:t>is</w:t>
      </w:r>
      <w:r w:rsidR="008B5D47">
        <w:t xml:space="preserve"> link</w:t>
      </w:r>
      <w:r w:rsidR="0023531B">
        <w:t xml:space="preserve">: </w:t>
      </w:r>
      <w:hyperlink r:id="rId20" w:history="1">
        <w:r w:rsidR="005D59E1" w:rsidRPr="005D59E1">
          <w:rPr>
            <w:rStyle w:val="Hyperlink"/>
            <w:bCs/>
          </w:rPr>
          <w:t xml:space="preserve">Community Level PSE Questionnaire </w:t>
        </w:r>
      </w:hyperlink>
    </w:p>
    <w:p w14:paraId="6F214FCE" w14:textId="5B4B3A81" w:rsidR="00E9133D" w:rsidRDefault="008C00F0" w:rsidP="00275002">
      <w:pPr>
        <w:spacing w:before="240" w:after="0"/>
        <w:rPr>
          <w:lang w:eastAsia="zh-TW"/>
        </w:rPr>
      </w:pPr>
      <w:r>
        <w:t>The first part of the survey has</w:t>
      </w:r>
      <w:r w:rsidR="007B6565">
        <w:t xml:space="preserve"> </w:t>
      </w:r>
      <w:r w:rsidR="00663E5C">
        <w:t>fields to enter the</w:t>
      </w:r>
      <w:r w:rsidR="003A2A7D">
        <w:t xml:space="preserve"> </w:t>
      </w:r>
      <w:r w:rsidR="00B86311">
        <w:t>corresponding PEARS PSE report information</w:t>
      </w:r>
      <w:r w:rsidR="00341C3B">
        <w:t xml:space="preserve"> </w:t>
      </w:r>
      <w:r w:rsidR="0039165D">
        <w:t xml:space="preserve">so that we can </w:t>
      </w:r>
      <w:r w:rsidR="00874B06">
        <w:t xml:space="preserve">correctly link your supplemental survey entry with your community-level PSE report. These fields </w:t>
      </w:r>
      <w:proofErr w:type="gramStart"/>
      <w:r w:rsidR="00874B06">
        <w:t>include:</w:t>
      </w:r>
      <w:proofErr w:type="gramEnd"/>
      <w:r w:rsidR="008B5017">
        <w:t xml:space="preserve"> current federal fiscal year (FFY), </w:t>
      </w:r>
      <w:r w:rsidR="00663E5C">
        <w:t xml:space="preserve">PSE </w:t>
      </w:r>
      <w:r w:rsidR="00373295">
        <w:t>a</w:t>
      </w:r>
      <w:r w:rsidR="00663E5C">
        <w:t xml:space="preserve">ctivity ID, </w:t>
      </w:r>
      <w:r w:rsidR="00373295">
        <w:t>s</w:t>
      </w:r>
      <w:r w:rsidR="00663E5C">
        <w:t xml:space="preserve">ite </w:t>
      </w:r>
      <w:r w:rsidR="00373295">
        <w:t>n</w:t>
      </w:r>
      <w:r w:rsidR="00663E5C">
        <w:t>ame, and</w:t>
      </w:r>
      <w:r w:rsidR="00373295">
        <w:t xml:space="preserve"> </w:t>
      </w:r>
      <w:r w:rsidR="0030555B">
        <w:t xml:space="preserve">PSE </w:t>
      </w:r>
      <w:r w:rsidR="00373295">
        <w:t xml:space="preserve">project </w:t>
      </w:r>
      <w:r w:rsidR="0030555B">
        <w:t>description</w:t>
      </w:r>
      <w:r w:rsidR="007F7EF9">
        <w:t>.</w:t>
      </w:r>
    </w:p>
    <w:p w14:paraId="3D937799" w14:textId="3CDCD824" w:rsidR="00CC75AF" w:rsidRDefault="002B0F6F" w:rsidP="00275002">
      <w:pPr>
        <w:spacing w:before="240" w:after="120"/>
        <w:rPr>
          <w:rStyle w:val="question-label"/>
        </w:rPr>
      </w:pPr>
      <w:r>
        <w:rPr>
          <w:rStyle w:val="question-label"/>
        </w:rPr>
        <w:t>Next</w:t>
      </w:r>
      <w:r w:rsidR="00646DC5">
        <w:rPr>
          <w:rStyle w:val="question-label"/>
        </w:rPr>
        <w:t>,</w:t>
      </w:r>
      <w:r>
        <w:rPr>
          <w:rStyle w:val="question-label"/>
        </w:rPr>
        <w:t xml:space="preserve"> you will capture the </w:t>
      </w:r>
      <w:r w:rsidR="48553855" w:rsidRPr="203A8ACC">
        <w:rPr>
          <w:rStyle w:val="question-label"/>
        </w:rPr>
        <w:t xml:space="preserve">geographic </w:t>
      </w:r>
      <w:r w:rsidR="007E17C9">
        <w:rPr>
          <w:rStyle w:val="question-label"/>
        </w:rPr>
        <w:t>area</w:t>
      </w:r>
      <w:r w:rsidR="00D3726B">
        <w:rPr>
          <w:rStyle w:val="question-label"/>
        </w:rPr>
        <w:t xml:space="preserve"> that</w:t>
      </w:r>
      <w:r w:rsidR="48553855" w:rsidRPr="203A8ACC">
        <w:rPr>
          <w:rStyle w:val="question-label"/>
        </w:rPr>
        <w:t xml:space="preserve"> the </w:t>
      </w:r>
      <w:r w:rsidR="00D3726B">
        <w:rPr>
          <w:rStyle w:val="question-label"/>
        </w:rPr>
        <w:t xml:space="preserve">community-level </w:t>
      </w:r>
      <w:r>
        <w:rPr>
          <w:rStyle w:val="question-label"/>
        </w:rPr>
        <w:t xml:space="preserve">PSE </w:t>
      </w:r>
      <w:r w:rsidR="6C0B2A18" w:rsidRPr="203A8ACC">
        <w:rPr>
          <w:rStyle w:val="question-label"/>
        </w:rPr>
        <w:t xml:space="preserve">change </w:t>
      </w:r>
      <w:r w:rsidRPr="203A8ACC">
        <w:rPr>
          <w:rStyle w:val="question-label"/>
        </w:rPr>
        <w:t>cover</w:t>
      </w:r>
      <w:r w:rsidR="56CC12BF" w:rsidRPr="203A8ACC">
        <w:rPr>
          <w:rStyle w:val="question-label"/>
        </w:rPr>
        <w:t>s</w:t>
      </w:r>
      <w:r w:rsidRPr="203A8ACC">
        <w:rPr>
          <w:rStyle w:val="question-label"/>
        </w:rPr>
        <w:t xml:space="preserve"> </w:t>
      </w:r>
      <w:r>
        <w:rPr>
          <w:rStyle w:val="question-label"/>
        </w:rPr>
        <w:t>using the map</w:t>
      </w:r>
      <w:r w:rsidR="752247C0" w:rsidRPr="203A8ACC">
        <w:rPr>
          <w:rStyle w:val="question-label"/>
        </w:rPr>
        <w:t xml:space="preserve"> tool</w:t>
      </w:r>
      <w:r w:rsidRPr="203A8ACC">
        <w:rPr>
          <w:rStyle w:val="question-label"/>
        </w:rPr>
        <w:t>.</w:t>
      </w:r>
      <w:r>
        <w:rPr>
          <w:rStyle w:val="question-label"/>
        </w:rPr>
        <w:t xml:space="preserve"> </w:t>
      </w:r>
      <w:r w:rsidR="00EB5AEE">
        <w:rPr>
          <w:rStyle w:val="question-label"/>
        </w:rPr>
        <w:t>S</w:t>
      </w:r>
      <w:r>
        <w:rPr>
          <w:rStyle w:val="question-label"/>
        </w:rPr>
        <w:t xml:space="preserve">earch for the general location using the map's search </w:t>
      </w:r>
      <w:r w:rsidR="006B0F75">
        <w:rPr>
          <w:rStyle w:val="question-label"/>
        </w:rPr>
        <w:t>bar or</w:t>
      </w:r>
      <w:r>
        <w:rPr>
          <w:rStyle w:val="question-label"/>
        </w:rPr>
        <w:t xml:space="preserve"> using Ctrl+scroll to zoom. To mark the PSE </w:t>
      </w:r>
      <w:r w:rsidR="451D7499" w:rsidRPr="203A8ACC">
        <w:rPr>
          <w:rStyle w:val="question-label"/>
        </w:rPr>
        <w:t xml:space="preserve">coverage </w:t>
      </w:r>
      <w:r>
        <w:rPr>
          <w:rStyle w:val="question-label"/>
        </w:rPr>
        <w:t xml:space="preserve">area, </w:t>
      </w:r>
      <w:r w:rsidR="00AA05B8">
        <w:rPr>
          <w:rStyle w:val="question-label"/>
        </w:rPr>
        <w:t>use the</w:t>
      </w:r>
      <w:r w:rsidR="003A594D">
        <w:rPr>
          <w:rStyle w:val="question-label"/>
        </w:rPr>
        <w:t xml:space="preserve"> </w:t>
      </w:r>
      <w:r w:rsidR="00A316E4">
        <w:rPr>
          <w:rStyle w:val="question-label"/>
        </w:rPr>
        <w:t>2</w:t>
      </w:r>
      <w:r w:rsidR="00A316E4" w:rsidRPr="00A316E4">
        <w:rPr>
          <w:rStyle w:val="question-label"/>
          <w:vertAlign w:val="superscript"/>
        </w:rPr>
        <w:t>nd</w:t>
      </w:r>
      <w:r w:rsidR="00A316E4">
        <w:rPr>
          <w:rStyle w:val="question-label"/>
        </w:rPr>
        <w:t xml:space="preserve"> </w:t>
      </w:r>
      <w:r w:rsidR="00795498">
        <w:rPr>
          <w:rStyle w:val="question-label"/>
        </w:rPr>
        <w:t>or</w:t>
      </w:r>
      <w:r w:rsidR="00A316E4">
        <w:rPr>
          <w:rStyle w:val="question-label"/>
        </w:rPr>
        <w:t xml:space="preserve"> 3</w:t>
      </w:r>
      <w:r w:rsidR="00A316E4" w:rsidRPr="00A316E4">
        <w:rPr>
          <w:rStyle w:val="question-label"/>
          <w:vertAlign w:val="superscript"/>
        </w:rPr>
        <w:t>rd</w:t>
      </w:r>
      <w:r w:rsidR="00A316E4">
        <w:rPr>
          <w:rStyle w:val="question-label"/>
        </w:rPr>
        <w:t xml:space="preserve"> </w:t>
      </w:r>
      <w:r w:rsidR="00AA05B8">
        <w:rPr>
          <w:rStyle w:val="question-label"/>
        </w:rPr>
        <w:t>buttons on the right</w:t>
      </w:r>
      <w:r w:rsidR="003A594D">
        <w:rPr>
          <w:rStyle w:val="question-label"/>
        </w:rPr>
        <w:t>.</w:t>
      </w:r>
    </w:p>
    <w:p w14:paraId="166D64CD" w14:textId="057C0198" w:rsidR="006773B3" w:rsidRPr="004575F5" w:rsidRDefault="00C55976" w:rsidP="00613973">
      <w:pPr>
        <w:spacing w:after="120"/>
        <w:rPr>
          <w:rStyle w:val="question-label"/>
          <w:i/>
          <w:iCs/>
        </w:rPr>
      </w:pPr>
      <w:r w:rsidRPr="004575F5">
        <w:rPr>
          <w:rStyle w:val="question-label"/>
          <w:i/>
          <w:iCs/>
          <w:sz w:val="20"/>
          <w:szCs w:val="20"/>
        </w:rPr>
        <w:t>Location of search bar and insert area button</w:t>
      </w:r>
      <w:r w:rsidR="00CD13B8" w:rsidRPr="004575F5">
        <w:rPr>
          <w:rStyle w:val="question-label"/>
          <w:i/>
          <w:iCs/>
          <w:sz w:val="20"/>
          <w:szCs w:val="20"/>
        </w:rPr>
        <w:t>s</w:t>
      </w:r>
      <w:r w:rsidR="004575F5">
        <w:rPr>
          <w:rStyle w:val="question-label"/>
          <w:i/>
          <w:iCs/>
          <w:sz w:val="20"/>
          <w:szCs w:val="20"/>
        </w:rPr>
        <w:t>:</w:t>
      </w:r>
    </w:p>
    <w:p w14:paraId="10199398" w14:textId="525F9FFC" w:rsidR="00FA65DF" w:rsidRDefault="00CD13B8" w:rsidP="00CD13B8">
      <w:pPr>
        <w:spacing w:after="0"/>
        <w:rPr>
          <w:rStyle w:val="question-label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39896F13" wp14:editId="4761D58D">
            <wp:extent cx="5168900" cy="1358900"/>
            <wp:effectExtent l="0" t="0" r="0" b="0"/>
            <wp:docPr id="1529499160" name="Picture 1529499160" descr="Screenshot of mapping tool in the community-level PSE s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99160" name="Picture 1" descr="Screenshot of mapping tool in the community-level PSE survey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73B1" w14:textId="6ACAFE8E" w:rsidR="00204A9E" w:rsidRDefault="000A2683" w:rsidP="00D46F44">
      <w:pPr>
        <w:spacing w:before="240" w:after="0"/>
        <w:rPr>
          <w:rStyle w:val="question-label"/>
        </w:rPr>
      </w:pPr>
      <w:r>
        <w:rPr>
          <w:rStyle w:val="question-label"/>
        </w:rPr>
        <w:t xml:space="preserve">Here is </w:t>
      </w:r>
      <w:hyperlink r:id="rId22" w:history="1">
        <w:r w:rsidRPr="00D46F44">
          <w:rPr>
            <w:rStyle w:val="Hyperlink"/>
          </w:rPr>
          <w:t xml:space="preserve">more information </w:t>
        </w:r>
        <w:r w:rsidR="002610DD" w:rsidRPr="00D46F44">
          <w:rPr>
            <w:rStyle w:val="Hyperlink"/>
          </w:rPr>
          <w:t>about how to use the mapping tools</w:t>
        </w:r>
      </w:hyperlink>
      <w:r w:rsidR="002610DD">
        <w:rPr>
          <w:rStyle w:val="question-label"/>
        </w:rPr>
        <w:t xml:space="preserve"> from the makers of Survey 123</w:t>
      </w:r>
      <w:r w:rsidR="00D46F44">
        <w:rPr>
          <w:rStyle w:val="question-label"/>
        </w:rPr>
        <w:t>.</w:t>
      </w:r>
    </w:p>
    <w:p w14:paraId="15E8F968" w14:textId="6524E761" w:rsidR="007224AF" w:rsidRDefault="00E5535E">
      <w:pPr>
        <w:rPr>
          <w:rFonts w:ascii="Calibri" w:hAnsi="Calibri" w:cs="Calibri"/>
          <w:bCs/>
          <w:color w:val="000000" w:themeColor="text1"/>
        </w:rPr>
      </w:pPr>
      <w:r>
        <w:rPr>
          <w:rStyle w:val="question-label"/>
        </w:rPr>
        <w:t xml:space="preserve">The </w:t>
      </w:r>
      <w:r w:rsidRPr="00E5535E">
        <w:rPr>
          <w:b/>
          <w:bCs/>
        </w:rPr>
        <w:t>Sketch</w:t>
      </w:r>
      <w:r w:rsidRPr="00E5535E">
        <w:t> button  </w:t>
      </w:r>
      <w:r w:rsidRPr="00E5535E">
        <w:fldChar w:fldCharType="begin"/>
      </w:r>
      <w:r w:rsidRPr="00E5535E">
        <w:instrText xml:space="preserve"> INCLUDEPICTURE "https://doc.arcgis.com/en/survey123/browser/get-answers/GUID-B3791A2E-E6B7-4642-B0FD-98A38C657682-web.png" \* MERGEFORMATINET </w:instrText>
      </w:r>
      <w:r w:rsidRPr="00E5535E">
        <w:fldChar w:fldCharType="separate"/>
      </w:r>
      <w:r w:rsidRPr="00E5535E">
        <w:rPr>
          <w:noProof/>
        </w:rPr>
        <w:drawing>
          <wp:inline distT="0" distB="0" distL="0" distR="0" wp14:anchorId="248EB8F9" wp14:editId="72B254C2">
            <wp:extent cx="207010" cy="207010"/>
            <wp:effectExtent l="0" t="0" r="0" b="0"/>
            <wp:docPr id="657683779" name="Picture 657683779" descr="Sketch Geoshape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etch Geoshape Web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35E">
        <w:fldChar w:fldCharType="end"/>
      </w:r>
      <w:r w:rsidRPr="00E5535E">
        <w:t> </w:t>
      </w:r>
      <w:r w:rsidR="004B69EC">
        <w:t xml:space="preserve">is like </w:t>
      </w:r>
      <w:r w:rsidRPr="00E5535E">
        <w:t xml:space="preserve">a </w:t>
      </w:r>
      <w:r w:rsidR="6661FBEF" w:rsidRPr="6EC2D2CB">
        <w:rPr>
          <w:rStyle w:val="question-label"/>
        </w:rPr>
        <w:t xml:space="preserve">freehand </w:t>
      </w:r>
      <w:r w:rsidR="004B69EC">
        <w:rPr>
          <w:rStyle w:val="question-label"/>
        </w:rPr>
        <w:t xml:space="preserve">drawing </w:t>
      </w:r>
      <w:r w:rsidR="6661FBEF" w:rsidRPr="6EC2D2CB">
        <w:rPr>
          <w:rStyle w:val="question-label"/>
        </w:rPr>
        <w:t xml:space="preserve">tool </w:t>
      </w:r>
      <w:r w:rsidR="004B69EC">
        <w:rPr>
          <w:rStyle w:val="question-label"/>
        </w:rPr>
        <w:t>which is</w:t>
      </w:r>
      <w:r w:rsidR="6661FBEF" w:rsidRPr="6EC2D2CB">
        <w:rPr>
          <w:rStyle w:val="question-label"/>
        </w:rPr>
        <w:t xml:space="preserve"> best used when the area has a lot of curves or small sections. </w:t>
      </w:r>
      <w:r w:rsidR="004F37EA">
        <w:rPr>
          <w:rStyle w:val="question-label"/>
        </w:rPr>
        <w:t xml:space="preserve">The </w:t>
      </w:r>
      <w:r w:rsidR="004F37EA" w:rsidRPr="004F37EA">
        <w:rPr>
          <w:b/>
          <w:bCs/>
        </w:rPr>
        <w:t>Smart Shapes</w:t>
      </w:r>
      <w:r w:rsidR="004F37EA" w:rsidRPr="004F37EA">
        <w:t> button </w:t>
      </w:r>
      <w:r w:rsidR="004F37EA" w:rsidRPr="004F37EA">
        <w:fldChar w:fldCharType="begin"/>
      </w:r>
      <w:r w:rsidR="004F37EA" w:rsidRPr="004F37EA">
        <w:instrText xml:space="preserve"> INCLUDEPICTURE "https://doc.arcgis.com/en/survey123/browser/get-answers/GUID-C389DF4D-8826-432A-8586-BB38CB62CB20-web.png" \* MERGEFORMATINET </w:instrText>
      </w:r>
      <w:r w:rsidR="004F37EA" w:rsidRPr="004F37EA">
        <w:fldChar w:fldCharType="separate"/>
      </w:r>
      <w:r w:rsidR="004F37EA" w:rsidRPr="004F37EA">
        <w:rPr>
          <w:noProof/>
        </w:rPr>
        <w:drawing>
          <wp:inline distT="0" distB="0" distL="0" distR="0" wp14:anchorId="562313FF" wp14:editId="047636F0">
            <wp:extent cx="207010" cy="207010"/>
            <wp:effectExtent l="0" t="0" r="0" b="0"/>
            <wp:docPr id="1395451836" name="Picture 1395451836" descr="Smart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mart Shap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7EA" w:rsidRPr="004F37EA">
        <w:fldChar w:fldCharType="end"/>
      </w:r>
      <w:r w:rsidR="004F37EA">
        <w:t xml:space="preserve"> </w:t>
      </w:r>
      <w:r w:rsidR="00A171EE">
        <w:t xml:space="preserve">takes your freehand sketch and converts it into an </w:t>
      </w:r>
      <w:r w:rsidR="00A171EE" w:rsidRPr="00A171EE">
        <w:t>ellipse, rectangle, or triangle</w:t>
      </w:r>
      <w:r w:rsidR="00581ECF">
        <w:t>.</w:t>
      </w:r>
    </w:p>
    <w:p w14:paraId="5955B94B" w14:textId="16972E12" w:rsidR="00F05664" w:rsidRDefault="004E570F" w:rsidP="00045B58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The next </w:t>
      </w:r>
      <w:r w:rsidR="00C45790">
        <w:rPr>
          <w:rFonts w:ascii="Calibri" w:hAnsi="Calibri" w:cs="Calibri"/>
          <w:bCs/>
          <w:color w:val="000000" w:themeColor="text1"/>
        </w:rPr>
        <w:t xml:space="preserve">survey </w:t>
      </w:r>
      <w:r>
        <w:rPr>
          <w:rFonts w:ascii="Calibri" w:hAnsi="Calibri" w:cs="Calibri"/>
          <w:bCs/>
          <w:color w:val="000000" w:themeColor="text1"/>
        </w:rPr>
        <w:t xml:space="preserve">question asks about the </w:t>
      </w:r>
      <w:r w:rsidR="000B0C29">
        <w:rPr>
          <w:rFonts w:ascii="Calibri" w:hAnsi="Calibri" w:cs="Calibri"/>
          <w:bCs/>
          <w:color w:val="000000" w:themeColor="text1"/>
        </w:rPr>
        <w:t xml:space="preserve">type of </w:t>
      </w:r>
      <w:r w:rsidR="00106FCB">
        <w:rPr>
          <w:rFonts w:ascii="Calibri" w:hAnsi="Calibri" w:cs="Calibri"/>
          <w:bCs/>
          <w:color w:val="000000" w:themeColor="text1"/>
        </w:rPr>
        <w:t xml:space="preserve">geographic </w:t>
      </w:r>
      <w:r w:rsidR="000B0C29">
        <w:rPr>
          <w:rFonts w:ascii="Calibri" w:hAnsi="Calibri" w:cs="Calibri"/>
          <w:bCs/>
          <w:color w:val="000000" w:themeColor="text1"/>
        </w:rPr>
        <w:t>area or administrative boundary that th</w:t>
      </w:r>
      <w:r w:rsidR="000D1662">
        <w:rPr>
          <w:rFonts w:ascii="Calibri" w:hAnsi="Calibri" w:cs="Calibri"/>
          <w:bCs/>
          <w:color w:val="000000" w:themeColor="text1"/>
        </w:rPr>
        <w:t>is community-level</w:t>
      </w:r>
      <w:r w:rsidR="000B0C29">
        <w:rPr>
          <w:rFonts w:ascii="Calibri" w:hAnsi="Calibri" w:cs="Calibri"/>
          <w:bCs/>
          <w:color w:val="000000" w:themeColor="text1"/>
        </w:rPr>
        <w:t xml:space="preserve"> PSE </w:t>
      </w:r>
      <w:r w:rsidR="000D1662">
        <w:rPr>
          <w:rFonts w:ascii="Calibri" w:hAnsi="Calibri" w:cs="Calibri"/>
          <w:bCs/>
          <w:color w:val="000000" w:themeColor="text1"/>
        </w:rPr>
        <w:t xml:space="preserve">work </w:t>
      </w:r>
      <w:r w:rsidR="000B0C29">
        <w:rPr>
          <w:rFonts w:ascii="Calibri" w:hAnsi="Calibri" w:cs="Calibri"/>
          <w:bCs/>
          <w:color w:val="000000" w:themeColor="text1"/>
        </w:rPr>
        <w:t>covers</w:t>
      </w:r>
      <w:r w:rsidR="003F1A33">
        <w:rPr>
          <w:rFonts w:ascii="Calibri" w:hAnsi="Calibri" w:cs="Calibri"/>
          <w:bCs/>
          <w:color w:val="000000" w:themeColor="text1"/>
        </w:rPr>
        <w:t>:</w:t>
      </w:r>
    </w:p>
    <w:p w14:paraId="7BB332F0" w14:textId="76BC32A5" w:rsidR="00F05664" w:rsidRDefault="00F05664" w:rsidP="00045B58">
      <w:pPr>
        <w:spacing w:after="0" w:line="240" w:lineRule="auto"/>
        <w:rPr>
          <w:rFonts w:ascii="Calibri" w:hAnsi="Calibri" w:cs="Calibri"/>
          <w:bCs/>
          <w:color w:val="000000" w:themeColor="text1"/>
          <w:lang w:eastAsia="zh-TW"/>
        </w:rPr>
      </w:pPr>
      <w:r>
        <w:rPr>
          <w:rFonts w:ascii="Calibri" w:hAnsi="Calibri" w:cs="Calibri" w:hint="eastAsia"/>
          <w:bCs/>
          <w:noProof/>
          <w:color w:val="000000" w:themeColor="text1"/>
          <w:lang w:eastAsia="zh-TW"/>
        </w:rPr>
        <w:drawing>
          <wp:inline distT="0" distB="0" distL="0" distR="0" wp14:anchorId="2CEFE5B8" wp14:editId="62DEA88A">
            <wp:extent cx="3891574" cy="2422620"/>
            <wp:effectExtent l="152400" t="152400" r="350520" b="358775"/>
            <wp:docPr id="1749142044" name="Picture 1749142044" descr="screenshot of a PEARS which asks: what area will be impacted by this community-level PSE. Answer options include: county, city, zip, census tract, or 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42044" name="Picture 1749142044" descr="screenshot of a PEARS which asks: what area will be impacted by this community-level PSE. Answer options include: county, city, zip, census tract, or other.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574" cy="2422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1385EF" w14:textId="670A0355" w:rsidR="00636E52" w:rsidRDefault="000B0C29" w:rsidP="00937A51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 </w:t>
      </w:r>
      <w:r w:rsidR="000908F0">
        <w:rPr>
          <w:rFonts w:ascii="Calibri" w:hAnsi="Calibri" w:cs="Calibri"/>
          <w:bCs/>
          <w:color w:val="000000" w:themeColor="text1"/>
        </w:rPr>
        <w:t xml:space="preserve">Choose the type that corresponds </w:t>
      </w:r>
      <w:r w:rsidR="005D3517">
        <w:rPr>
          <w:rFonts w:ascii="Calibri" w:hAnsi="Calibri" w:cs="Calibri"/>
          <w:bCs/>
          <w:color w:val="000000" w:themeColor="text1"/>
        </w:rPr>
        <w:t>the best</w:t>
      </w:r>
      <w:r w:rsidR="000908F0">
        <w:rPr>
          <w:rFonts w:ascii="Calibri" w:hAnsi="Calibri" w:cs="Calibri"/>
          <w:bCs/>
          <w:color w:val="000000" w:themeColor="text1"/>
        </w:rPr>
        <w:t xml:space="preserve">. For example, if the PSE </w:t>
      </w:r>
      <w:r w:rsidR="00B00441">
        <w:rPr>
          <w:rFonts w:ascii="Calibri" w:hAnsi="Calibri" w:cs="Calibri"/>
          <w:bCs/>
          <w:color w:val="000000" w:themeColor="text1"/>
        </w:rPr>
        <w:t xml:space="preserve">work </w:t>
      </w:r>
      <w:r w:rsidR="000908F0">
        <w:rPr>
          <w:rFonts w:ascii="Calibri" w:hAnsi="Calibri" w:cs="Calibri"/>
          <w:bCs/>
          <w:color w:val="000000" w:themeColor="text1"/>
        </w:rPr>
        <w:t xml:space="preserve">covers </w:t>
      </w:r>
      <w:r w:rsidR="009F5ED0">
        <w:rPr>
          <w:rFonts w:ascii="Calibri" w:hAnsi="Calibri" w:cs="Calibri"/>
          <w:bCs/>
          <w:color w:val="000000" w:themeColor="text1"/>
        </w:rPr>
        <w:t xml:space="preserve">most of the county except for a small, unpopulated portion, choose “County”. </w:t>
      </w:r>
      <w:r w:rsidR="00C9718F">
        <w:rPr>
          <w:rFonts w:ascii="Calibri" w:hAnsi="Calibri" w:cs="Calibri"/>
          <w:bCs/>
          <w:color w:val="000000" w:themeColor="text1"/>
        </w:rPr>
        <w:t xml:space="preserve">If the PSE </w:t>
      </w:r>
      <w:r w:rsidR="00811A15">
        <w:rPr>
          <w:rFonts w:ascii="Calibri" w:hAnsi="Calibri" w:cs="Calibri"/>
          <w:bCs/>
          <w:color w:val="000000" w:themeColor="text1"/>
        </w:rPr>
        <w:t xml:space="preserve">work </w:t>
      </w:r>
      <w:r w:rsidR="00C9718F">
        <w:rPr>
          <w:rFonts w:ascii="Calibri" w:hAnsi="Calibri" w:cs="Calibri"/>
          <w:bCs/>
          <w:color w:val="000000" w:themeColor="text1"/>
        </w:rPr>
        <w:t>is limited to CalFresh Healthy Living eligi</w:t>
      </w:r>
      <w:r w:rsidR="00BC610F">
        <w:rPr>
          <w:rFonts w:ascii="Calibri" w:hAnsi="Calibri" w:cs="Calibri"/>
          <w:bCs/>
          <w:color w:val="000000" w:themeColor="text1"/>
        </w:rPr>
        <w:t xml:space="preserve">ble </w:t>
      </w:r>
      <w:r w:rsidR="2CA23BA3" w:rsidRPr="203A8ACC">
        <w:rPr>
          <w:rFonts w:ascii="Calibri" w:hAnsi="Calibri" w:cs="Calibri"/>
          <w:color w:val="000000" w:themeColor="text1"/>
        </w:rPr>
        <w:t xml:space="preserve">census </w:t>
      </w:r>
      <w:r w:rsidR="00BC610F">
        <w:rPr>
          <w:rFonts w:ascii="Calibri" w:hAnsi="Calibri" w:cs="Calibri"/>
          <w:bCs/>
          <w:color w:val="000000" w:themeColor="text1"/>
        </w:rPr>
        <w:t>tracts, choose “Census Tract”.</w:t>
      </w:r>
      <w:r w:rsidR="0015259D">
        <w:rPr>
          <w:rFonts w:ascii="Calibri" w:hAnsi="Calibri" w:cs="Calibri"/>
          <w:bCs/>
          <w:color w:val="000000" w:themeColor="text1"/>
        </w:rPr>
        <w:t xml:space="preserve"> If the PSE </w:t>
      </w:r>
      <w:r w:rsidR="000D1BBC">
        <w:rPr>
          <w:rFonts w:ascii="Calibri" w:hAnsi="Calibri" w:cs="Calibri"/>
          <w:bCs/>
          <w:color w:val="000000" w:themeColor="text1"/>
        </w:rPr>
        <w:t xml:space="preserve">work </w:t>
      </w:r>
      <w:r w:rsidR="0015259D">
        <w:rPr>
          <w:rFonts w:ascii="Calibri" w:hAnsi="Calibri" w:cs="Calibri"/>
          <w:bCs/>
          <w:color w:val="000000" w:themeColor="text1"/>
        </w:rPr>
        <w:t xml:space="preserve">does not follow administrative boundaries, </w:t>
      </w:r>
      <w:r w:rsidR="00FE3F73">
        <w:rPr>
          <w:rFonts w:ascii="Calibri" w:hAnsi="Calibri" w:cs="Calibri"/>
          <w:bCs/>
          <w:color w:val="000000" w:themeColor="text1"/>
        </w:rPr>
        <w:t xml:space="preserve">choose </w:t>
      </w:r>
      <w:r w:rsidR="4F1E6940" w:rsidRPr="203A8ACC">
        <w:rPr>
          <w:rFonts w:ascii="Calibri" w:hAnsi="Calibri" w:cs="Calibri"/>
          <w:color w:val="000000" w:themeColor="text1"/>
        </w:rPr>
        <w:t>“</w:t>
      </w:r>
      <w:r w:rsidR="263AE367" w:rsidRPr="203A8ACC">
        <w:rPr>
          <w:rFonts w:ascii="Calibri" w:hAnsi="Calibri" w:cs="Calibri"/>
          <w:color w:val="000000" w:themeColor="text1"/>
        </w:rPr>
        <w:t>O</w:t>
      </w:r>
      <w:r w:rsidR="00FE3F73" w:rsidRPr="203A8ACC">
        <w:rPr>
          <w:rFonts w:ascii="Calibri" w:hAnsi="Calibri" w:cs="Calibri"/>
          <w:color w:val="000000" w:themeColor="text1"/>
        </w:rPr>
        <w:t>ther</w:t>
      </w:r>
      <w:r w:rsidR="76EFFF8D" w:rsidRPr="203A8ACC">
        <w:rPr>
          <w:rFonts w:ascii="Calibri" w:hAnsi="Calibri" w:cs="Calibri"/>
          <w:color w:val="000000" w:themeColor="text1"/>
        </w:rPr>
        <w:t>”</w:t>
      </w:r>
      <w:r w:rsidR="00FE3F73" w:rsidRPr="203A8ACC">
        <w:rPr>
          <w:rFonts w:ascii="Calibri" w:hAnsi="Calibri" w:cs="Calibri"/>
          <w:color w:val="000000" w:themeColor="text1"/>
        </w:rPr>
        <w:t>.</w:t>
      </w:r>
      <w:r w:rsidR="00045B58">
        <w:rPr>
          <w:rFonts w:ascii="Calibri" w:hAnsi="Calibri" w:cs="Calibri"/>
          <w:bCs/>
          <w:color w:val="000000" w:themeColor="text1"/>
        </w:rPr>
        <w:t xml:space="preserve"> </w:t>
      </w:r>
      <w:r w:rsidR="00742237">
        <w:rPr>
          <w:rFonts w:ascii="Calibri" w:hAnsi="Calibri" w:cs="Calibri"/>
          <w:bCs/>
          <w:color w:val="000000" w:themeColor="text1"/>
        </w:rPr>
        <w:t xml:space="preserve">The </w:t>
      </w:r>
      <w:r w:rsidR="73DC3655" w:rsidRPr="203A8ACC">
        <w:rPr>
          <w:rFonts w:ascii="Calibri" w:hAnsi="Calibri" w:cs="Calibri"/>
          <w:color w:val="000000" w:themeColor="text1"/>
        </w:rPr>
        <w:t xml:space="preserve">next </w:t>
      </w:r>
      <w:r w:rsidR="00742237">
        <w:rPr>
          <w:rFonts w:ascii="Calibri" w:hAnsi="Calibri" w:cs="Calibri"/>
          <w:bCs/>
          <w:color w:val="000000" w:themeColor="text1"/>
        </w:rPr>
        <w:t xml:space="preserve">question </w:t>
      </w:r>
      <w:r w:rsidR="0073528E">
        <w:rPr>
          <w:rFonts w:ascii="Calibri" w:hAnsi="Calibri" w:cs="Calibri"/>
          <w:bCs/>
          <w:color w:val="000000" w:themeColor="text1"/>
        </w:rPr>
        <w:t xml:space="preserve">is a text box that </w:t>
      </w:r>
      <w:r w:rsidR="00742237" w:rsidRPr="203A8ACC">
        <w:rPr>
          <w:rFonts w:ascii="Calibri" w:hAnsi="Calibri" w:cs="Calibri"/>
          <w:color w:val="000000" w:themeColor="text1"/>
        </w:rPr>
        <w:t>allow</w:t>
      </w:r>
      <w:r w:rsidR="4CEC9FA6" w:rsidRPr="203A8ACC">
        <w:rPr>
          <w:rFonts w:ascii="Calibri" w:hAnsi="Calibri" w:cs="Calibri"/>
          <w:color w:val="000000" w:themeColor="text1"/>
        </w:rPr>
        <w:t>s</w:t>
      </w:r>
      <w:r w:rsidR="00742237">
        <w:rPr>
          <w:rFonts w:ascii="Calibri" w:hAnsi="Calibri" w:cs="Calibri"/>
          <w:bCs/>
          <w:color w:val="000000" w:themeColor="text1"/>
        </w:rPr>
        <w:t xml:space="preserve"> you to </w:t>
      </w:r>
      <w:proofErr w:type="gramStart"/>
      <w:r w:rsidR="00200947">
        <w:rPr>
          <w:rFonts w:ascii="Calibri" w:hAnsi="Calibri" w:cs="Calibri"/>
          <w:bCs/>
          <w:color w:val="000000" w:themeColor="text1"/>
        </w:rPr>
        <w:t xml:space="preserve">actually </w:t>
      </w:r>
      <w:r w:rsidR="002D17C2">
        <w:rPr>
          <w:rFonts w:ascii="Calibri" w:hAnsi="Calibri" w:cs="Calibri"/>
          <w:bCs/>
          <w:color w:val="000000" w:themeColor="text1"/>
        </w:rPr>
        <w:t>name</w:t>
      </w:r>
      <w:proofErr w:type="gramEnd"/>
      <w:r w:rsidR="002D17C2">
        <w:rPr>
          <w:rFonts w:ascii="Calibri" w:hAnsi="Calibri" w:cs="Calibri"/>
          <w:bCs/>
          <w:color w:val="000000" w:themeColor="text1"/>
        </w:rPr>
        <w:t xml:space="preserve"> </w:t>
      </w:r>
      <w:r w:rsidR="0059257F">
        <w:rPr>
          <w:rFonts w:ascii="Calibri" w:hAnsi="Calibri" w:cs="Calibri"/>
          <w:bCs/>
          <w:color w:val="000000" w:themeColor="text1"/>
        </w:rPr>
        <w:t>o</w:t>
      </w:r>
      <w:r w:rsidR="00200947">
        <w:rPr>
          <w:rFonts w:ascii="Calibri" w:hAnsi="Calibri" w:cs="Calibri"/>
          <w:bCs/>
          <w:color w:val="000000" w:themeColor="text1"/>
        </w:rPr>
        <w:t xml:space="preserve">r describe </w:t>
      </w:r>
      <w:r w:rsidR="002D17C2">
        <w:rPr>
          <w:rFonts w:ascii="Calibri" w:hAnsi="Calibri" w:cs="Calibri"/>
          <w:bCs/>
          <w:color w:val="000000" w:themeColor="text1"/>
        </w:rPr>
        <w:t>the area</w:t>
      </w:r>
      <w:r w:rsidR="00220795">
        <w:rPr>
          <w:rFonts w:ascii="Calibri" w:hAnsi="Calibri" w:cs="Calibri"/>
          <w:bCs/>
          <w:color w:val="000000" w:themeColor="text1"/>
        </w:rPr>
        <w:t xml:space="preserve"> (e.g., </w:t>
      </w:r>
      <w:r w:rsidR="00765A00">
        <w:rPr>
          <w:rFonts w:ascii="Calibri" w:hAnsi="Calibri" w:cs="Calibri"/>
          <w:bCs/>
          <w:color w:val="000000" w:themeColor="text1"/>
        </w:rPr>
        <w:t>“</w:t>
      </w:r>
      <w:r w:rsidR="00220795">
        <w:rPr>
          <w:rFonts w:ascii="Calibri" w:hAnsi="Calibri" w:cs="Calibri"/>
          <w:bCs/>
          <w:color w:val="000000" w:themeColor="text1"/>
        </w:rPr>
        <w:t>Sacramento County</w:t>
      </w:r>
      <w:r w:rsidR="00765A00">
        <w:rPr>
          <w:rFonts w:ascii="Calibri" w:hAnsi="Calibri" w:cs="Calibri"/>
          <w:bCs/>
          <w:color w:val="000000" w:themeColor="text1"/>
        </w:rPr>
        <w:t>” or “</w:t>
      </w:r>
      <w:r w:rsidR="00593A45">
        <w:rPr>
          <w:rFonts w:ascii="Calibri" w:hAnsi="Calibri" w:cs="Calibri"/>
          <w:bCs/>
          <w:color w:val="000000" w:themeColor="text1"/>
        </w:rPr>
        <w:t>S</w:t>
      </w:r>
      <w:r w:rsidR="00636E52" w:rsidRPr="00F410BA">
        <w:rPr>
          <w:rFonts w:ascii="Calibri" w:hAnsi="Calibri" w:cs="Calibri"/>
          <w:bCs/>
          <w:color w:val="000000" w:themeColor="text1"/>
        </w:rPr>
        <w:t xml:space="preserve">idewalks between Main </w:t>
      </w:r>
      <w:r w:rsidR="00593A45">
        <w:rPr>
          <w:rFonts w:ascii="Calibri" w:hAnsi="Calibri" w:cs="Calibri"/>
          <w:bCs/>
          <w:color w:val="000000" w:themeColor="text1"/>
        </w:rPr>
        <w:t>S</w:t>
      </w:r>
      <w:r w:rsidR="00636E52" w:rsidRPr="00F410BA">
        <w:rPr>
          <w:rFonts w:ascii="Calibri" w:hAnsi="Calibri" w:cs="Calibri"/>
          <w:bCs/>
          <w:color w:val="000000" w:themeColor="text1"/>
        </w:rPr>
        <w:t>t and 2nd St, and between Park Ave and Lakeview Ave</w:t>
      </w:r>
      <w:r w:rsidR="00765A00">
        <w:rPr>
          <w:rFonts w:ascii="Calibri" w:hAnsi="Calibri" w:cs="Calibri"/>
          <w:bCs/>
          <w:color w:val="000000" w:themeColor="text1"/>
        </w:rPr>
        <w:t>”</w:t>
      </w:r>
      <w:r w:rsidR="00720160">
        <w:rPr>
          <w:rFonts w:ascii="Calibri" w:hAnsi="Calibri" w:cs="Calibri"/>
          <w:bCs/>
          <w:color w:val="000000" w:themeColor="text1"/>
        </w:rPr>
        <w:t>)</w:t>
      </w:r>
      <w:r w:rsidR="00765A00">
        <w:rPr>
          <w:rFonts w:ascii="Calibri" w:hAnsi="Calibri" w:cs="Calibri"/>
          <w:bCs/>
          <w:color w:val="000000" w:themeColor="text1"/>
        </w:rPr>
        <w:t>.</w:t>
      </w:r>
    </w:p>
    <w:p w14:paraId="5BA4FBE1" w14:textId="6F2054C2" w:rsidR="007C6C00" w:rsidRDefault="007C6C00" w:rsidP="00636E52">
      <w:pPr>
        <w:rPr>
          <w:rFonts w:ascii="Calibri" w:hAnsi="Calibri" w:cs="Calibri"/>
          <w:bCs/>
          <w:color w:val="000000" w:themeColor="text1"/>
          <w:lang w:eastAsia="zh-TW"/>
        </w:rPr>
      </w:pPr>
      <w:r>
        <w:rPr>
          <w:rFonts w:ascii="Calibri" w:hAnsi="Calibri" w:cs="Calibri" w:hint="eastAsia"/>
          <w:bCs/>
          <w:noProof/>
          <w:color w:val="000000" w:themeColor="text1"/>
          <w:lang w:eastAsia="zh-TW"/>
        </w:rPr>
        <w:drawing>
          <wp:inline distT="0" distB="0" distL="0" distR="0" wp14:anchorId="466084FF" wp14:editId="4D5D9CF2">
            <wp:extent cx="4659167" cy="1367727"/>
            <wp:effectExtent l="152400" t="152400" r="357505" b="360045"/>
            <wp:docPr id="768394874" name="Picture 768394874" descr="Screenshot of where to name or describe the geographic area or boundaries of PS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94874" name="Picture 768394874" descr="Screenshot of where to name or describe the geographic area or boundaries of PSE work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167" cy="13677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62EE52" w14:textId="77777777" w:rsidR="003951BF" w:rsidRDefault="003951BF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br w:type="page"/>
      </w:r>
    </w:p>
    <w:p w14:paraId="5E9D60EE" w14:textId="5CD6E6D9" w:rsidR="004E1632" w:rsidRDefault="00007F91" w:rsidP="00636E52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The</w:t>
      </w:r>
      <w:r w:rsidR="004E1632">
        <w:rPr>
          <w:rFonts w:ascii="Calibri" w:hAnsi="Calibri" w:cs="Calibri"/>
          <w:bCs/>
          <w:color w:val="000000" w:themeColor="text1"/>
        </w:rPr>
        <w:t xml:space="preserve"> next </w:t>
      </w:r>
      <w:r>
        <w:rPr>
          <w:rFonts w:ascii="Calibri" w:hAnsi="Calibri" w:cs="Calibri"/>
          <w:bCs/>
          <w:color w:val="000000" w:themeColor="text1"/>
        </w:rPr>
        <w:t xml:space="preserve">question </w:t>
      </w:r>
      <w:r w:rsidR="0071695E">
        <w:rPr>
          <w:rFonts w:ascii="Calibri" w:hAnsi="Calibri" w:cs="Calibri"/>
          <w:bCs/>
          <w:color w:val="000000" w:themeColor="text1"/>
        </w:rPr>
        <w:t>ask</w:t>
      </w:r>
      <w:r w:rsidR="004E1632">
        <w:rPr>
          <w:rFonts w:ascii="Calibri" w:hAnsi="Calibri" w:cs="Calibri"/>
          <w:bCs/>
          <w:color w:val="000000" w:themeColor="text1"/>
        </w:rPr>
        <w:t>s</w:t>
      </w:r>
      <w:r w:rsidR="0071695E">
        <w:rPr>
          <w:rFonts w:ascii="Calibri" w:hAnsi="Calibri" w:cs="Calibri"/>
          <w:bCs/>
          <w:color w:val="000000" w:themeColor="text1"/>
        </w:rPr>
        <w:t xml:space="preserve"> wh</w:t>
      </w:r>
      <w:r w:rsidR="0071695E" w:rsidRPr="00B36FBA">
        <w:rPr>
          <w:rFonts w:ascii="Calibri" w:hAnsi="Calibri" w:cs="Calibri"/>
          <w:bCs/>
          <w:color w:val="000000" w:themeColor="text1"/>
        </w:rPr>
        <w:t>ether work was done</w:t>
      </w:r>
      <w:r w:rsidR="000204E6" w:rsidRPr="00B36FBA">
        <w:rPr>
          <w:rFonts w:ascii="Calibri" w:hAnsi="Calibri" w:cs="Calibri"/>
          <w:bCs/>
          <w:color w:val="000000" w:themeColor="text1"/>
        </w:rPr>
        <w:t xml:space="preserve"> towards informing, improving, or adopting </w:t>
      </w:r>
      <w:r w:rsidR="00A732E4">
        <w:rPr>
          <w:rFonts w:ascii="Calibri" w:hAnsi="Calibri" w:cs="Calibri"/>
          <w:bCs/>
          <w:color w:val="000000" w:themeColor="text1"/>
        </w:rPr>
        <w:t>community-level</w:t>
      </w:r>
      <w:r w:rsidR="000204E6" w:rsidRPr="00B36FBA">
        <w:rPr>
          <w:rFonts w:ascii="Calibri" w:hAnsi="Calibri" w:cs="Calibri"/>
          <w:bCs/>
          <w:color w:val="000000" w:themeColor="text1"/>
        </w:rPr>
        <w:t xml:space="preserve"> policies during this federal fiscal year</w:t>
      </w:r>
      <w:r w:rsidR="4E15DF34" w:rsidRPr="203A8ACC">
        <w:rPr>
          <w:rFonts w:ascii="Calibri" w:hAnsi="Calibri" w:cs="Calibri"/>
          <w:color w:val="000000" w:themeColor="text1"/>
        </w:rPr>
        <w:t xml:space="preserve"> that would impact the specific geographic area selected for the report</w:t>
      </w:r>
      <w:r w:rsidR="006D5DCA">
        <w:rPr>
          <w:rFonts w:ascii="Calibri" w:hAnsi="Calibri" w:cs="Calibri"/>
          <w:color w:val="000000" w:themeColor="text1"/>
        </w:rPr>
        <w:t>:</w:t>
      </w:r>
    </w:p>
    <w:p w14:paraId="314525CC" w14:textId="41D04F52" w:rsidR="00BC55F9" w:rsidRDefault="00BC55F9" w:rsidP="00636E52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noProof/>
          <w:color w:val="000000" w:themeColor="text1"/>
        </w:rPr>
        <w:drawing>
          <wp:inline distT="0" distB="0" distL="0" distR="0" wp14:anchorId="6F7FDAE5" wp14:editId="3534227A">
            <wp:extent cx="5321300" cy="2184400"/>
            <wp:effectExtent l="152400" t="152400" r="355600" b="355600"/>
            <wp:docPr id="152753787" name="Picture 1" descr="Screenshot of survey question about whether work was done towards improving or adopting community-level polic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3787" name="Picture 1" descr="Screenshot of survey question about whether work was done towards improving or adopting community-level policies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18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5E4E77" w14:textId="717B036B" w:rsidR="00067AF8" w:rsidRDefault="006D5DCA" w:rsidP="00636E52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T</w:t>
      </w:r>
      <w:r w:rsidR="00636E52" w:rsidRPr="00B36FBA">
        <w:rPr>
          <w:rFonts w:ascii="Calibri" w:hAnsi="Calibri" w:cs="Calibri"/>
          <w:bCs/>
          <w:color w:val="000000" w:themeColor="text1"/>
        </w:rPr>
        <w:t xml:space="preserve">hese may be zoning policies, city-wide healthy procurement policies, </w:t>
      </w:r>
      <w:r w:rsidR="002D17C2">
        <w:rPr>
          <w:rFonts w:ascii="Calibri" w:hAnsi="Calibri" w:cs="Calibri"/>
          <w:bCs/>
          <w:color w:val="000000" w:themeColor="text1"/>
        </w:rPr>
        <w:t xml:space="preserve">and other </w:t>
      </w:r>
      <w:r w:rsidR="00A0694B">
        <w:rPr>
          <w:rFonts w:ascii="Calibri" w:hAnsi="Calibri" w:cs="Calibri"/>
          <w:bCs/>
          <w:color w:val="000000" w:themeColor="text1"/>
        </w:rPr>
        <w:t>community-level policy</w:t>
      </w:r>
      <w:r w:rsidR="00663B29">
        <w:rPr>
          <w:rFonts w:ascii="Calibri" w:hAnsi="Calibri" w:cs="Calibri"/>
          <w:bCs/>
          <w:color w:val="000000" w:themeColor="text1"/>
        </w:rPr>
        <w:t xml:space="preserve"> changes</w:t>
      </w:r>
      <w:r w:rsidR="00081602">
        <w:rPr>
          <w:rFonts w:ascii="Calibri" w:hAnsi="Calibri" w:cs="Calibri"/>
          <w:bCs/>
          <w:color w:val="000000" w:themeColor="text1"/>
        </w:rPr>
        <w:t>, many of which are</w:t>
      </w:r>
      <w:r w:rsidR="00663B29">
        <w:rPr>
          <w:rFonts w:ascii="Calibri" w:hAnsi="Calibri" w:cs="Calibri"/>
          <w:bCs/>
          <w:color w:val="000000" w:themeColor="text1"/>
        </w:rPr>
        <w:t xml:space="preserve"> described in the SNAP-Ed evaluation framework under </w:t>
      </w:r>
      <w:hyperlink r:id="rId28">
        <w:r w:rsidR="00663B29" w:rsidRPr="203A8ACC">
          <w:rPr>
            <w:rStyle w:val="Hyperlink"/>
            <w:rFonts w:ascii="Calibri" w:hAnsi="Calibri" w:cs="Calibri"/>
          </w:rPr>
          <w:t>MT7</w:t>
        </w:r>
      </w:hyperlink>
      <w:r w:rsidR="00663B29" w:rsidRPr="203A8ACC">
        <w:rPr>
          <w:rFonts w:ascii="Calibri" w:hAnsi="Calibri" w:cs="Calibri"/>
          <w:color w:val="000000" w:themeColor="text1"/>
        </w:rPr>
        <w:t xml:space="preserve"> and </w:t>
      </w:r>
      <w:hyperlink r:id="rId29">
        <w:r w:rsidR="00663B29" w:rsidRPr="203A8ACC">
          <w:rPr>
            <w:rStyle w:val="Hyperlink"/>
            <w:rFonts w:ascii="Calibri" w:hAnsi="Calibri" w:cs="Calibri"/>
          </w:rPr>
          <w:t>MT10</w:t>
        </w:r>
      </w:hyperlink>
      <w:r w:rsidR="00636E52" w:rsidRPr="203A8ACC">
        <w:rPr>
          <w:rFonts w:ascii="Calibri" w:hAnsi="Calibri" w:cs="Calibri"/>
          <w:color w:val="000000" w:themeColor="text1"/>
        </w:rPr>
        <w:t>.</w:t>
      </w:r>
    </w:p>
    <w:p w14:paraId="1FF89631" w14:textId="000EB05A" w:rsidR="00F3271F" w:rsidRDefault="00B36FBA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If</w:t>
      </w:r>
      <w:r w:rsidR="001505BA">
        <w:rPr>
          <w:rFonts w:ascii="Calibri" w:hAnsi="Calibri" w:cs="Calibri"/>
          <w:bCs/>
          <w:color w:val="000000" w:themeColor="text1"/>
        </w:rPr>
        <w:t xml:space="preserve"> </w:t>
      </w:r>
      <w:r w:rsidR="350B5382" w:rsidRPr="203A8ACC">
        <w:rPr>
          <w:rFonts w:ascii="Calibri" w:hAnsi="Calibri" w:cs="Calibri"/>
          <w:color w:val="000000" w:themeColor="text1"/>
        </w:rPr>
        <w:t xml:space="preserve">you select </w:t>
      </w:r>
      <w:r w:rsidR="001505BA">
        <w:rPr>
          <w:rFonts w:ascii="Calibri" w:hAnsi="Calibri" w:cs="Calibri"/>
          <w:bCs/>
          <w:color w:val="000000" w:themeColor="text1"/>
        </w:rPr>
        <w:t>yes,</w:t>
      </w:r>
      <w:r w:rsidR="00067AF8">
        <w:rPr>
          <w:rFonts w:ascii="Calibri" w:hAnsi="Calibri" w:cs="Calibri"/>
          <w:bCs/>
          <w:color w:val="000000" w:themeColor="text1"/>
        </w:rPr>
        <w:t xml:space="preserve"> this will bring up another question where</w:t>
      </w:r>
      <w:r w:rsidR="001505BA">
        <w:rPr>
          <w:rFonts w:ascii="Calibri" w:hAnsi="Calibri" w:cs="Calibri"/>
          <w:bCs/>
          <w:color w:val="000000" w:themeColor="text1"/>
        </w:rPr>
        <w:t xml:space="preserve"> </w:t>
      </w:r>
      <w:r w:rsidR="345BAB42">
        <w:t xml:space="preserve">you will be </w:t>
      </w:r>
      <w:r w:rsidR="572F26D7">
        <w:t xml:space="preserve">able </w:t>
      </w:r>
      <w:r w:rsidR="345BAB42">
        <w:t>to specify</w:t>
      </w:r>
      <w:r w:rsidR="00636E52">
        <w:t xml:space="preserve"> the types of </w:t>
      </w:r>
      <w:r w:rsidR="00636E52" w:rsidRPr="00952104">
        <w:rPr>
          <w:rFonts w:ascii="Calibri" w:hAnsi="Calibri" w:cs="Calibri"/>
          <w:bCs/>
          <w:color w:val="000000" w:themeColor="text1"/>
        </w:rPr>
        <w:t>policies worked on this year</w:t>
      </w:r>
      <w:r w:rsidR="2E35EA3B" w:rsidRPr="203A8ACC">
        <w:rPr>
          <w:rFonts w:ascii="Calibri" w:hAnsi="Calibri" w:cs="Calibri"/>
          <w:color w:val="000000" w:themeColor="text1"/>
        </w:rPr>
        <w:t>. Include all policy-related efforts</w:t>
      </w:r>
      <w:r w:rsidR="00636E52">
        <w:rPr>
          <w:rFonts w:ascii="Calibri" w:hAnsi="Calibri" w:cs="Calibri"/>
          <w:bCs/>
          <w:color w:val="000000" w:themeColor="text1"/>
        </w:rPr>
        <w:t xml:space="preserve">, </w:t>
      </w:r>
      <w:proofErr w:type="gramStart"/>
      <w:r w:rsidR="00636E52">
        <w:rPr>
          <w:rFonts w:ascii="Calibri" w:hAnsi="Calibri" w:cs="Calibri"/>
          <w:bCs/>
          <w:color w:val="000000" w:themeColor="text1"/>
        </w:rPr>
        <w:t>whether or not</w:t>
      </w:r>
      <w:proofErr w:type="gramEnd"/>
      <w:r w:rsidR="00636E52">
        <w:rPr>
          <w:rFonts w:ascii="Calibri" w:hAnsi="Calibri" w:cs="Calibri"/>
          <w:bCs/>
          <w:color w:val="000000" w:themeColor="text1"/>
        </w:rPr>
        <w:t xml:space="preserve"> the policy change has been adopted yet</w:t>
      </w:r>
      <w:r w:rsidR="001505BA">
        <w:rPr>
          <w:rFonts w:ascii="Calibri" w:hAnsi="Calibri" w:cs="Calibri"/>
          <w:bCs/>
          <w:color w:val="000000" w:themeColor="text1"/>
        </w:rPr>
        <w:t xml:space="preserve">. </w:t>
      </w:r>
    </w:p>
    <w:p w14:paraId="0AF15285" w14:textId="1378E512" w:rsidR="00636E52" w:rsidRPr="009660F3" w:rsidRDefault="00775C3C" w:rsidP="00636E52">
      <w:pPr>
        <w:rPr>
          <w:rFonts w:ascii="Calibri" w:hAnsi="Calibri" w:cs="Calibri"/>
          <w:bCs/>
          <w:i/>
          <w:i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Here is a list of the type</w:t>
      </w:r>
      <w:r w:rsidR="00663B29">
        <w:rPr>
          <w:rFonts w:ascii="Calibri" w:hAnsi="Calibri" w:cs="Calibri"/>
          <w:bCs/>
          <w:color w:val="000000" w:themeColor="text1"/>
        </w:rPr>
        <w:t>s</w:t>
      </w:r>
      <w:r>
        <w:rPr>
          <w:rFonts w:ascii="Calibri" w:hAnsi="Calibri" w:cs="Calibri"/>
          <w:bCs/>
          <w:color w:val="000000" w:themeColor="text1"/>
        </w:rPr>
        <w:t xml:space="preserve"> of policies to choose from. If you choose other, please </w:t>
      </w:r>
      <w:r w:rsidR="00A919BB">
        <w:rPr>
          <w:rFonts w:ascii="Calibri" w:hAnsi="Calibri" w:cs="Calibri"/>
          <w:bCs/>
          <w:color w:val="000000" w:themeColor="text1"/>
        </w:rPr>
        <w:t xml:space="preserve">provide more information about </w:t>
      </w:r>
      <w:r>
        <w:rPr>
          <w:rFonts w:ascii="Calibri" w:hAnsi="Calibri" w:cs="Calibri"/>
          <w:bCs/>
          <w:color w:val="000000" w:themeColor="text1"/>
        </w:rPr>
        <w:t xml:space="preserve">the </w:t>
      </w:r>
      <w:r w:rsidR="00A26A70">
        <w:rPr>
          <w:rFonts w:ascii="Calibri" w:hAnsi="Calibri" w:cs="Calibri"/>
          <w:bCs/>
          <w:color w:val="000000" w:themeColor="text1"/>
        </w:rPr>
        <w:t>policy.</w:t>
      </w:r>
    </w:p>
    <w:p w14:paraId="66F76486" w14:textId="77777777" w:rsidR="00636E52" w:rsidRPr="009915BB" w:rsidRDefault="00636E52" w:rsidP="00636E5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t xml:space="preserve">Local </w:t>
      </w:r>
      <w:r w:rsidRPr="009915BB">
        <w:rPr>
          <w:rFonts w:ascii="Calibri" w:hAnsi="Calibri" w:cs="Calibri"/>
          <w:color w:val="000000" w:themeColor="text1"/>
        </w:rPr>
        <w:t xml:space="preserve">Food </w:t>
      </w:r>
      <w:r>
        <w:rPr>
          <w:rFonts w:ascii="Calibri" w:hAnsi="Calibri" w:cs="Calibri"/>
          <w:color w:val="000000" w:themeColor="text1"/>
        </w:rPr>
        <w:t>Production/Distribution</w:t>
      </w:r>
    </w:p>
    <w:p w14:paraId="3BD848F7" w14:textId="6AB245E7" w:rsidR="00636E52" w:rsidRPr="009915BB" w:rsidRDefault="00636E52" w:rsidP="00636E5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9915BB">
        <w:rPr>
          <w:rFonts w:ascii="Calibri" w:hAnsi="Calibri" w:cs="Calibri"/>
          <w:color w:val="000000" w:themeColor="text1"/>
        </w:rPr>
        <w:t>Healthy</w:t>
      </w:r>
      <w:r>
        <w:rPr>
          <w:rFonts w:ascii="Calibri" w:hAnsi="Calibri" w:cs="Calibri"/>
          <w:color w:val="000000" w:themeColor="text1"/>
        </w:rPr>
        <w:t xml:space="preserve"> Food </w:t>
      </w:r>
      <w:r w:rsidR="00DA76D4">
        <w:rPr>
          <w:rFonts w:ascii="Calibri" w:hAnsi="Calibri" w:cs="Calibri"/>
          <w:color w:val="000000" w:themeColor="text1"/>
        </w:rPr>
        <w:t xml:space="preserve">and Beverage </w:t>
      </w:r>
      <w:r>
        <w:rPr>
          <w:rFonts w:ascii="Calibri" w:hAnsi="Calibri" w:cs="Calibri"/>
          <w:color w:val="000000" w:themeColor="text1"/>
        </w:rPr>
        <w:t>Procurement/</w:t>
      </w:r>
      <w:r w:rsidRPr="009915BB">
        <w:rPr>
          <w:rFonts w:ascii="Calibri" w:hAnsi="Calibri" w:cs="Calibri"/>
          <w:color w:val="000000" w:themeColor="text1"/>
        </w:rPr>
        <w:t>Vending</w:t>
      </w:r>
    </w:p>
    <w:p w14:paraId="7373EEDD" w14:textId="77777777" w:rsidR="00636E52" w:rsidRPr="009915BB" w:rsidRDefault="00636E52" w:rsidP="00636E5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Physical Activity Policies and Supports </w:t>
      </w:r>
    </w:p>
    <w:p w14:paraId="419F8AE6" w14:textId="77777777" w:rsidR="00636E52" w:rsidRDefault="00636E52" w:rsidP="00636E5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9915BB">
        <w:rPr>
          <w:rFonts w:ascii="Calibri" w:hAnsi="Calibri" w:cs="Calibri"/>
          <w:color w:val="000000" w:themeColor="text1"/>
        </w:rPr>
        <w:t>Nutrition/Health Element in General Plan</w:t>
      </w:r>
    </w:p>
    <w:p w14:paraId="20A061B6" w14:textId="77777777" w:rsidR="00636E52" w:rsidRDefault="00636E52" w:rsidP="00636E5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Access/safety to parks/open space</w:t>
      </w:r>
    </w:p>
    <w:p w14:paraId="43D159E2" w14:textId="77777777" w:rsidR="00636E52" w:rsidRDefault="00636E52" w:rsidP="00636E5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Complete Streets and/or active living</w:t>
      </w:r>
    </w:p>
    <w:p w14:paraId="295C4216" w14:textId="77777777" w:rsidR="00EF7D4A" w:rsidRDefault="00636E52" w:rsidP="008A24B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Community design and/or safety</w:t>
      </w:r>
    </w:p>
    <w:p w14:paraId="7600981F" w14:textId="77777777" w:rsidR="00EF7D4A" w:rsidRPr="00E52D54" w:rsidRDefault="00EF7D4A" w:rsidP="00EF7D4A">
      <w:pPr>
        <w:pStyle w:val="ListParagraph"/>
        <w:numPr>
          <w:ilvl w:val="0"/>
          <w:numId w:val="5"/>
        </w:numPr>
        <w:spacing w:after="0" w:line="300" w:lineRule="atLeast"/>
        <w:rPr>
          <w:rStyle w:val="option-label"/>
          <w:rFonts w:cstheme="minorHAnsi"/>
        </w:rPr>
      </w:pPr>
      <w:r w:rsidRPr="00E52D54">
        <w:rPr>
          <w:rStyle w:val="option-label"/>
          <w:rFonts w:cstheme="minorHAnsi"/>
          <w:color w:val="505050"/>
        </w:rPr>
        <w:t>Zoning for food/beverage outlets and/or physical activity facilities</w:t>
      </w:r>
    </w:p>
    <w:p w14:paraId="7A768637" w14:textId="77777777" w:rsidR="00F3271F" w:rsidRPr="00A3141F" w:rsidRDefault="00EF7D4A" w:rsidP="00EF7D4A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203A8ACC">
        <w:rPr>
          <w:rStyle w:val="option-label"/>
          <w:color w:val="505050"/>
        </w:rPr>
        <w:t>Other</w:t>
      </w:r>
      <w:r>
        <w:t xml:space="preserve"> </w:t>
      </w:r>
    </w:p>
    <w:p w14:paraId="6454CEE7" w14:textId="7482577E" w:rsidR="00A3141F" w:rsidRDefault="00A3141F" w:rsidP="00275002">
      <w:pPr>
        <w:spacing w:before="240"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The final survey field is a comment box</w:t>
      </w:r>
      <w:r w:rsidR="00294313">
        <w:rPr>
          <w:rFonts w:ascii="Calibri" w:hAnsi="Calibri" w:cs="Calibri"/>
          <w:color w:val="000000" w:themeColor="text1"/>
        </w:rPr>
        <w:t xml:space="preserve">. Please feel free to use this space to comment on anything </w:t>
      </w:r>
      <w:r w:rsidR="00851137">
        <w:rPr>
          <w:rFonts w:ascii="Calibri" w:hAnsi="Calibri" w:cs="Calibri"/>
          <w:color w:val="000000" w:themeColor="text1"/>
        </w:rPr>
        <w:t xml:space="preserve">else </w:t>
      </w:r>
      <w:r w:rsidR="00D320EB">
        <w:rPr>
          <w:rFonts w:ascii="Calibri" w:hAnsi="Calibri" w:cs="Calibri"/>
          <w:color w:val="000000" w:themeColor="text1"/>
        </w:rPr>
        <w:t>that you would like to note about your community-level PSE work</w:t>
      </w:r>
      <w:r w:rsidR="00851137">
        <w:rPr>
          <w:rFonts w:ascii="Calibri" w:hAnsi="Calibri" w:cs="Calibri"/>
          <w:color w:val="000000" w:themeColor="text1"/>
        </w:rPr>
        <w:t>.</w:t>
      </w:r>
    </w:p>
    <w:p w14:paraId="5F39440C" w14:textId="77777777" w:rsidR="00D87135" w:rsidRDefault="00B62A89" w:rsidP="00275002">
      <w:pPr>
        <w:spacing w:before="240" w:after="0" w:line="240" w:lineRule="auto"/>
      </w:pPr>
      <w:r>
        <w:t>Once you</w:t>
      </w:r>
      <w:r w:rsidR="00016574">
        <w:t xml:space="preserve"> hit </w:t>
      </w:r>
      <w:r>
        <w:t xml:space="preserve">the “Submit” button at the bottom, you will be done! </w:t>
      </w:r>
      <w:r w:rsidR="00F30D03">
        <w:t xml:space="preserve">Please don’t forget to </w:t>
      </w:r>
      <w:r w:rsidR="002425EF">
        <w:t xml:space="preserve">return to PEARS and </w:t>
      </w:r>
      <w:r w:rsidR="00F30D03">
        <w:t>complete the rest of the PSE report, if you haven’t already and mark “yes” to the second custom question.</w:t>
      </w:r>
      <w:r w:rsidR="008F4D27">
        <w:t xml:space="preserve"> </w:t>
      </w:r>
    </w:p>
    <w:p w14:paraId="0DE21F19" w14:textId="32F46690" w:rsidR="00BA1B3A" w:rsidRDefault="008F4D27" w:rsidP="00275002">
      <w:pPr>
        <w:spacing w:before="240" w:after="0" w:line="240" w:lineRule="auto"/>
        <w:rPr>
          <w:b/>
          <w:bCs/>
        </w:rPr>
      </w:pPr>
      <w:r>
        <w:rPr>
          <w:b/>
          <w:bCs/>
        </w:rPr>
        <w:t>Thank you!</w:t>
      </w:r>
    </w:p>
    <w:p w14:paraId="79D6167D" w14:textId="77777777" w:rsidR="00D16CEB" w:rsidRDefault="00D16CE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6FB81CCE" w14:textId="2FD78355" w:rsidR="002934B8" w:rsidRPr="00275002" w:rsidRDefault="00397648" w:rsidP="00275002">
      <w:pPr>
        <w:pStyle w:val="Heading5"/>
        <w:jc w:val="center"/>
        <w:rPr>
          <w:rFonts w:ascii="Raleway" w:hAnsi="Raleway"/>
          <w:b/>
          <w:bCs/>
          <w:color w:val="auto"/>
          <w:sz w:val="24"/>
          <w:szCs w:val="24"/>
          <w:u w:val="single"/>
        </w:rPr>
      </w:pPr>
      <w:r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>Gather</w:t>
      </w:r>
      <w:r w:rsidR="00E71737"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>ing</w:t>
      </w:r>
      <w:r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 xml:space="preserve"> information from</w:t>
      </w:r>
      <w:r w:rsidR="001D4F08"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 xml:space="preserve"> a</w:t>
      </w:r>
      <w:r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 xml:space="preserve"> previously entered PSE</w:t>
      </w:r>
      <w:r w:rsidR="00C7252A"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 xml:space="preserve"> </w:t>
      </w:r>
      <w:proofErr w:type="gramStart"/>
      <w:r w:rsidR="00C7252A" w:rsidRPr="00275002">
        <w:rPr>
          <w:rFonts w:ascii="Raleway" w:hAnsi="Raleway"/>
          <w:b/>
          <w:bCs/>
          <w:color w:val="auto"/>
          <w:sz w:val="24"/>
          <w:szCs w:val="24"/>
          <w:u w:val="single"/>
        </w:rPr>
        <w:t>report</w:t>
      </w:r>
      <w:proofErr w:type="gramEnd"/>
    </w:p>
    <w:p w14:paraId="781B5B72" w14:textId="2172DFD0" w:rsidR="00E10CBF" w:rsidRDefault="00A14B02" w:rsidP="00E172B9">
      <w:pPr>
        <w:pStyle w:val="ListParagraph"/>
        <w:numPr>
          <w:ilvl w:val="0"/>
          <w:numId w:val="12"/>
        </w:numPr>
        <w:spacing w:before="240" w:after="0"/>
      </w:pPr>
      <w:r>
        <w:t xml:space="preserve">Go to the </w:t>
      </w:r>
      <w:r w:rsidR="009E20C8">
        <w:t xml:space="preserve">“Track” </w:t>
      </w:r>
      <w:r w:rsidR="002934B8">
        <w:t xml:space="preserve">PSE section of </w:t>
      </w:r>
      <w:hyperlink r:id="rId30" w:history="1">
        <w:r w:rsidR="002934B8" w:rsidRPr="008D527C">
          <w:rPr>
            <w:rStyle w:val="Hyperlink"/>
          </w:rPr>
          <w:t>PEARS</w:t>
        </w:r>
      </w:hyperlink>
      <w:r w:rsidR="002934B8">
        <w:t xml:space="preserve"> and find the </w:t>
      </w:r>
      <w:r w:rsidR="00D12377">
        <w:t>community</w:t>
      </w:r>
      <w:r w:rsidR="002934B8">
        <w:t>-</w:t>
      </w:r>
      <w:r w:rsidR="00D12377">
        <w:t xml:space="preserve">level </w:t>
      </w:r>
      <w:r w:rsidR="002934B8">
        <w:t>PSE</w:t>
      </w:r>
      <w:r w:rsidR="008945D1">
        <w:t xml:space="preserve"> report</w:t>
      </w:r>
      <w:r w:rsidR="002934B8">
        <w:t xml:space="preserve"> </w:t>
      </w:r>
      <w:r w:rsidR="000A665C">
        <w:t>for which</w:t>
      </w:r>
      <w:r w:rsidR="002934B8">
        <w:t xml:space="preserve"> you will be</w:t>
      </w:r>
      <w:r w:rsidR="00907241">
        <w:t xml:space="preserve"> </w:t>
      </w:r>
      <w:r w:rsidR="000A665C">
        <w:t xml:space="preserve">completing a </w:t>
      </w:r>
      <w:r w:rsidR="00DE0A1D">
        <w:t>supplemental survey</w:t>
      </w:r>
      <w:r w:rsidR="002934B8">
        <w:t xml:space="preserve">. </w:t>
      </w:r>
      <w:r w:rsidR="00F038EE">
        <w:t xml:space="preserve">Click on the Site/Org Name to </w:t>
      </w:r>
      <w:r w:rsidR="00431DD8">
        <w:t>open</w:t>
      </w:r>
      <w:r w:rsidR="00F038EE">
        <w:t xml:space="preserve"> the PSE summary.</w:t>
      </w:r>
      <w:r w:rsidR="00F038EE" w:rsidRPr="00F038EE">
        <w:rPr>
          <w:noProof/>
        </w:rPr>
        <w:t xml:space="preserve"> </w:t>
      </w:r>
    </w:p>
    <w:p w14:paraId="2EDEEE68" w14:textId="7E0099DB" w:rsidR="00202E93" w:rsidRPr="00804246" w:rsidRDefault="00202E93" w:rsidP="00A55840">
      <w:pPr>
        <w:spacing w:after="0"/>
        <w:ind w:left="576"/>
        <w:rPr>
          <w:sz w:val="12"/>
          <w:szCs w:val="12"/>
        </w:rPr>
      </w:pPr>
      <w:r w:rsidRPr="00804246">
        <w:rPr>
          <w:noProof/>
          <w:sz w:val="12"/>
          <w:szCs w:val="12"/>
        </w:rPr>
        <w:drawing>
          <wp:inline distT="0" distB="0" distL="0" distR="0" wp14:anchorId="2733BF0B" wp14:editId="318BCFB4">
            <wp:extent cx="3232273" cy="1454936"/>
            <wp:effectExtent l="12700" t="12700" r="6350" b="18415"/>
            <wp:docPr id="376614153" name="Picture 376614153" descr="Screenshot of the &quot;Track&quot; page in the PEARS PSE mo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14153" name="Picture 376614153" descr="Screenshot of the &quot;Track&quot; page in the PEARS PSE module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273" cy="14549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D52E1B" w14:textId="504C8E6D" w:rsidR="00DE0A1D" w:rsidRDefault="00A6641D" w:rsidP="00E172B9">
      <w:pPr>
        <w:pStyle w:val="ListParagraph"/>
        <w:numPr>
          <w:ilvl w:val="0"/>
          <w:numId w:val="12"/>
        </w:numPr>
        <w:spacing w:before="240"/>
      </w:pPr>
      <w:r>
        <w:t xml:space="preserve">A report summary will </w:t>
      </w:r>
      <w:proofErr w:type="gramStart"/>
      <w:r w:rsidR="00D81805">
        <w:t>open</w:t>
      </w:r>
      <w:proofErr w:type="gramEnd"/>
      <w:r>
        <w:t xml:space="preserve"> and t</w:t>
      </w:r>
      <w:r w:rsidR="00E14B8C">
        <w:t xml:space="preserve">he PSE Site Activity ID </w:t>
      </w:r>
      <w:r w:rsidR="00D81805">
        <w:t>will</w:t>
      </w:r>
      <w:r w:rsidR="00E14B8C">
        <w:t xml:space="preserve"> appear </w:t>
      </w:r>
      <w:r w:rsidR="00625CC2">
        <w:t>at the end of</w:t>
      </w:r>
      <w:r w:rsidR="00E14B8C">
        <w:t xml:space="preserve"> your URL.</w:t>
      </w:r>
    </w:p>
    <w:p w14:paraId="3530E878" w14:textId="7C11C41B" w:rsidR="00690DEE" w:rsidRDefault="00642644" w:rsidP="000A6AFB">
      <w:pPr>
        <w:pStyle w:val="ListParagraph"/>
      </w:pPr>
      <w:r w:rsidRPr="0097345A">
        <w:rPr>
          <w:noProof/>
          <w:sz w:val="10"/>
          <w:szCs w:val="10"/>
        </w:rPr>
        <w:drawing>
          <wp:inline distT="0" distB="0" distL="0" distR="0" wp14:anchorId="753B10F1" wp14:editId="6E7859A2">
            <wp:extent cx="1902230" cy="189765"/>
            <wp:effectExtent l="12700" t="12700" r="3175" b="13970"/>
            <wp:docPr id="1048322626" name="Picture 1048322626" descr="Screenshot of URL of a previously started PSE report entry. PSE site activity ID number is shown within the UR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22626" name="Picture 1048322626" descr="Screenshot of URL of a previously started PSE report entry. PSE site activity ID number is shown within the URL.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85" b="24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153" cy="1980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86D4A" w14:textId="77777777" w:rsidR="00E172B9" w:rsidRDefault="00E172B9" w:rsidP="000A6AFB">
      <w:pPr>
        <w:pStyle w:val="ListParagraph"/>
      </w:pPr>
    </w:p>
    <w:p w14:paraId="1FDEC928" w14:textId="4A43E2E4" w:rsidR="007F7264" w:rsidRDefault="002934B8" w:rsidP="00E172B9">
      <w:pPr>
        <w:pStyle w:val="ListParagraph"/>
        <w:numPr>
          <w:ilvl w:val="0"/>
          <w:numId w:val="12"/>
        </w:numPr>
        <w:spacing w:before="240"/>
      </w:pPr>
      <w:r>
        <w:t>On the PSE</w:t>
      </w:r>
      <w:r w:rsidR="00A6641D">
        <w:t xml:space="preserve"> report</w:t>
      </w:r>
      <w:r>
        <w:t xml:space="preserve"> summary </w:t>
      </w:r>
      <w:r w:rsidR="00A14B02">
        <w:t>page,</w:t>
      </w:r>
      <w:r>
        <w:t xml:space="preserve"> you will find the Site Name, PSE Project </w:t>
      </w:r>
      <w:r w:rsidR="00550B7C">
        <w:t xml:space="preserve">Description, </w:t>
      </w:r>
      <w:r w:rsidR="00937A5E">
        <w:t>Reporting period (for the FFY field)</w:t>
      </w:r>
      <w:r w:rsidR="007F7264">
        <w:t>:</w:t>
      </w:r>
    </w:p>
    <w:p w14:paraId="1D91BC3D" w14:textId="445668F4" w:rsidR="007F7264" w:rsidRDefault="007F7264" w:rsidP="007F7264">
      <w:pPr>
        <w:pStyle w:val="ListParagraph"/>
      </w:pPr>
      <w:r>
        <w:rPr>
          <w:noProof/>
        </w:rPr>
        <w:drawing>
          <wp:inline distT="0" distB="0" distL="0" distR="0" wp14:anchorId="42053BEC" wp14:editId="28DA1092">
            <wp:extent cx="4955864" cy="2222361"/>
            <wp:effectExtent l="12700" t="12700" r="10160" b="13335"/>
            <wp:docPr id="1704467565" name="Picture 2" descr="Screenshot of PSE report summary page, highlighting the site/org name seciton, the PSE project or description section, and reporting peri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67565" name="Picture 2" descr="Screenshot of PSE report summary page, highlighting the site/org name seciton, the PSE project or description section, and reporting periods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907" cy="22313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BC8797" w14:textId="77777777" w:rsidR="00E172B9" w:rsidRDefault="00E172B9" w:rsidP="00E172B9">
      <w:pPr>
        <w:pStyle w:val="ListParagraph"/>
        <w:spacing w:before="240"/>
      </w:pPr>
    </w:p>
    <w:p w14:paraId="54BA50B4" w14:textId="12738B87" w:rsidR="002934B8" w:rsidRDefault="007F7264" w:rsidP="00E172B9">
      <w:pPr>
        <w:pStyle w:val="ListParagraph"/>
        <w:numPr>
          <w:ilvl w:val="0"/>
          <w:numId w:val="12"/>
        </w:numPr>
        <w:spacing w:before="240"/>
      </w:pPr>
      <w:r>
        <w:t>You’ll also find</w:t>
      </w:r>
      <w:r w:rsidR="00AA2732">
        <w:t xml:space="preserve"> </w:t>
      </w:r>
      <w:r w:rsidR="00A82666">
        <w:t xml:space="preserve">an additional place </w:t>
      </w:r>
      <w:r w:rsidR="00907241">
        <w:t>with</w:t>
      </w:r>
      <w:r w:rsidR="00A82666">
        <w:t xml:space="preserve"> </w:t>
      </w:r>
      <w:r w:rsidR="00AA2732">
        <w:t>the PSE Site Activity ID</w:t>
      </w:r>
      <w:r w:rsidR="00A82666">
        <w:t>:</w:t>
      </w:r>
    </w:p>
    <w:p w14:paraId="69E0275C" w14:textId="30C2892C" w:rsidR="0092604B" w:rsidRDefault="00204A9E" w:rsidP="00907241">
      <w:pPr>
        <w:pStyle w:val="ListParagraph"/>
        <w:rPr>
          <w:lang w:eastAsia="zh-TW"/>
        </w:rPr>
      </w:pPr>
      <w:r>
        <w:rPr>
          <w:noProof/>
          <w:lang w:eastAsia="zh-TW"/>
        </w:rPr>
        <w:drawing>
          <wp:inline distT="0" distB="0" distL="0" distR="0" wp14:anchorId="3215346D" wp14:editId="4A70BF43">
            <wp:extent cx="3698851" cy="1707162"/>
            <wp:effectExtent l="12700" t="12700" r="10160" b="7620"/>
            <wp:docPr id="1320630515" name="Picture 3" descr="Screenshot of PSE report summary page, highlighting the pears pse site activity I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30515" name="Picture 3" descr="Screenshot of PSE report summary page, highlighting the pears pse site activity ID.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286" cy="17115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2604B" w:rsidSect="00275002">
      <w:type w:val="continuous"/>
      <w:pgSz w:w="12240" w:h="15840"/>
      <w:pgMar w:top="1440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73EC" w14:textId="77777777" w:rsidR="001829CB" w:rsidRDefault="001829CB" w:rsidP="005A5CAC">
      <w:pPr>
        <w:spacing w:after="0" w:line="240" w:lineRule="auto"/>
      </w:pPr>
      <w:r>
        <w:separator/>
      </w:r>
    </w:p>
  </w:endnote>
  <w:endnote w:type="continuationSeparator" w:id="0">
    <w:p w14:paraId="6ACDED5B" w14:textId="77777777" w:rsidR="001829CB" w:rsidRDefault="001829CB" w:rsidP="005A5CAC">
      <w:pPr>
        <w:spacing w:after="0" w:line="240" w:lineRule="auto"/>
      </w:pPr>
      <w:r>
        <w:continuationSeparator/>
      </w:r>
    </w:p>
  </w:endnote>
  <w:endnote w:type="continuationNotice" w:id="1">
    <w:p w14:paraId="1A6DF867" w14:textId="77777777" w:rsidR="001829CB" w:rsidRDefault="001829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14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1222B" w14:textId="07EF2899" w:rsidR="005F592E" w:rsidRDefault="005F5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FF5DB6" w14:textId="77777777" w:rsidR="005F592E" w:rsidRDefault="005F5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8926" w14:textId="77777777" w:rsidR="001829CB" w:rsidRDefault="001829CB" w:rsidP="005A5CAC">
      <w:pPr>
        <w:spacing w:after="0" w:line="240" w:lineRule="auto"/>
      </w:pPr>
      <w:r>
        <w:separator/>
      </w:r>
    </w:p>
  </w:footnote>
  <w:footnote w:type="continuationSeparator" w:id="0">
    <w:p w14:paraId="671C1E16" w14:textId="77777777" w:rsidR="001829CB" w:rsidRDefault="001829CB" w:rsidP="005A5CAC">
      <w:pPr>
        <w:spacing w:after="0" w:line="240" w:lineRule="auto"/>
      </w:pPr>
      <w:r>
        <w:continuationSeparator/>
      </w:r>
    </w:p>
  </w:footnote>
  <w:footnote w:type="continuationNotice" w:id="1">
    <w:p w14:paraId="6FECAE99" w14:textId="77777777" w:rsidR="001829CB" w:rsidRDefault="001829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0833" w14:textId="47FAB5BF" w:rsidR="00DE41C0" w:rsidRPr="00275002" w:rsidRDefault="005A5CAC" w:rsidP="00E671AB">
    <w:pPr>
      <w:pStyle w:val="Header"/>
      <w:jc w:val="center"/>
      <w:rPr>
        <w:i/>
        <w:iCs/>
        <w:sz w:val="24"/>
        <w:szCs w:val="24"/>
      </w:rPr>
    </w:pPr>
    <w:r w:rsidRPr="00275002">
      <w:rPr>
        <w:b/>
        <w:bCs/>
        <w:i/>
        <w:iCs/>
        <w:sz w:val="24"/>
        <w:szCs w:val="24"/>
      </w:rPr>
      <w:t xml:space="preserve">How </w:t>
    </w:r>
    <w:r w:rsidR="00CE4FE2" w:rsidRPr="00275002">
      <w:rPr>
        <w:b/>
        <w:bCs/>
        <w:i/>
        <w:iCs/>
        <w:sz w:val="24"/>
        <w:szCs w:val="24"/>
      </w:rPr>
      <w:t xml:space="preserve">to Capture Community-Level </w:t>
    </w:r>
    <w:r w:rsidRPr="00275002">
      <w:rPr>
        <w:b/>
        <w:bCs/>
        <w:i/>
        <w:iCs/>
        <w:sz w:val="24"/>
        <w:szCs w:val="24"/>
      </w:rPr>
      <w:t xml:space="preserve">PSE </w:t>
    </w:r>
    <w:r w:rsidR="00CE4FE2" w:rsidRPr="00275002">
      <w:rPr>
        <w:b/>
        <w:bCs/>
        <w:i/>
        <w:iCs/>
        <w:sz w:val="24"/>
        <w:szCs w:val="24"/>
      </w:rPr>
      <w:t>Interventions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1B5"/>
    <w:multiLevelType w:val="hybridMultilevel"/>
    <w:tmpl w:val="E2D45AE2"/>
    <w:lvl w:ilvl="0" w:tplc="3F32E5EC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669"/>
    <w:multiLevelType w:val="multilevel"/>
    <w:tmpl w:val="D7CC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58AD"/>
    <w:multiLevelType w:val="hybridMultilevel"/>
    <w:tmpl w:val="1C94C50A"/>
    <w:lvl w:ilvl="0" w:tplc="3F32E5EC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91777"/>
    <w:multiLevelType w:val="multilevel"/>
    <w:tmpl w:val="EA16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06558"/>
    <w:multiLevelType w:val="hybridMultilevel"/>
    <w:tmpl w:val="4A54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0D6C"/>
    <w:multiLevelType w:val="multilevel"/>
    <w:tmpl w:val="2FB83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01E7063"/>
    <w:multiLevelType w:val="hybridMultilevel"/>
    <w:tmpl w:val="1648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95429"/>
    <w:multiLevelType w:val="hybridMultilevel"/>
    <w:tmpl w:val="DAC41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212F8"/>
    <w:multiLevelType w:val="hybridMultilevel"/>
    <w:tmpl w:val="BC385672"/>
    <w:lvl w:ilvl="0" w:tplc="ECC00FB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CC00FB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A7B54"/>
    <w:multiLevelType w:val="hybridMultilevel"/>
    <w:tmpl w:val="1BD067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D3194"/>
    <w:multiLevelType w:val="hybridMultilevel"/>
    <w:tmpl w:val="63F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70B09"/>
    <w:multiLevelType w:val="hybridMultilevel"/>
    <w:tmpl w:val="189676B8"/>
    <w:lvl w:ilvl="0" w:tplc="3F32E5EC">
      <w:start w:val="1"/>
      <w:numFmt w:val="bullet"/>
      <w:lvlText w:val="m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6373142">
    <w:abstractNumId w:val="2"/>
  </w:num>
  <w:num w:numId="2" w16cid:durableId="1087194725">
    <w:abstractNumId w:val="8"/>
  </w:num>
  <w:num w:numId="3" w16cid:durableId="87194244">
    <w:abstractNumId w:val="0"/>
  </w:num>
  <w:num w:numId="4" w16cid:durableId="1902934860">
    <w:abstractNumId w:val="11"/>
  </w:num>
  <w:num w:numId="5" w16cid:durableId="1879199750">
    <w:abstractNumId w:val="9"/>
  </w:num>
  <w:num w:numId="6" w16cid:durableId="750935140">
    <w:abstractNumId w:val="3"/>
  </w:num>
  <w:num w:numId="7" w16cid:durableId="1374042544">
    <w:abstractNumId w:val="6"/>
  </w:num>
  <w:num w:numId="8" w16cid:durableId="595284114">
    <w:abstractNumId w:val="5"/>
  </w:num>
  <w:num w:numId="9" w16cid:durableId="1752774530">
    <w:abstractNumId w:val="4"/>
  </w:num>
  <w:num w:numId="10" w16cid:durableId="744376584">
    <w:abstractNumId w:val="1"/>
  </w:num>
  <w:num w:numId="11" w16cid:durableId="1563179905">
    <w:abstractNumId w:val="10"/>
  </w:num>
  <w:num w:numId="12" w16cid:durableId="803936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FC"/>
    <w:rsid w:val="00000A54"/>
    <w:rsid w:val="00002A68"/>
    <w:rsid w:val="00005B07"/>
    <w:rsid w:val="00006D96"/>
    <w:rsid w:val="00007F91"/>
    <w:rsid w:val="000100D8"/>
    <w:rsid w:val="00012666"/>
    <w:rsid w:val="00016574"/>
    <w:rsid w:val="000204E6"/>
    <w:rsid w:val="00033F11"/>
    <w:rsid w:val="00037AF6"/>
    <w:rsid w:val="00037CC8"/>
    <w:rsid w:val="00040829"/>
    <w:rsid w:val="00043876"/>
    <w:rsid w:val="00045B58"/>
    <w:rsid w:val="00054370"/>
    <w:rsid w:val="00054A0B"/>
    <w:rsid w:val="00062E99"/>
    <w:rsid w:val="00067AF8"/>
    <w:rsid w:val="00072289"/>
    <w:rsid w:val="0007322A"/>
    <w:rsid w:val="00075F5B"/>
    <w:rsid w:val="000773CC"/>
    <w:rsid w:val="00077C05"/>
    <w:rsid w:val="00081602"/>
    <w:rsid w:val="00081F8E"/>
    <w:rsid w:val="0008273F"/>
    <w:rsid w:val="0008683D"/>
    <w:rsid w:val="000908F0"/>
    <w:rsid w:val="00095ED7"/>
    <w:rsid w:val="000A2683"/>
    <w:rsid w:val="000A665C"/>
    <w:rsid w:val="000A6AFB"/>
    <w:rsid w:val="000B0C29"/>
    <w:rsid w:val="000C2440"/>
    <w:rsid w:val="000C299F"/>
    <w:rsid w:val="000C373C"/>
    <w:rsid w:val="000C51B7"/>
    <w:rsid w:val="000C5B53"/>
    <w:rsid w:val="000D1662"/>
    <w:rsid w:val="000D1BBC"/>
    <w:rsid w:val="000E5332"/>
    <w:rsid w:val="000E65BB"/>
    <w:rsid w:val="000F00B7"/>
    <w:rsid w:val="000F1A45"/>
    <w:rsid w:val="000F28AA"/>
    <w:rsid w:val="000F3AD7"/>
    <w:rsid w:val="000F4E72"/>
    <w:rsid w:val="000F632D"/>
    <w:rsid w:val="00100906"/>
    <w:rsid w:val="00100A19"/>
    <w:rsid w:val="00106FCB"/>
    <w:rsid w:val="00107775"/>
    <w:rsid w:val="00120D2B"/>
    <w:rsid w:val="00120F73"/>
    <w:rsid w:val="001215A4"/>
    <w:rsid w:val="00126C33"/>
    <w:rsid w:val="00135513"/>
    <w:rsid w:val="00136238"/>
    <w:rsid w:val="00136695"/>
    <w:rsid w:val="00137E0C"/>
    <w:rsid w:val="001407CB"/>
    <w:rsid w:val="001450EB"/>
    <w:rsid w:val="001505BA"/>
    <w:rsid w:val="00150AEE"/>
    <w:rsid w:val="0015259D"/>
    <w:rsid w:val="001528C2"/>
    <w:rsid w:val="00155BA0"/>
    <w:rsid w:val="00156F47"/>
    <w:rsid w:val="001633B2"/>
    <w:rsid w:val="00163C5D"/>
    <w:rsid w:val="00163DCA"/>
    <w:rsid w:val="00164725"/>
    <w:rsid w:val="001653FB"/>
    <w:rsid w:val="00170A22"/>
    <w:rsid w:val="001730A4"/>
    <w:rsid w:val="001760B0"/>
    <w:rsid w:val="0017679D"/>
    <w:rsid w:val="00177732"/>
    <w:rsid w:val="00177F7B"/>
    <w:rsid w:val="001829CB"/>
    <w:rsid w:val="00183AAB"/>
    <w:rsid w:val="001840C0"/>
    <w:rsid w:val="00187FEE"/>
    <w:rsid w:val="001916C2"/>
    <w:rsid w:val="001A0CC5"/>
    <w:rsid w:val="001A4191"/>
    <w:rsid w:val="001A44D6"/>
    <w:rsid w:val="001B36A5"/>
    <w:rsid w:val="001B4A3F"/>
    <w:rsid w:val="001B4B97"/>
    <w:rsid w:val="001C0109"/>
    <w:rsid w:val="001C46B0"/>
    <w:rsid w:val="001D4F08"/>
    <w:rsid w:val="001E00F7"/>
    <w:rsid w:val="001E2BFD"/>
    <w:rsid w:val="001F0369"/>
    <w:rsid w:val="001F321A"/>
    <w:rsid w:val="001F3A06"/>
    <w:rsid w:val="00200947"/>
    <w:rsid w:val="00200A20"/>
    <w:rsid w:val="00200B75"/>
    <w:rsid w:val="00201F19"/>
    <w:rsid w:val="00202E93"/>
    <w:rsid w:val="00203118"/>
    <w:rsid w:val="00204A9E"/>
    <w:rsid w:val="00220795"/>
    <w:rsid w:val="00220812"/>
    <w:rsid w:val="0022319F"/>
    <w:rsid w:val="00223774"/>
    <w:rsid w:val="00223946"/>
    <w:rsid w:val="00224CD1"/>
    <w:rsid w:val="00232161"/>
    <w:rsid w:val="002327E5"/>
    <w:rsid w:val="0023531B"/>
    <w:rsid w:val="002354B1"/>
    <w:rsid w:val="00236E2B"/>
    <w:rsid w:val="002425EF"/>
    <w:rsid w:val="002516D5"/>
    <w:rsid w:val="00251C85"/>
    <w:rsid w:val="002524B0"/>
    <w:rsid w:val="00252C74"/>
    <w:rsid w:val="00260D5F"/>
    <w:rsid w:val="002610DD"/>
    <w:rsid w:val="00264F17"/>
    <w:rsid w:val="00273FA6"/>
    <w:rsid w:val="00275002"/>
    <w:rsid w:val="00280A34"/>
    <w:rsid w:val="0028241B"/>
    <w:rsid w:val="0028678B"/>
    <w:rsid w:val="002923B4"/>
    <w:rsid w:val="002934B8"/>
    <w:rsid w:val="00294313"/>
    <w:rsid w:val="00294814"/>
    <w:rsid w:val="0029483D"/>
    <w:rsid w:val="00296D49"/>
    <w:rsid w:val="0029764C"/>
    <w:rsid w:val="002A2C2B"/>
    <w:rsid w:val="002A46B8"/>
    <w:rsid w:val="002B059E"/>
    <w:rsid w:val="002B0F6F"/>
    <w:rsid w:val="002B1ED4"/>
    <w:rsid w:val="002B2B71"/>
    <w:rsid w:val="002B36B3"/>
    <w:rsid w:val="002B3BE9"/>
    <w:rsid w:val="002C3FE6"/>
    <w:rsid w:val="002C41AB"/>
    <w:rsid w:val="002D154E"/>
    <w:rsid w:val="002D17C2"/>
    <w:rsid w:val="002D2F99"/>
    <w:rsid w:val="002D604E"/>
    <w:rsid w:val="002D6334"/>
    <w:rsid w:val="002E6417"/>
    <w:rsid w:val="002F2455"/>
    <w:rsid w:val="002F2A71"/>
    <w:rsid w:val="002F4444"/>
    <w:rsid w:val="002F4FF0"/>
    <w:rsid w:val="00301B5D"/>
    <w:rsid w:val="00301EFF"/>
    <w:rsid w:val="00303FA5"/>
    <w:rsid w:val="0030555B"/>
    <w:rsid w:val="003057BE"/>
    <w:rsid w:val="00305E10"/>
    <w:rsid w:val="00313586"/>
    <w:rsid w:val="00313D2C"/>
    <w:rsid w:val="00324E37"/>
    <w:rsid w:val="0032609C"/>
    <w:rsid w:val="003330DA"/>
    <w:rsid w:val="00334965"/>
    <w:rsid w:val="00341C3B"/>
    <w:rsid w:val="00353B73"/>
    <w:rsid w:val="00356599"/>
    <w:rsid w:val="00356C05"/>
    <w:rsid w:val="00357B86"/>
    <w:rsid w:val="00367E9E"/>
    <w:rsid w:val="00373295"/>
    <w:rsid w:val="00373935"/>
    <w:rsid w:val="00374254"/>
    <w:rsid w:val="0039165D"/>
    <w:rsid w:val="00395118"/>
    <w:rsid w:val="003951BF"/>
    <w:rsid w:val="00397648"/>
    <w:rsid w:val="003A2A7D"/>
    <w:rsid w:val="003A3638"/>
    <w:rsid w:val="003A594D"/>
    <w:rsid w:val="003A7531"/>
    <w:rsid w:val="003B40B2"/>
    <w:rsid w:val="003C10DD"/>
    <w:rsid w:val="003C6741"/>
    <w:rsid w:val="003D058A"/>
    <w:rsid w:val="003E328C"/>
    <w:rsid w:val="003F1A33"/>
    <w:rsid w:val="00400512"/>
    <w:rsid w:val="0040207C"/>
    <w:rsid w:val="0040614A"/>
    <w:rsid w:val="00413E9A"/>
    <w:rsid w:val="00415FAD"/>
    <w:rsid w:val="00421122"/>
    <w:rsid w:val="00421F92"/>
    <w:rsid w:val="00426656"/>
    <w:rsid w:val="00431DD8"/>
    <w:rsid w:val="00441316"/>
    <w:rsid w:val="00443479"/>
    <w:rsid w:val="00444AA6"/>
    <w:rsid w:val="0045589B"/>
    <w:rsid w:val="00457512"/>
    <w:rsid w:val="004575F5"/>
    <w:rsid w:val="00461FAE"/>
    <w:rsid w:val="004629F9"/>
    <w:rsid w:val="00463E86"/>
    <w:rsid w:val="00466165"/>
    <w:rsid w:val="0047334B"/>
    <w:rsid w:val="00475A08"/>
    <w:rsid w:val="00483984"/>
    <w:rsid w:val="00484DF8"/>
    <w:rsid w:val="004A1292"/>
    <w:rsid w:val="004A3371"/>
    <w:rsid w:val="004A3D23"/>
    <w:rsid w:val="004A420D"/>
    <w:rsid w:val="004A44C9"/>
    <w:rsid w:val="004A66DA"/>
    <w:rsid w:val="004A72B9"/>
    <w:rsid w:val="004B69EC"/>
    <w:rsid w:val="004C3B71"/>
    <w:rsid w:val="004D00EB"/>
    <w:rsid w:val="004D1215"/>
    <w:rsid w:val="004D4FDD"/>
    <w:rsid w:val="004E09C1"/>
    <w:rsid w:val="004E1632"/>
    <w:rsid w:val="004E570F"/>
    <w:rsid w:val="004E7BF5"/>
    <w:rsid w:val="004F37EA"/>
    <w:rsid w:val="005005AC"/>
    <w:rsid w:val="00501510"/>
    <w:rsid w:val="00512FF8"/>
    <w:rsid w:val="00524819"/>
    <w:rsid w:val="00525D28"/>
    <w:rsid w:val="00526750"/>
    <w:rsid w:val="00527E3C"/>
    <w:rsid w:val="005312FD"/>
    <w:rsid w:val="00531AC4"/>
    <w:rsid w:val="00550B7C"/>
    <w:rsid w:val="00554478"/>
    <w:rsid w:val="00557224"/>
    <w:rsid w:val="0056226D"/>
    <w:rsid w:val="00564C7C"/>
    <w:rsid w:val="005652C8"/>
    <w:rsid w:val="00565C8A"/>
    <w:rsid w:val="00565EF9"/>
    <w:rsid w:val="005661BF"/>
    <w:rsid w:val="00566F03"/>
    <w:rsid w:val="00576E67"/>
    <w:rsid w:val="00580054"/>
    <w:rsid w:val="00581ECF"/>
    <w:rsid w:val="00585689"/>
    <w:rsid w:val="00585EE1"/>
    <w:rsid w:val="005916B1"/>
    <w:rsid w:val="0059257F"/>
    <w:rsid w:val="00593A45"/>
    <w:rsid w:val="00594F3C"/>
    <w:rsid w:val="005A00C0"/>
    <w:rsid w:val="005A1E73"/>
    <w:rsid w:val="005A2920"/>
    <w:rsid w:val="005A5CAC"/>
    <w:rsid w:val="005A7E1D"/>
    <w:rsid w:val="005B0AC1"/>
    <w:rsid w:val="005B337A"/>
    <w:rsid w:val="005C199F"/>
    <w:rsid w:val="005C501C"/>
    <w:rsid w:val="005D140B"/>
    <w:rsid w:val="005D3517"/>
    <w:rsid w:val="005D5838"/>
    <w:rsid w:val="005D59E1"/>
    <w:rsid w:val="005D6FA8"/>
    <w:rsid w:val="005E040D"/>
    <w:rsid w:val="005E2BB0"/>
    <w:rsid w:val="005F592E"/>
    <w:rsid w:val="005F7978"/>
    <w:rsid w:val="00600D75"/>
    <w:rsid w:val="00605852"/>
    <w:rsid w:val="00610311"/>
    <w:rsid w:val="006118EA"/>
    <w:rsid w:val="00611FA0"/>
    <w:rsid w:val="00613973"/>
    <w:rsid w:val="00616C81"/>
    <w:rsid w:val="00620147"/>
    <w:rsid w:val="00625859"/>
    <w:rsid w:val="00625CC2"/>
    <w:rsid w:val="0063009D"/>
    <w:rsid w:val="0063191D"/>
    <w:rsid w:val="006327DD"/>
    <w:rsid w:val="00633176"/>
    <w:rsid w:val="00635464"/>
    <w:rsid w:val="00636E52"/>
    <w:rsid w:val="00642644"/>
    <w:rsid w:val="00646DC5"/>
    <w:rsid w:val="006501FB"/>
    <w:rsid w:val="006537A6"/>
    <w:rsid w:val="00654ECC"/>
    <w:rsid w:val="006578FE"/>
    <w:rsid w:val="006604D3"/>
    <w:rsid w:val="00663B29"/>
    <w:rsid w:val="00663E5C"/>
    <w:rsid w:val="00673FFF"/>
    <w:rsid w:val="006743A1"/>
    <w:rsid w:val="00675AAA"/>
    <w:rsid w:val="00676051"/>
    <w:rsid w:val="006773B3"/>
    <w:rsid w:val="0067771D"/>
    <w:rsid w:val="006819DB"/>
    <w:rsid w:val="0068555B"/>
    <w:rsid w:val="00690DEE"/>
    <w:rsid w:val="00690FE6"/>
    <w:rsid w:val="006930DA"/>
    <w:rsid w:val="006944C4"/>
    <w:rsid w:val="006949FD"/>
    <w:rsid w:val="006A1014"/>
    <w:rsid w:val="006A1F62"/>
    <w:rsid w:val="006A598B"/>
    <w:rsid w:val="006A6980"/>
    <w:rsid w:val="006B0F75"/>
    <w:rsid w:val="006B3146"/>
    <w:rsid w:val="006B7029"/>
    <w:rsid w:val="006D003F"/>
    <w:rsid w:val="006D36F7"/>
    <w:rsid w:val="006D5DCA"/>
    <w:rsid w:val="006E2376"/>
    <w:rsid w:val="006E64DE"/>
    <w:rsid w:val="006E7233"/>
    <w:rsid w:val="006F0694"/>
    <w:rsid w:val="006F0F58"/>
    <w:rsid w:val="006F4DDD"/>
    <w:rsid w:val="006F51AF"/>
    <w:rsid w:val="007058C3"/>
    <w:rsid w:val="00706721"/>
    <w:rsid w:val="00711C46"/>
    <w:rsid w:val="00714079"/>
    <w:rsid w:val="00715DB5"/>
    <w:rsid w:val="0071695E"/>
    <w:rsid w:val="00720160"/>
    <w:rsid w:val="00721BDE"/>
    <w:rsid w:val="007224AF"/>
    <w:rsid w:val="00731B11"/>
    <w:rsid w:val="00734787"/>
    <w:rsid w:val="0073528E"/>
    <w:rsid w:val="00741FEB"/>
    <w:rsid w:val="00742237"/>
    <w:rsid w:val="00742B89"/>
    <w:rsid w:val="00744311"/>
    <w:rsid w:val="0074478B"/>
    <w:rsid w:val="0075302A"/>
    <w:rsid w:val="007541A1"/>
    <w:rsid w:val="00756C85"/>
    <w:rsid w:val="007570D3"/>
    <w:rsid w:val="00757ED3"/>
    <w:rsid w:val="00765A00"/>
    <w:rsid w:val="00772E8F"/>
    <w:rsid w:val="00774841"/>
    <w:rsid w:val="00775C3C"/>
    <w:rsid w:val="0078076B"/>
    <w:rsid w:val="00780ED5"/>
    <w:rsid w:val="00781FF9"/>
    <w:rsid w:val="0078527D"/>
    <w:rsid w:val="00785549"/>
    <w:rsid w:val="00795498"/>
    <w:rsid w:val="0079724F"/>
    <w:rsid w:val="007A48DE"/>
    <w:rsid w:val="007A6D52"/>
    <w:rsid w:val="007A77C1"/>
    <w:rsid w:val="007B0B50"/>
    <w:rsid w:val="007B5F67"/>
    <w:rsid w:val="007B6565"/>
    <w:rsid w:val="007C39C9"/>
    <w:rsid w:val="007C4AB1"/>
    <w:rsid w:val="007C6044"/>
    <w:rsid w:val="007C6C00"/>
    <w:rsid w:val="007D1DCE"/>
    <w:rsid w:val="007D53F4"/>
    <w:rsid w:val="007D56CD"/>
    <w:rsid w:val="007D70E2"/>
    <w:rsid w:val="007E17C9"/>
    <w:rsid w:val="007E64EF"/>
    <w:rsid w:val="007E68A8"/>
    <w:rsid w:val="007E7408"/>
    <w:rsid w:val="007F15DE"/>
    <w:rsid w:val="007F5039"/>
    <w:rsid w:val="007F5AC2"/>
    <w:rsid w:val="007F7264"/>
    <w:rsid w:val="007F73D9"/>
    <w:rsid w:val="007F7669"/>
    <w:rsid w:val="007F7EF9"/>
    <w:rsid w:val="008003F2"/>
    <w:rsid w:val="0080261F"/>
    <w:rsid w:val="00804008"/>
    <w:rsid w:val="00804246"/>
    <w:rsid w:val="00807308"/>
    <w:rsid w:val="00811A15"/>
    <w:rsid w:val="00817B52"/>
    <w:rsid w:val="008200FF"/>
    <w:rsid w:val="00830FF2"/>
    <w:rsid w:val="008316E7"/>
    <w:rsid w:val="00833C44"/>
    <w:rsid w:val="0083602C"/>
    <w:rsid w:val="0083755F"/>
    <w:rsid w:val="00851137"/>
    <w:rsid w:val="00854CA3"/>
    <w:rsid w:val="00856472"/>
    <w:rsid w:val="0085768A"/>
    <w:rsid w:val="00860FAB"/>
    <w:rsid w:val="008655A0"/>
    <w:rsid w:val="0086747C"/>
    <w:rsid w:val="008677CD"/>
    <w:rsid w:val="00870260"/>
    <w:rsid w:val="00872863"/>
    <w:rsid w:val="00874B06"/>
    <w:rsid w:val="008920F7"/>
    <w:rsid w:val="0089285F"/>
    <w:rsid w:val="008945D1"/>
    <w:rsid w:val="008A052B"/>
    <w:rsid w:val="008A0C9E"/>
    <w:rsid w:val="008A23C7"/>
    <w:rsid w:val="008A24B2"/>
    <w:rsid w:val="008A382C"/>
    <w:rsid w:val="008B1F82"/>
    <w:rsid w:val="008B5017"/>
    <w:rsid w:val="008B5D47"/>
    <w:rsid w:val="008C00F0"/>
    <w:rsid w:val="008C7248"/>
    <w:rsid w:val="008C75D3"/>
    <w:rsid w:val="008C7A39"/>
    <w:rsid w:val="008D2E57"/>
    <w:rsid w:val="008D527C"/>
    <w:rsid w:val="008E2833"/>
    <w:rsid w:val="008E9B4C"/>
    <w:rsid w:val="008F1CA1"/>
    <w:rsid w:val="008F2093"/>
    <w:rsid w:val="008F4D27"/>
    <w:rsid w:val="00902D28"/>
    <w:rsid w:val="00907241"/>
    <w:rsid w:val="00910ABF"/>
    <w:rsid w:val="0091300C"/>
    <w:rsid w:val="009152C3"/>
    <w:rsid w:val="009220F5"/>
    <w:rsid w:val="0092604B"/>
    <w:rsid w:val="00934337"/>
    <w:rsid w:val="00935AB1"/>
    <w:rsid w:val="00937A51"/>
    <w:rsid w:val="00937A5E"/>
    <w:rsid w:val="00945344"/>
    <w:rsid w:val="009460C9"/>
    <w:rsid w:val="009506C4"/>
    <w:rsid w:val="00955D03"/>
    <w:rsid w:val="00964C76"/>
    <w:rsid w:val="0097345A"/>
    <w:rsid w:val="00975C79"/>
    <w:rsid w:val="009760DB"/>
    <w:rsid w:val="00981BEF"/>
    <w:rsid w:val="00982C17"/>
    <w:rsid w:val="00993B24"/>
    <w:rsid w:val="00994E18"/>
    <w:rsid w:val="00994ECC"/>
    <w:rsid w:val="009A073B"/>
    <w:rsid w:val="009A1053"/>
    <w:rsid w:val="009B2AC2"/>
    <w:rsid w:val="009B3876"/>
    <w:rsid w:val="009B42D0"/>
    <w:rsid w:val="009C5845"/>
    <w:rsid w:val="009C6CCA"/>
    <w:rsid w:val="009D0D0F"/>
    <w:rsid w:val="009D2A24"/>
    <w:rsid w:val="009D2C1F"/>
    <w:rsid w:val="009D6827"/>
    <w:rsid w:val="009E1D95"/>
    <w:rsid w:val="009E20C8"/>
    <w:rsid w:val="009E58EB"/>
    <w:rsid w:val="009E66DB"/>
    <w:rsid w:val="009E775A"/>
    <w:rsid w:val="009E7F1F"/>
    <w:rsid w:val="009F2109"/>
    <w:rsid w:val="009F5ED0"/>
    <w:rsid w:val="009F6DB4"/>
    <w:rsid w:val="00A04EF5"/>
    <w:rsid w:val="00A053B8"/>
    <w:rsid w:val="00A0694B"/>
    <w:rsid w:val="00A116F1"/>
    <w:rsid w:val="00A11A42"/>
    <w:rsid w:val="00A14B02"/>
    <w:rsid w:val="00A156CF"/>
    <w:rsid w:val="00A171EE"/>
    <w:rsid w:val="00A26A70"/>
    <w:rsid w:val="00A27405"/>
    <w:rsid w:val="00A3141F"/>
    <w:rsid w:val="00A316E4"/>
    <w:rsid w:val="00A320EF"/>
    <w:rsid w:val="00A4286B"/>
    <w:rsid w:val="00A43A3F"/>
    <w:rsid w:val="00A47B7B"/>
    <w:rsid w:val="00A51BC3"/>
    <w:rsid w:val="00A52399"/>
    <w:rsid w:val="00A55840"/>
    <w:rsid w:val="00A559D3"/>
    <w:rsid w:val="00A569F2"/>
    <w:rsid w:val="00A654CB"/>
    <w:rsid w:val="00A6641D"/>
    <w:rsid w:val="00A7087D"/>
    <w:rsid w:val="00A723AA"/>
    <w:rsid w:val="00A72B0B"/>
    <w:rsid w:val="00A732E4"/>
    <w:rsid w:val="00A73B23"/>
    <w:rsid w:val="00A81A76"/>
    <w:rsid w:val="00A82666"/>
    <w:rsid w:val="00A84327"/>
    <w:rsid w:val="00A849AA"/>
    <w:rsid w:val="00A86886"/>
    <w:rsid w:val="00A86DCA"/>
    <w:rsid w:val="00A90856"/>
    <w:rsid w:val="00A911FF"/>
    <w:rsid w:val="00A919BB"/>
    <w:rsid w:val="00A929D5"/>
    <w:rsid w:val="00A93E66"/>
    <w:rsid w:val="00A95AEC"/>
    <w:rsid w:val="00A95D0B"/>
    <w:rsid w:val="00AA05B8"/>
    <w:rsid w:val="00AA2732"/>
    <w:rsid w:val="00AA66A4"/>
    <w:rsid w:val="00AA7367"/>
    <w:rsid w:val="00AB3775"/>
    <w:rsid w:val="00AC0792"/>
    <w:rsid w:val="00AC1BC3"/>
    <w:rsid w:val="00AC1C37"/>
    <w:rsid w:val="00AC7245"/>
    <w:rsid w:val="00AE004A"/>
    <w:rsid w:val="00AF0428"/>
    <w:rsid w:val="00AF1266"/>
    <w:rsid w:val="00AF4712"/>
    <w:rsid w:val="00AF5EC7"/>
    <w:rsid w:val="00AF701B"/>
    <w:rsid w:val="00B00441"/>
    <w:rsid w:val="00B010EA"/>
    <w:rsid w:val="00B22857"/>
    <w:rsid w:val="00B25392"/>
    <w:rsid w:val="00B267ED"/>
    <w:rsid w:val="00B36FBA"/>
    <w:rsid w:val="00B37D99"/>
    <w:rsid w:val="00B40C89"/>
    <w:rsid w:val="00B44C89"/>
    <w:rsid w:val="00B54349"/>
    <w:rsid w:val="00B603AE"/>
    <w:rsid w:val="00B62A89"/>
    <w:rsid w:val="00B62CD3"/>
    <w:rsid w:val="00B63153"/>
    <w:rsid w:val="00B6433D"/>
    <w:rsid w:val="00B71F75"/>
    <w:rsid w:val="00B73774"/>
    <w:rsid w:val="00B83D42"/>
    <w:rsid w:val="00B86311"/>
    <w:rsid w:val="00B923B8"/>
    <w:rsid w:val="00B9500E"/>
    <w:rsid w:val="00BA1912"/>
    <w:rsid w:val="00BA1B3A"/>
    <w:rsid w:val="00BA7002"/>
    <w:rsid w:val="00BB1789"/>
    <w:rsid w:val="00BB45F6"/>
    <w:rsid w:val="00BB5C17"/>
    <w:rsid w:val="00BB5F02"/>
    <w:rsid w:val="00BB61E9"/>
    <w:rsid w:val="00BC55F9"/>
    <w:rsid w:val="00BC610F"/>
    <w:rsid w:val="00BD1B33"/>
    <w:rsid w:val="00BD3912"/>
    <w:rsid w:val="00BD479A"/>
    <w:rsid w:val="00BD4D6B"/>
    <w:rsid w:val="00BE1710"/>
    <w:rsid w:val="00BE359A"/>
    <w:rsid w:val="00BF0879"/>
    <w:rsid w:val="00C0140D"/>
    <w:rsid w:val="00C079F3"/>
    <w:rsid w:val="00C12A35"/>
    <w:rsid w:val="00C14923"/>
    <w:rsid w:val="00C15B0E"/>
    <w:rsid w:val="00C212BA"/>
    <w:rsid w:val="00C24AFF"/>
    <w:rsid w:val="00C25DCD"/>
    <w:rsid w:val="00C405C5"/>
    <w:rsid w:val="00C4367D"/>
    <w:rsid w:val="00C45714"/>
    <w:rsid w:val="00C45790"/>
    <w:rsid w:val="00C47F73"/>
    <w:rsid w:val="00C55976"/>
    <w:rsid w:val="00C5728B"/>
    <w:rsid w:val="00C6028E"/>
    <w:rsid w:val="00C65B96"/>
    <w:rsid w:val="00C65EEE"/>
    <w:rsid w:val="00C71063"/>
    <w:rsid w:val="00C7252A"/>
    <w:rsid w:val="00C81CCA"/>
    <w:rsid w:val="00C85832"/>
    <w:rsid w:val="00C91BBC"/>
    <w:rsid w:val="00C9718F"/>
    <w:rsid w:val="00CA6109"/>
    <w:rsid w:val="00CA6796"/>
    <w:rsid w:val="00CA7125"/>
    <w:rsid w:val="00CB1010"/>
    <w:rsid w:val="00CB727C"/>
    <w:rsid w:val="00CC2879"/>
    <w:rsid w:val="00CC75AF"/>
    <w:rsid w:val="00CD13B8"/>
    <w:rsid w:val="00CD590F"/>
    <w:rsid w:val="00CD59B1"/>
    <w:rsid w:val="00CD6506"/>
    <w:rsid w:val="00CD7D6A"/>
    <w:rsid w:val="00CE4FE2"/>
    <w:rsid w:val="00CF3368"/>
    <w:rsid w:val="00D03E5E"/>
    <w:rsid w:val="00D050F2"/>
    <w:rsid w:val="00D12377"/>
    <w:rsid w:val="00D16CEB"/>
    <w:rsid w:val="00D25314"/>
    <w:rsid w:val="00D320EB"/>
    <w:rsid w:val="00D3726B"/>
    <w:rsid w:val="00D46F44"/>
    <w:rsid w:val="00D51530"/>
    <w:rsid w:val="00D51AEC"/>
    <w:rsid w:val="00D65C1F"/>
    <w:rsid w:val="00D666A1"/>
    <w:rsid w:val="00D732AE"/>
    <w:rsid w:val="00D734F6"/>
    <w:rsid w:val="00D775BB"/>
    <w:rsid w:val="00D81805"/>
    <w:rsid w:val="00D83A3D"/>
    <w:rsid w:val="00D865C9"/>
    <w:rsid w:val="00D87135"/>
    <w:rsid w:val="00D873CA"/>
    <w:rsid w:val="00D915CE"/>
    <w:rsid w:val="00D94C63"/>
    <w:rsid w:val="00D9787E"/>
    <w:rsid w:val="00DA34E1"/>
    <w:rsid w:val="00DA5BD4"/>
    <w:rsid w:val="00DA76D4"/>
    <w:rsid w:val="00DB221F"/>
    <w:rsid w:val="00DB2D50"/>
    <w:rsid w:val="00DB36FD"/>
    <w:rsid w:val="00DB7E1D"/>
    <w:rsid w:val="00DC4FF0"/>
    <w:rsid w:val="00DD23BA"/>
    <w:rsid w:val="00DD41AF"/>
    <w:rsid w:val="00DD7690"/>
    <w:rsid w:val="00DE0A1D"/>
    <w:rsid w:val="00DE1213"/>
    <w:rsid w:val="00DE41C0"/>
    <w:rsid w:val="00DE7B07"/>
    <w:rsid w:val="00DF458D"/>
    <w:rsid w:val="00DF65DB"/>
    <w:rsid w:val="00E0065E"/>
    <w:rsid w:val="00E00EFC"/>
    <w:rsid w:val="00E019F2"/>
    <w:rsid w:val="00E02377"/>
    <w:rsid w:val="00E02580"/>
    <w:rsid w:val="00E10CBF"/>
    <w:rsid w:val="00E14B8C"/>
    <w:rsid w:val="00E172B9"/>
    <w:rsid w:val="00E2338F"/>
    <w:rsid w:val="00E26270"/>
    <w:rsid w:val="00E30F5D"/>
    <w:rsid w:val="00E367E6"/>
    <w:rsid w:val="00E37292"/>
    <w:rsid w:val="00E4441B"/>
    <w:rsid w:val="00E518C9"/>
    <w:rsid w:val="00E53E6C"/>
    <w:rsid w:val="00E54C0B"/>
    <w:rsid w:val="00E5535E"/>
    <w:rsid w:val="00E637AB"/>
    <w:rsid w:val="00E671AB"/>
    <w:rsid w:val="00E676C7"/>
    <w:rsid w:val="00E71737"/>
    <w:rsid w:val="00E778FC"/>
    <w:rsid w:val="00E9038F"/>
    <w:rsid w:val="00E90949"/>
    <w:rsid w:val="00E9133D"/>
    <w:rsid w:val="00E95E70"/>
    <w:rsid w:val="00E95EA4"/>
    <w:rsid w:val="00EA2311"/>
    <w:rsid w:val="00EA351D"/>
    <w:rsid w:val="00EA4A2D"/>
    <w:rsid w:val="00EB2934"/>
    <w:rsid w:val="00EB5AEE"/>
    <w:rsid w:val="00EC4E54"/>
    <w:rsid w:val="00EE1F6E"/>
    <w:rsid w:val="00EE2B2B"/>
    <w:rsid w:val="00EE5D91"/>
    <w:rsid w:val="00EE7BCA"/>
    <w:rsid w:val="00EF7D4A"/>
    <w:rsid w:val="00F038EE"/>
    <w:rsid w:val="00F04BC1"/>
    <w:rsid w:val="00F054B0"/>
    <w:rsid w:val="00F05664"/>
    <w:rsid w:val="00F07F79"/>
    <w:rsid w:val="00F25A54"/>
    <w:rsid w:val="00F30D03"/>
    <w:rsid w:val="00F31C93"/>
    <w:rsid w:val="00F3271F"/>
    <w:rsid w:val="00F32722"/>
    <w:rsid w:val="00F40F05"/>
    <w:rsid w:val="00F410BA"/>
    <w:rsid w:val="00F445BB"/>
    <w:rsid w:val="00F55637"/>
    <w:rsid w:val="00F6712B"/>
    <w:rsid w:val="00F82609"/>
    <w:rsid w:val="00F941B6"/>
    <w:rsid w:val="00F9645C"/>
    <w:rsid w:val="00F965E5"/>
    <w:rsid w:val="00F96F44"/>
    <w:rsid w:val="00FA1F07"/>
    <w:rsid w:val="00FA65DF"/>
    <w:rsid w:val="00FA6CBA"/>
    <w:rsid w:val="00FB0360"/>
    <w:rsid w:val="00FB2944"/>
    <w:rsid w:val="00FC3364"/>
    <w:rsid w:val="00FC7083"/>
    <w:rsid w:val="00FE0C0C"/>
    <w:rsid w:val="00FE3F73"/>
    <w:rsid w:val="00FE4ADA"/>
    <w:rsid w:val="00FF60E0"/>
    <w:rsid w:val="02024930"/>
    <w:rsid w:val="023D278A"/>
    <w:rsid w:val="02594C27"/>
    <w:rsid w:val="0520C195"/>
    <w:rsid w:val="06D42943"/>
    <w:rsid w:val="0775DA3B"/>
    <w:rsid w:val="0991679C"/>
    <w:rsid w:val="0B22D405"/>
    <w:rsid w:val="0E26B1B7"/>
    <w:rsid w:val="0F6FB149"/>
    <w:rsid w:val="1215804B"/>
    <w:rsid w:val="123E3CD9"/>
    <w:rsid w:val="126CA093"/>
    <w:rsid w:val="135378B1"/>
    <w:rsid w:val="13FAF139"/>
    <w:rsid w:val="1525AA88"/>
    <w:rsid w:val="189F3689"/>
    <w:rsid w:val="19DEE38F"/>
    <w:rsid w:val="1B351004"/>
    <w:rsid w:val="1BA33A34"/>
    <w:rsid w:val="1BD6D74B"/>
    <w:rsid w:val="1C7253C1"/>
    <w:rsid w:val="1D244C6A"/>
    <w:rsid w:val="1DD078A9"/>
    <w:rsid w:val="1EFFB16E"/>
    <w:rsid w:val="1F15F704"/>
    <w:rsid w:val="203A8ACC"/>
    <w:rsid w:val="2122E51F"/>
    <w:rsid w:val="234409B4"/>
    <w:rsid w:val="2456431B"/>
    <w:rsid w:val="263AE367"/>
    <w:rsid w:val="289654FC"/>
    <w:rsid w:val="2B2BAC62"/>
    <w:rsid w:val="2C6C45A1"/>
    <w:rsid w:val="2C9B78A9"/>
    <w:rsid w:val="2CA23BA3"/>
    <w:rsid w:val="2E35EA3B"/>
    <w:rsid w:val="303BB519"/>
    <w:rsid w:val="30C90DD5"/>
    <w:rsid w:val="31111003"/>
    <w:rsid w:val="321A4D4A"/>
    <w:rsid w:val="345BAB42"/>
    <w:rsid w:val="350B5382"/>
    <w:rsid w:val="3551F21C"/>
    <w:rsid w:val="362C8CB2"/>
    <w:rsid w:val="369A2DCC"/>
    <w:rsid w:val="371B383E"/>
    <w:rsid w:val="3846C6FE"/>
    <w:rsid w:val="3A75FD97"/>
    <w:rsid w:val="3DAFD100"/>
    <w:rsid w:val="3EA70C22"/>
    <w:rsid w:val="451D7499"/>
    <w:rsid w:val="466C0940"/>
    <w:rsid w:val="467A3FA7"/>
    <w:rsid w:val="482859A2"/>
    <w:rsid w:val="48553855"/>
    <w:rsid w:val="48DDC7C3"/>
    <w:rsid w:val="4A071ECC"/>
    <w:rsid w:val="4BE32936"/>
    <w:rsid w:val="4CEC9FA6"/>
    <w:rsid w:val="4E15DF34"/>
    <w:rsid w:val="4F1E6940"/>
    <w:rsid w:val="51202195"/>
    <w:rsid w:val="512FE294"/>
    <w:rsid w:val="51610B7A"/>
    <w:rsid w:val="5335B1AA"/>
    <w:rsid w:val="566A0F1D"/>
    <w:rsid w:val="56B2D7F3"/>
    <w:rsid w:val="56CC12BF"/>
    <w:rsid w:val="572F26D7"/>
    <w:rsid w:val="57A9D694"/>
    <w:rsid w:val="58FDBBA9"/>
    <w:rsid w:val="593C6E51"/>
    <w:rsid w:val="5A9A73A9"/>
    <w:rsid w:val="5B39FE5D"/>
    <w:rsid w:val="5ED6422E"/>
    <w:rsid w:val="6053E144"/>
    <w:rsid w:val="606CE5A0"/>
    <w:rsid w:val="612DCF85"/>
    <w:rsid w:val="61DF7E7D"/>
    <w:rsid w:val="61E3FF9C"/>
    <w:rsid w:val="6426EB70"/>
    <w:rsid w:val="64C7D68D"/>
    <w:rsid w:val="6541C31C"/>
    <w:rsid w:val="656F0123"/>
    <w:rsid w:val="65945D7A"/>
    <w:rsid w:val="6661FBEF"/>
    <w:rsid w:val="6773B602"/>
    <w:rsid w:val="6866BCAE"/>
    <w:rsid w:val="686EF933"/>
    <w:rsid w:val="69157CE3"/>
    <w:rsid w:val="6963D575"/>
    <w:rsid w:val="6A088A05"/>
    <w:rsid w:val="6AA36905"/>
    <w:rsid w:val="6B15DDAF"/>
    <w:rsid w:val="6C0B2A18"/>
    <w:rsid w:val="6CFF8BE5"/>
    <w:rsid w:val="6D219B94"/>
    <w:rsid w:val="6EAAA411"/>
    <w:rsid w:val="6EC09C5E"/>
    <w:rsid w:val="6EC2D2CB"/>
    <w:rsid w:val="6F088B5A"/>
    <w:rsid w:val="70F52FB1"/>
    <w:rsid w:val="7180ABDA"/>
    <w:rsid w:val="72769F3D"/>
    <w:rsid w:val="73A181CF"/>
    <w:rsid w:val="73D8C9BC"/>
    <w:rsid w:val="73DC3655"/>
    <w:rsid w:val="752247C0"/>
    <w:rsid w:val="75877EB6"/>
    <w:rsid w:val="769974AE"/>
    <w:rsid w:val="76EFFF8D"/>
    <w:rsid w:val="7BB3F5B0"/>
    <w:rsid w:val="7BE3DBA1"/>
    <w:rsid w:val="7C5DB0E4"/>
    <w:rsid w:val="7F6AC855"/>
    <w:rsid w:val="7FEE03EB"/>
    <w:rsid w:val="7F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9590"/>
  <w15:chartTrackingRefBased/>
  <w15:docId w15:val="{CC045E5B-CF7D-1543-8095-41D976C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0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50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50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CAC"/>
  </w:style>
  <w:style w:type="paragraph" w:styleId="Footer">
    <w:name w:val="footer"/>
    <w:basedOn w:val="Normal"/>
    <w:link w:val="FooterChar"/>
    <w:uiPriority w:val="99"/>
    <w:unhideWhenUsed/>
    <w:rsid w:val="005A5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CAC"/>
  </w:style>
  <w:style w:type="character" w:styleId="CommentReference">
    <w:name w:val="annotation reference"/>
    <w:basedOn w:val="DefaultParagraphFont"/>
    <w:uiPriority w:val="99"/>
    <w:semiHidden/>
    <w:unhideWhenUsed/>
    <w:rsid w:val="005A5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CA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A5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2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0EF"/>
    <w:rPr>
      <w:color w:val="954F72" w:themeColor="followedHyperlink"/>
      <w:u w:val="single"/>
    </w:rPr>
  </w:style>
  <w:style w:type="character" w:customStyle="1" w:styleId="question-label">
    <w:name w:val="question-label"/>
    <w:basedOn w:val="DefaultParagraphFont"/>
    <w:rsid w:val="002B0F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FF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FF8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8241B"/>
  </w:style>
  <w:style w:type="paragraph" w:styleId="Revision">
    <w:name w:val="Revision"/>
    <w:hidden/>
    <w:uiPriority w:val="99"/>
    <w:semiHidden/>
    <w:rsid w:val="00C4571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E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Mention">
    <w:name w:val="Mention"/>
    <w:basedOn w:val="DefaultParagraphFont"/>
    <w:uiPriority w:val="99"/>
    <w:unhideWhenUsed/>
    <w:rsid w:val="00224CD1"/>
    <w:rPr>
      <w:color w:val="2B579A"/>
      <w:shd w:val="clear" w:color="auto" w:fill="E6E6E6"/>
    </w:rPr>
  </w:style>
  <w:style w:type="character" w:customStyle="1" w:styleId="text">
    <w:name w:val="text"/>
    <w:basedOn w:val="DefaultParagraphFont"/>
    <w:rsid w:val="00EF7D4A"/>
  </w:style>
  <w:style w:type="character" w:customStyle="1" w:styleId="option-label">
    <w:name w:val="option-label"/>
    <w:basedOn w:val="DefaultParagraphFont"/>
    <w:rsid w:val="00EF7D4A"/>
  </w:style>
  <w:style w:type="paragraph" w:styleId="Title">
    <w:name w:val="Title"/>
    <w:basedOn w:val="Normal"/>
    <w:next w:val="Normal"/>
    <w:link w:val="TitleChar"/>
    <w:uiPriority w:val="10"/>
    <w:qFormat/>
    <w:rsid w:val="002750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5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50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50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50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7500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nyurl.com/CommunityPSE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hyperlink" Target="https://survey123.arcgis.com/share/e258b27dff2d41fc8d85de6a36c1cc0a" TargetMode="External"/><Relationship Id="rId17" Type="http://schemas.openxmlformats.org/officeDocument/2006/relationships/hyperlink" Target="https://tinyurl.com/CommunityPSE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tinyurl.com/CommunityPSE" TargetMode="External"/><Relationship Id="rId29" Type="http://schemas.openxmlformats.org/officeDocument/2006/relationships/hyperlink" Target="https://snapedtoolkit.org/framework/components/mt1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32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openxmlformats.org/officeDocument/2006/relationships/hyperlink" Target="https://support.pears.io/choose-a-setting-for-a-pse-site-activity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snapedtoolkit.org/framework/components/mt7/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31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hyperlink" Target="https://doc.arcgis.com/en/survey123/browser/get-answers/capturegeometry.htm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pears.oeie.org/track/pse/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EBBE4A1BFA249B1AB46D756DEC893" ma:contentTypeVersion="18" ma:contentTypeDescription="Create a new document." ma:contentTypeScope="" ma:versionID="c398c687a14026fba5349aa072a3a4e1">
  <xsd:schema xmlns:xsd="http://www.w3.org/2001/XMLSchema" xmlns:xs="http://www.w3.org/2001/XMLSchema" xmlns:p="http://schemas.microsoft.com/office/2006/metadata/properties" xmlns:ns2="20c34744-eea8-4a31-ae38-5aa7920dc8a7" xmlns:ns3="63975071-6614-4384-8cdc-fab4a9d8b341" targetNamespace="http://schemas.microsoft.com/office/2006/metadata/properties" ma:root="true" ma:fieldsID="9bae6d7f29749644555f020d91f7abc7" ns2:_="" ns3:_="">
    <xsd:import namespace="20c34744-eea8-4a31-ae38-5aa7920dc8a7"/>
    <xsd:import namespace="63975071-6614-4384-8cdc-fab4a9d8b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34744-eea8-4a31-ae38-5aa7920d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5071-6614-4384-8cdc-fab4a9d8b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a6c488-eff6-441a-b678-b6e0d73713c2}" ma:internalName="TaxCatchAll" ma:showField="CatchAllData" ma:web="63975071-6614-4384-8cdc-fab4a9d8b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975071-6614-4384-8cdc-fab4a9d8b341" xsi:nil="true"/>
    <lcf76f155ced4ddcb4097134ff3c332f xmlns="20c34744-eea8-4a31-ae38-5aa7920dc8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8C1AE-861D-49F5-BCFA-9C17A87E5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25DF5-6FDE-4C7E-9DD8-5B87975A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34744-eea8-4a31-ae38-5aa7920dc8a7"/>
    <ds:schemaRef ds:uri="63975071-6614-4384-8cdc-fab4a9d8b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66391-04D5-457B-A6AE-603D0237B8C3}">
  <ds:schemaRefs>
    <ds:schemaRef ds:uri="http://schemas.microsoft.com/office/2006/metadata/properties"/>
    <ds:schemaRef ds:uri="http://schemas.microsoft.com/office/infopath/2007/PartnerControls"/>
    <ds:schemaRef ds:uri="63975071-6614-4384-8cdc-fab4a9d8b341"/>
    <ds:schemaRef ds:uri="20c34744-eea8-4a31-ae38-5aa7920dc8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Links>
    <vt:vector size="96" baseType="variant">
      <vt:variant>
        <vt:i4>4915226</vt:i4>
      </vt:variant>
      <vt:variant>
        <vt:i4>27</vt:i4>
      </vt:variant>
      <vt:variant>
        <vt:i4>0</vt:i4>
      </vt:variant>
      <vt:variant>
        <vt:i4>5</vt:i4>
      </vt:variant>
      <vt:variant>
        <vt:lpwstr>https://pears.oeie.org/track/pse/</vt:lpwstr>
      </vt:variant>
      <vt:variant>
        <vt:lpwstr/>
      </vt:variant>
      <vt:variant>
        <vt:i4>5767238</vt:i4>
      </vt:variant>
      <vt:variant>
        <vt:i4>24</vt:i4>
      </vt:variant>
      <vt:variant>
        <vt:i4>0</vt:i4>
      </vt:variant>
      <vt:variant>
        <vt:i4>5</vt:i4>
      </vt:variant>
      <vt:variant>
        <vt:lpwstr>https://snapedtoolkit.org/framework/components/mt10/</vt:lpwstr>
      </vt:variant>
      <vt:variant>
        <vt:lpwstr/>
      </vt:variant>
      <vt:variant>
        <vt:i4>7405686</vt:i4>
      </vt:variant>
      <vt:variant>
        <vt:i4>21</vt:i4>
      </vt:variant>
      <vt:variant>
        <vt:i4>0</vt:i4>
      </vt:variant>
      <vt:variant>
        <vt:i4>5</vt:i4>
      </vt:variant>
      <vt:variant>
        <vt:lpwstr>https://snapedtoolkit.org/framework/components/mt7/</vt:lpwstr>
      </vt:variant>
      <vt:variant>
        <vt:lpwstr/>
      </vt:variant>
      <vt:variant>
        <vt:i4>7602239</vt:i4>
      </vt:variant>
      <vt:variant>
        <vt:i4>12</vt:i4>
      </vt:variant>
      <vt:variant>
        <vt:i4>0</vt:i4>
      </vt:variant>
      <vt:variant>
        <vt:i4>5</vt:i4>
      </vt:variant>
      <vt:variant>
        <vt:lpwstr>https://doc.arcgis.com/en/survey123/browser/get-answers/capturegeometry.htm</vt:lpwstr>
      </vt:variant>
      <vt:variant>
        <vt:lpwstr/>
      </vt:variant>
      <vt:variant>
        <vt:i4>1048661</vt:i4>
      </vt:variant>
      <vt:variant>
        <vt:i4>9</vt:i4>
      </vt:variant>
      <vt:variant>
        <vt:i4>0</vt:i4>
      </vt:variant>
      <vt:variant>
        <vt:i4>5</vt:i4>
      </vt:variant>
      <vt:variant>
        <vt:lpwstr>https://tinyurl.com/CommunityPSE</vt:lpwstr>
      </vt:variant>
      <vt:variant>
        <vt:lpwstr/>
      </vt:variant>
      <vt:variant>
        <vt:i4>1048661</vt:i4>
      </vt:variant>
      <vt:variant>
        <vt:i4>6</vt:i4>
      </vt:variant>
      <vt:variant>
        <vt:i4>0</vt:i4>
      </vt:variant>
      <vt:variant>
        <vt:i4>5</vt:i4>
      </vt:variant>
      <vt:variant>
        <vt:lpwstr>https://tinyurl.com/CommunityPSE</vt:lpwstr>
      </vt:variant>
      <vt:variant>
        <vt:lpwstr/>
      </vt:variant>
      <vt:variant>
        <vt:i4>3538982</vt:i4>
      </vt:variant>
      <vt:variant>
        <vt:i4>3</vt:i4>
      </vt:variant>
      <vt:variant>
        <vt:i4>0</vt:i4>
      </vt:variant>
      <vt:variant>
        <vt:i4>5</vt:i4>
      </vt:variant>
      <vt:variant>
        <vt:lpwstr>https://support.pears.io/choose-a-setting-for-a-pse-site-activity/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https://tinyurl.com/CommunityPSE</vt:lpwstr>
      </vt:variant>
      <vt:variant>
        <vt:lpwstr/>
      </vt:variant>
      <vt:variant>
        <vt:i4>6684766</vt:i4>
      </vt:variant>
      <vt:variant>
        <vt:i4>21</vt:i4>
      </vt:variant>
      <vt:variant>
        <vt:i4>0</vt:i4>
      </vt:variant>
      <vt:variant>
        <vt:i4>5</vt:i4>
      </vt:variant>
      <vt:variant>
        <vt:lpwstr>mailto:jankao@UCDAVIS.EDU</vt:lpwstr>
      </vt:variant>
      <vt:variant>
        <vt:lpwstr/>
      </vt:variant>
      <vt:variant>
        <vt:i4>6684766</vt:i4>
      </vt:variant>
      <vt:variant>
        <vt:i4>18</vt:i4>
      </vt:variant>
      <vt:variant>
        <vt:i4>0</vt:i4>
      </vt:variant>
      <vt:variant>
        <vt:i4>5</vt:i4>
      </vt:variant>
      <vt:variant>
        <vt:lpwstr>mailto:jankao@UCDAVIS.EDU</vt:lpwstr>
      </vt:variant>
      <vt:variant>
        <vt:lpwstr/>
      </vt:variant>
      <vt:variant>
        <vt:i4>262192</vt:i4>
      </vt:variant>
      <vt:variant>
        <vt:i4>15</vt:i4>
      </vt:variant>
      <vt:variant>
        <vt:i4>0</vt:i4>
      </vt:variant>
      <vt:variant>
        <vt:i4>5</vt:i4>
      </vt:variant>
      <vt:variant>
        <vt:lpwstr>mailto:sjcortez@UCDAVIS.EDU</vt:lpwstr>
      </vt:variant>
      <vt:variant>
        <vt:lpwstr/>
      </vt:variant>
      <vt:variant>
        <vt:i4>6619221</vt:i4>
      </vt:variant>
      <vt:variant>
        <vt:i4>12</vt:i4>
      </vt:variant>
      <vt:variant>
        <vt:i4>0</vt:i4>
      </vt:variant>
      <vt:variant>
        <vt:i4>5</vt:i4>
      </vt:variant>
      <vt:variant>
        <vt:lpwstr>mailto:nvital@ucdavis.edu</vt:lpwstr>
      </vt:variant>
      <vt:variant>
        <vt:lpwstr/>
      </vt:variant>
      <vt:variant>
        <vt:i4>852007</vt:i4>
      </vt:variant>
      <vt:variant>
        <vt:i4>9</vt:i4>
      </vt:variant>
      <vt:variant>
        <vt:i4>0</vt:i4>
      </vt:variant>
      <vt:variant>
        <vt:i4>5</vt:i4>
      </vt:variant>
      <vt:variant>
        <vt:lpwstr>mailto:etalmage@UCDAVIS.EDU</vt:lpwstr>
      </vt:variant>
      <vt:variant>
        <vt:lpwstr/>
      </vt:variant>
      <vt:variant>
        <vt:i4>6684766</vt:i4>
      </vt:variant>
      <vt:variant>
        <vt:i4>6</vt:i4>
      </vt:variant>
      <vt:variant>
        <vt:i4>0</vt:i4>
      </vt:variant>
      <vt:variant>
        <vt:i4>5</vt:i4>
      </vt:variant>
      <vt:variant>
        <vt:lpwstr>mailto:jankao@UCDAVIS.EDU</vt:lpwstr>
      </vt:variant>
      <vt:variant>
        <vt:lpwstr/>
      </vt:variant>
      <vt:variant>
        <vt:i4>852007</vt:i4>
      </vt:variant>
      <vt:variant>
        <vt:i4>3</vt:i4>
      </vt:variant>
      <vt:variant>
        <vt:i4>0</vt:i4>
      </vt:variant>
      <vt:variant>
        <vt:i4>5</vt:i4>
      </vt:variant>
      <vt:variant>
        <vt:lpwstr>mailto:etalmage@UCDAVIS.EDU</vt:lpwstr>
      </vt:variant>
      <vt:variant>
        <vt:lpwstr/>
      </vt:variant>
      <vt:variant>
        <vt:i4>3538982</vt:i4>
      </vt:variant>
      <vt:variant>
        <vt:i4>0</vt:i4>
      </vt:variant>
      <vt:variant>
        <vt:i4>0</vt:i4>
      </vt:variant>
      <vt:variant>
        <vt:i4>5</vt:i4>
      </vt:variant>
      <vt:variant>
        <vt:lpwstr>https://support.pears.io/choose-a-setting-for-a-pse-site-activity/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C Talmage</dc:creator>
  <cp:keywords/>
  <dc:description/>
  <cp:lastModifiedBy>Summer Jean Cortez</cp:lastModifiedBy>
  <cp:revision>2</cp:revision>
  <dcterms:created xsi:type="dcterms:W3CDTF">2023-11-16T09:11:00Z</dcterms:created>
  <dcterms:modified xsi:type="dcterms:W3CDTF">2023-11-16T09:11:00Z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0x010100243EBBE4A1BFA249B1AB46D756DEC893</vt:lpwstr>
  </property>
  <property fmtid="{D5CDD505-2E9C-101B-9397-08002B2CF9AE}" pid="3" name="MediaServiceImageTags">
    <vt:lpwstr/>
  </property>
</Properties>
</file>