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98" w:rsidRPr="00364528" w:rsidRDefault="00521698" w:rsidP="00364528">
      <w:pPr>
        <w:pStyle w:val="Heading1"/>
        <w:rPr>
          <w:sz w:val="39"/>
        </w:rPr>
      </w:pPr>
      <w:bookmarkStart w:id="0" w:name="_GoBack"/>
      <w:bookmarkEnd w:id="0"/>
      <w:r w:rsidRPr="00364528">
        <w:rPr>
          <w:sz w:val="39"/>
        </w:rPr>
        <w:t>UC Master Gardener Program Volunteer Position</w:t>
      </w:r>
    </w:p>
    <w:p w:rsidR="00521698" w:rsidRDefault="00AB489B" w:rsidP="00521698">
      <w:pPr>
        <w:pStyle w:val="Heading2"/>
      </w:pPr>
      <w:r>
        <w:t>Our Mission</w:t>
      </w:r>
      <w:r w:rsidR="00521698" w:rsidRPr="00D15ECF">
        <w:t xml:space="preserve">: </w:t>
      </w:r>
    </w:p>
    <w:p w:rsidR="00AB489B" w:rsidRDefault="00AB489B" w:rsidP="00DE4F6B">
      <w:pPr>
        <w:pStyle w:val="Bodytextwithspaceafter"/>
        <w:spacing w:after="120"/>
      </w:pPr>
      <w:r w:rsidRPr="00AB489B">
        <w:t xml:space="preserve">“To extend research-based </w:t>
      </w:r>
      <w:r w:rsidRPr="00DE4F6B">
        <w:t>knowledge</w:t>
      </w:r>
      <w:r w:rsidRPr="00AB489B">
        <w:t xml:space="preserve"> and information on home horticulture, pest management, and sustainable landscape practices to the residents of California.”</w:t>
      </w:r>
    </w:p>
    <w:p w:rsidR="00A937D7" w:rsidRDefault="00A95FB0" w:rsidP="00DE4F6B">
      <w:pPr>
        <w:pStyle w:val="Bodytextwithspaceafter"/>
      </w:pPr>
      <w:r>
        <w:t xml:space="preserve">Volunteers for the </w:t>
      </w:r>
      <w:r w:rsidR="00521698" w:rsidRPr="00D15ECF">
        <w:t>UC Master Gardener Program improve the health and well</w:t>
      </w:r>
      <w:r>
        <w:t>-</w:t>
      </w:r>
      <w:r w:rsidR="00521698" w:rsidRPr="00D15ECF">
        <w:t xml:space="preserve">being of California communities </w:t>
      </w:r>
      <w:r>
        <w:t>by</w:t>
      </w:r>
      <w:r w:rsidR="00521698" w:rsidRPr="00D15ECF">
        <w:t xml:space="preserve"> exten</w:t>
      </w:r>
      <w:r>
        <w:t>ding</w:t>
      </w:r>
      <w:r w:rsidR="00521698" w:rsidRPr="00D15ECF">
        <w:t xml:space="preserve"> </w:t>
      </w:r>
      <w:r w:rsidR="00372036" w:rsidRPr="00D15ECF">
        <w:t>to the residents of California</w:t>
      </w:r>
      <w:r w:rsidR="00372036" w:rsidRPr="00D15ECF" w:rsidDel="00A95FB0">
        <w:t xml:space="preserve"> </w:t>
      </w:r>
      <w:r w:rsidR="00521698" w:rsidRPr="00D15ECF">
        <w:t>research-based knowledge and information</w:t>
      </w:r>
      <w:r>
        <w:t>.</w:t>
      </w:r>
      <w:r w:rsidR="00824B7C">
        <w:t xml:space="preserve"> </w:t>
      </w:r>
      <w:r w:rsidR="00A937D7">
        <w:t>This education and e</w:t>
      </w:r>
      <w:r>
        <w:t xml:space="preserve">xtension work is </w:t>
      </w:r>
      <w:r w:rsidR="00521698" w:rsidRPr="00D15ECF">
        <w:t xml:space="preserve">guided by </w:t>
      </w:r>
      <w:r>
        <w:t xml:space="preserve">the core values of the </w:t>
      </w:r>
      <w:r w:rsidR="00521698" w:rsidRPr="00D15ECF">
        <w:t xml:space="preserve">UC Master Gardener Program and </w:t>
      </w:r>
      <w:r>
        <w:t xml:space="preserve">the </w:t>
      </w:r>
      <w:r w:rsidR="00AB489B">
        <w:t xml:space="preserve">strategic goals </w:t>
      </w:r>
      <w:r>
        <w:t xml:space="preserve">of </w:t>
      </w:r>
      <w:r w:rsidR="00521698" w:rsidRPr="00D15ECF">
        <w:t>UC Agriculture</w:t>
      </w:r>
      <w:r w:rsidR="00A937D7">
        <w:t xml:space="preserve"> and Natural Resources (UC ANR).</w:t>
      </w:r>
    </w:p>
    <w:p w:rsidR="00521698" w:rsidRPr="00747230" w:rsidRDefault="00AB489B" w:rsidP="00A937D7">
      <w:pPr>
        <w:rPr>
          <w:rFonts w:ascii="Myriad Pro Light" w:hAnsi="Myriad Pro Light"/>
          <w:b/>
          <w:sz w:val="28"/>
          <w:szCs w:val="28"/>
        </w:rPr>
      </w:pPr>
      <w:r w:rsidRPr="00747230">
        <w:rPr>
          <w:rFonts w:ascii="Myriad Pro Light" w:hAnsi="Myriad Pro Light"/>
          <w:b/>
          <w:sz w:val="28"/>
          <w:szCs w:val="28"/>
        </w:rPr>
        <w:t>Volunteer Role</w:t>
      </w:r>
      <w:r w:rsidR="00521698" w:rsidRPr="00747230">
        <w:rPr>
          <w:rFonts w:ascii="Myriad Pro Light" w:hAnsi="Myriad Pro Light"/>
          <w:b/>
          <w:sz w:val="28"/>
          <w:szCs w:val="28"/>
        </w:rPr>
        <w:t>:</w:t>
      </w:r>
    </w:p>
    <w:p w:rsidR="00521698" w:rsidRPr="00DE4F6B" w:rsidRDefault="00544C8A" w:rsidP="00DE4F6B">
      <w:pPr>
        <w:pStyle w:val="List-bulleted"/>
      </w:pPr>
      <w:r>
        <w:t xml:space="preserve">Provide </w:t>
      </w:r>
      <w:r w:rsidR="00521698" w:rsidRPr="00521698">
        <w:t xml:space="preserve">public education </w:t>
      </w:r>
      <w:r w:rsidR="00521698" w:rsidRPr="00DE4F6B">
        <w:t>about gardening, landscape maintenance, pest management</w:t>
      </w:r>
      <w:r w:rsidR="00A95FB0" w:rsidRPr="00DE4F6B">
        <w:t>,</w:t>
      </w:r>
      <w:r w:rsidR="00521698" w:rsidRPr="00DE4F6B">
        <w:t xml:space="preserve"> and related topics by telephone; at clinics; via demonstrations, workshops, or informal classes; or in other ways</w:t>
      </w:r>
      <w:r w:rsidR="00A95FB0" w:rsidRPr="00DE4F6B">
        <w:t>, as</w:t>
      </w:r>
      <w:r w:rsidR="00521698" w:rsidRPr="00DE4F6B">
        <w:t xml:space="preserve"> possible and practical.</w:t>
      </w:r>
    </w:p>
    <w:p w:rsidR="00521698" w:rsidRPr="00DE4F6B" w:rsidRDefault="00544C8A" w:rsidP="00DE4F6B">
      <w:pPr>
        <w:pStyle w:val="List-bulleted"/>
      </w:pPr>
      <w:r w:rsidRPr="00DE4F6B">
        <w:t>Cooperate</w:t>
      </w:r>
      <w:r w:rsidR="00521698" w:rsidRPr="00DE4F6B">
        <w:t xml:space="preserve"> with, assists, and serves at the direction of local UC academics and staff.</w:t>
      </w:r>
    </w:p>
    <w:p w:rsidR="00521698" w:rsidRPr="00DE4F6B" w:rsidRDefault="00544C8A" w:rsidP="00DE4F6B">
      <w:pPr>
        <w:pStyle w:val="List-bulleted"/>
      </w:pPr>
      <w:r w:rsidRPr="00DE4F6B">
        <w:t>Keep</w:t>
      </w:r>
      <w:r w:rsidR="00521698" w:rsidRPr="00DE4F6B">
        <w:t xml:space="preserve"> appropriate records, such as volunteer hours</w:t>
      </w:r>
      <w:r w:rsidR="00A95FB0" w:rsidRPr="00DE4F6B">
        <w:t>,</w:t>
      </w:r>
      <w:r w:rsidR="00521698" w:rsidRPr="00DE4F6B">
        <w:t xml:space="preserve"> public contacts</w:t>
      </w:r>
      <w:r w:rsidR="00A95FB0" w:rsidRPr="00DE4F6B">
        <w:t>,</w:t>
      </w:r>
      <w:r w:rsidR="00521698" w:rsidRPr="00DE4F6B">
        <w:t xml:space="preserve"> client questions</w:t>
      </w:r>
      <w:r w:rsidR="00A95FB0" w:rsidRPr="00DE4F6B">
        <w:t>,</w:t>
      </w:r>
      <w:r w:rsidR="00521698" w:rsidRPr="00DE4F6B">
        <w:t xml:space="preserve"> and contact information.</w:t>
      </w:r>
    </w:p>
    <w:p w:rsidR="00521698" w:rsidRPr="00DE4F6B" w:rsidRDefault="00544C8A" w:rsidP="00DE4F6B">
      <w:pPr>
        <w:pStyle w:val="List-bulleted"/>
      </w:pPr>
      <w:r w:rsidRPr="00DE4F6B">
        <w:t>Participate</w:t>
      </w:r>
      <w:r w:rsidR="00521698" w:rsidRPr="00DE4F6B">
        <w:t xml:space="preserve"> in continuing education on topics relevant to UC garden educators</w:t>
      </w:r>
      <w:r w:rsidR="00A95FB0" w:rsidRPr="00DE4F6B">
        <w:t>,</w:t>
      </w:r>
      <w:r w:rsidR="00521698" w:rsidRPr="00DE4F6B">
        <w:t xml:space="preserve"> including experiential education methods, diversity and inclusion, and emerging issues in home and community gardening.</w:t>
      </w:r>
    </w:p>
    <w:p w:rsidR="00521698" w:rsidRPr="00DE4F6B" w:rsidRDefault="00A95FB0" w:rsidP="00DE4F6B">
      <w:pPr>
        <w:pStyle w:val="List-bulleted"/>
      </w:pPr>
      <w:r w:rsidRPr="00DE4F6B">
        <w:t>As part of assigned volunteer service, works</w:t>
      </w:r>
      <w:r w:rsidR="00521698" w:rsidRPr="00DE4F6B">
        <w:t xml:space="preserve"> directly with the public in demonstration gardens, school gardens, community gardens, or other venues.</w:t>
      </w:r>
    </w:p>
    <w:p w:rsidR="00521698" w:rsidRPr="00DE4F6B" w:rsidRDefault="00521698" w:rsidP="00DE4F6B">
      <w:pPr>
        <w:pStyle w:val="List-bulleted"/>
      </w:pPr>
      <w:r w:rsidRPr="00DE4F6B">
        <w:t>Dissem</w:t>
      </w:r>
      <w:r w:rsidR="00544C8A" w:rsidRPr="00DE4F6B">
        <w:t>inate</w:t>
      </w:r>
      <w:r w:rsidRPr="00DE4F6B">
        <w:t xml:space="preserve"> information via print and electronic outlets (social media, newsletter</w:t>
      </w:r>
      <w:r w:rsidR="00A95FB0" w:rsidRPr="00DE4F6B">
        <w:t>s</w:t>
      </w:r>
      <w:r w:rsidRPr="00DE4F6B">
        <w:t>, radio shows</w:t>
      </w:r>
      <w:r w:rsidR="00544C8A" w:rsidRPr="00DE4F6B">
        <w:t xml:space="preserve">, and </w:t>
      </w:r>
      <w:r w:rsidR="00E0304E">
        <w:br/>
      </w:r>
      <w:r w:rsidR="00544C8A" w:rsidRPr="00DE4F6B">
        <w:t>so on</w:t>
      </w:r>
      <w:r w:rsidRPr="00DE4F6B">
        <w:t>).</w:t>
      </w:r>
    </w:p>
    <w:p w:rsidR="00521698" w:rsidRPr="00D15ECF" w:rsidRDefault="000B4C99" w:rsidP="00583A86">
      <w:pPr>
        <w:pStyle w:val="Heading2"/>
      </w:pPr>
      <w:r>
        <w:t xml:space="preserve">Volunteer </w:t>
      </w:r>
      <w:r w:rsidR="00621627">
        <w:t>Commitments</w:t>
      </w:r>
      <w:r>
        <w:t>:</w:t>
      </w:r>
    </w:p>
    <w:p w:rsidR="00521698" w:rsidRPr="00D15ECF" w:rsidRDefault="00521698" w:rsidP="00DE4F6B">
      <w:pPr>
        <w:pStyle w:val="List-bulleted"/>
      </w:pPr>
      <w:r w:rsidRPr="00D15ECF">
        <w:t>Completion of a county</w:t>
      </w:r>
      <w:r w:rsidR="00A95FB0">
        <w:t>-</w:t>
      </w:r>
      <w:r w:rsidRPr="00D15ECF">
        <w:t xml:space="preserve">specific training program, followed by 50 hours of volunteer </w:t>
      </w:r>
      <w:r w:rsidR="00621627">
        <w:t>hours</w:t>
      </w:r>
      <w:r w:rsidR="00621627" w:rsidRPr="00D15ECF">
        <w:t xml:space="preserve"> </w:t>
      </w:r>
      <w:r w:rsidRPr="00D15ECF">
        <w:t>during year one. In subsequent years, a volunteer must be complete 25 volunteer hours and 12 continuing</w:t>
      </w:r>
      <w:r w:rsidR="00A95FB0">
        <w:t>-</w:t>
      </w:r>
      <w:r w:rsidRPr="00D15ECF">
        <w:t xml:space="preserve">education hours. </w:t>
      </w:r>
    </w:p>
    <w:p w:rsidR="00521698" w:rsidRPr="00D15ECF" w:rsidRDefault="00521698" w:rsidP="00DE4F6B">
      <w:pPr>
        <w:pStyle w:val="List-bulleted"/>
      </w:pPr>
      <w:r w:rsidRPr="00D15ECF">
        <w:t xml:space="preserve">Adherence </w:t>
      </w:r>
      <w:r w:rsidR="00372036">
        <w:t xml:space="preserve">at all times </w:t>
      </w:r>
      <w:r w:rsidRPr="00D15ECF">
        <w:t xml:space="preserve">to the </w:t>
      </w:r>
      <w:hyperlink r:id="rId7" w:history="1">
        <w:r w:rsidRPr="00A937D7">
          <w:rPr>
            <w:rStyle w:val="Hyperlink"/>
          </w:rPr>
          <w:t>UC ANR Adult Volunteer Code of Conduct</w:t>
        </w:r>
      </w:hyperlink>
      <w:r w:rsidR="00621627">
        <w:t xml:space="preserve">, </w:t>
      </w:r>
      <w:hyperlink r:id="rId8" w:history="1">
        <w:r w:rsidR="00621627" w:rsidRPr="00A937D7">
          <w:rPr>
            <w:rStyle w:val="Hyperlink"/>
          </w:rPr>
          <w:t>UC Master Gardener Program Policy Manual</w:t>
        </w:r>
      </w:hyperlink>
      <w:r w:rsidR="00621627">
        <w:t>,</w:t>
      </w:r>
      <w:r w:rsidRPr="00D15ECF">
        <w:t xml:space="preserve"> and </w:t>
      </w:r>
      <w:hyperlink r:id="rId9" w:history="1">
        <w:r w:rsidRPr="00A937D7">
          <w:rPr>
            <w:rStyle w:val="Hyperlink"/>
          </w:rPr>
          <w:t xml:space="preserve">UC </w:t>
        </w:r>
        <w:r w:rsidR="00A937D7" w:rsidRPr="00A937D7">
          <w:rPr>
            <w:rStyle w:val="Hyperlink"/>
          </w:rPr>
          <w:t>N</w:t>
        </w:r>
        <w:r w:rsidRPr="00A937D7">
          <w:rPr>
            <w:rStyle w:val="Hyperlink"/>
          </w:rPr>
          <w:t>on</w:t>
        </w:r>
        <w:r w:rsidR="00544C8A">
          <w:rPr>
            <w:rStyle w:val="Hyperlink"/>
          </w:rPr>
          <w:t>-</w:t>
        </w:r>
        <w:r w:rsidRPr="00A937D7">
          <w:rPr>
            <w:rStyle w:val="Hyperlink"/>
          </w:rPr>
          <w:t xml:space="preserve">discrimination </w:t>
        </w:r>
        <w:r w:rsidR="00621627" w:rsidRPr="00A937D7">
          <w:rPr>
            <w:rStyle w:val="Hyperlink"/>
          </w:rPr>
          <w:t>P</w:t>
        </w:r>
        <w:r w:rsidRPr="00A937D7">
          <w:rPr>
            <w:rStyle w:val="Hyperlink"/>
          </w:rPr>
          <w:t>olicy</w:t>
        </w:r>
      </w:hyperlink>
      <w:r w:rsidRPr="00D15ECF">
        <w:t>.</w:t>
      </w:r>
    </w:p>
    <w:p w:rsidR="00521698" w:rsidRPr="00D15ECF" w:rsidRDefault="00521698" w:rsidP="00DE4F6B">
      <w:pPr>
        <w:pStyle w:val="List-bulleted"/>
      </w:pPr>
      <w:r w:rsidRPr="00D15ECF">
        <w:t xml:space="preserve">Ability to effectively communicate with the public and fellow UC personnel by telephone, </w:t>
      </w:r>
      <w:r w:rsidR="003D528E">
        <w:t xml:space="preserve">email, </w:t>
      </w:r>
      <w:r w:rsidRPr="00D15ECF">
        <w:t>personal contact, group</w:t>
      </w:r>
      <w:r w:rsidRPr="00D15ECF">
        <w:rPr>
          <w:spacing w:val="-16"/>
        </w:rPr>
        <w:t xml:space="preserve"> </w:t>
      </w:r>
      <w:r w:rsidRPr="00D15ECF">
        <w:t xml:space="preserve">contact, </w:t>
      </w:r>
      <w:r w:rsidR="00A95FB0">
        <w:t>and so on</w:t>
      </w:r>
      <w:r w:rsidRPr="00D15ECF">
        <w:t>.</w:t>
      </w:r>
    </w:p>
    <w:p w:rsidR="00521698" w:rsidRPr="00D15ECF" w:rsidRDefault="00521698" w:rsidP="00DE4F6B">
      <w:pPr>
        <w:pStyle w:val="List-bulleted"/>
      </w:pPr>
      <w:r w:rsidRPr="00D15ECF">
        <w:t>Demonstrated willingness to utilize technology to reach the public and fellow volunteers.</w:t>
      </w:r>
    </w:p>
    <w:p w:rsidR="00521698" w:rsidRPr="00D15ECF" w:rsidRDefault="00521698" w:rsidP="00DE4F6B">
      <w:pPr>
        <w:pStyle w:val="List-bulleted"/>
      </w:pPr>
      <w:r w:rsidRPr="00D15ECF">
        <w:t>Demonstrated commitment to diversity and to ensuring equal opportunity for those wishing</w:t>
      </w:r>
      <w:r w:rsidRPr="00D15ECF">
        <w:rPr>
          <w:spacing w:val="-15"/>
        </w:rPr>
        <w:t xml:space="preserve"> </w:t>
      </w:r>
      <w:r w:rsidRPr="00D15ECF">
        <w:t>to benefit from UC programs and</w:t>
      </w:r>
      <w:r w:rsidRPr="00D15ECF">
        <w:rPr>
          <w:spacing w:val="-1"/>
        </w:rPr>
        <w:t xml:space="preserve"> </w:t>
      </w:r>
      <w:r w:rsidRPr="00D15ECF">
        <w:t>services.</w:t>
      </w:r>
    </w:p>
    <w:p w:rsidR="00521698" w:rsidRDefault="00521698" w:rsidP="00DE4F6B">
      <w:pPr>
        <w:pStyle w:val="List-bulleted"/>
      </w:pPr>
      <w:r w:rsidRPr="00D15ECF">
        <w:lastRenderedPageBreak/>
        <w:t xml:space="preserve">Strong desire to learn and share </w:t>
      </w:r>
      <w:r w:rsidR="00747230">
        <w:t xml:space="preserve">research-based </w:t>
      </w:r>
      <w:r w:rsidR="00372036">
        <w:t xml:space="preserve">information </w:t>
      </w:r>
      <w:r w:rsidRPr="00D15ECF">
        <w:t>with others.</w:t>
      </w:r>
    </w:p>
    <w:p w:rsidR="00521698" w:rsidRPr="00D15ECF" w:rsidRDefault="00747230" w:rsidP="00DE4F6B">
      <w:pPr>
        <w:pStyle w:val="List-bulleted"/>
      </w:pPr>
      <w:r>
        <w:t>Willingness to complete a criminal background check (Department of Justice Livescan)</w:t>
      </w:r>
      <w:r w:rsidR="00A937D7">
        <w:t>.</w:t>
      </w:r>
      <w:r w:rsidR="00AB489B">
        <w:t xml:space="preserve"> </w:t>
      </w:r>
    </w:p>
    <w:p w:rsidR="00583A86" w:rsidRDefault="00AB489B" w:rsidP="00583A86">
      <w:pPr>
        <w:pStyle w:val="Heading2"/>
      </w:pPr>
      <w:r>
        <w:t xml:space="preserve">Volunteer </w:t>
      </w:r>
      <w:r w:rsidR="00521698" w:rsidRPr="00583A86">
        <w:t>Supervision</w:t>
      </w:r>
      <w:r w:rsidR="00521698">
        <w:t xml:space="preserve">: </w:t>
      </w:r>
    </w:p>
    <w:p w:rsidR="005F7032" w:rsidRDefault="00521698" w:rsidP="00057406">
      <w:pPr>
        <w:pStyle w:val="BodyText"/>
      </w:pPr>
      <w:r w:rsidRPr="00D15ECF">
        <w:t xml:space="preserve">UC academics </w:t>
      </w:r>
      <w:r w:rsidRPr="00583A86">
        <w:t>and</w:t>
      </w:r>
      <w:r w:rsidRPr="00D15ECF">
        <w:t xml:space="preserve"> staff with responsibility for local </w:t>
      </w:r>
      <w:r w:rsidR="00AB489B">
        <w:t xml:space="preserve">UC </w:t>
      </w:r>
      <w:r w:rsidRPr="00D15ECF">
        <w:t xml:space="preserve">Master Gardener </w:t>
      </w:r>
      <w:r w:rsidR="00AB489B">
        <w:t>P</w:t>
      </w:r>
      <w:r w:rsidRPr="00D15ECF">
        <w:t xml:space="preserve">rogram </w:t>
      </w:r>
      <w:r w:rsidR="00AB489B">
        <w:t xml:space="preserve">delivery </w:t>
      </w:r>
      <w:r w:rsidRPr="00D15ECF">
        <w:t>provide</w:t>
      </w:r>
      <w:r w:rsidRPr="00D15ECF">
        <w:rPr>
          <w:spacing w:val="-18"/>
        </w:rPr>
        <w:t xml:space="preserve"> </w:t>
      </w:r>
      <w:r w:rsidRPr="00D15ECF">
        <w:t>supervision and</w:t>
      </w:r>
      <w:r w:rsidRPr="00D15ECF">
        <w:rPr>
          <w:spacing w:val="-1"/>
        </w:rPr>
        <w:t xml:space="preserve"> </w:t>
      </w:r>
      <w:r w:rsidRPr="00D15ECF">
        <w:t>to UC Master Gardener volunteers</w:t>
      </w:r>
      <w:r w:rsidR="00A725AA">
        <w:t>.</w:t>
      </w:r>
      <w:r w:rsidRPr="00D15ECF">
        <w:t xml:space="preserve"> Immediate supervision and support may also </w:t>
      </w:r>
      <w:r w:rsidR="00B02DB7">
        <w:t xml:space="preserve">be </w:t>
      </w:r>
      <w:r w:rsidRPr="00D15ECF">
        <w:t xml:space="preserve">provided by a program assistant </w:t>
      </w:r>
      <w:r w:rsidR="00AB489B">
        <w:t xml:space="preserve">or </w:t>
      </w:r>
      <w:r w:rsidRPr="00D15ECF">
        <w:t>office manager,</w:t>
      </w:r>
      <w:r w:rsidRPr="00D15ECF">
        <w:rPr>
          <w:spacing w:val="-16"/>
        </w:rPr>
        <w:t xml:space="preserve"> </w:t>
      </w:r>
      <w:r w:rsidRPr="00D15ECF">
        <w:t>if available.</w:t>
      </w:r>
    </w:p>
    <w:p w:rsidR="009F07BD" w:rsidRPr="00057406" w:rsidRDefault="009F07BD" w:rsidP="00057406">
      <w:pPr>
        <w:pStyle w:val="BodyText"/>
      </w:pPr>
    </w:p>
    <w:p w:rsidR="00057406" w:rsidRPr="00364528" w:rsidRDefault="00057406" w:rsidP="00057406">
      <w:pPr>
        <w:pStyle w:val="Formslineabovetext"/>
      </w:pPr>
      <w:r>
        <w:tab/>
      </w:r>
    </w:p>
    <w:p w:rsidR="00057406" w:rsidRPr="00D15ECF" w:rsidRDefault="00057406" w:rsidP="00057406">
      <w:pPr>
        <w:pStyle w:val="Formstextbelowline"/>
      </w:pPr>
      <w:r w:rsidRPr="00D15ECF">
        <w:t>Volunteer</w:t>
      </w:r>
      <w:r w:rsidRPr="00D15ECF">
        <w:rPr>
          <w:spacing w:val="-2"/>
        </w:rPr>
        <w:t xml:space="preserve"> </w:t>
      </w:r>
      <w:r w:rsidRPr="00D15ECF">
        <w:t>Signature</w:t>
      </w:r>
      <w:r w:rsidRPr="00D15ECF">
        <w:tab/>
        <w:t>Date</w:t>
      </w:r>
    </w:p>
    <w:p w:rsidR="00057406" w:rsidRPr="00364528" w:rsidRDefault="00057406" w:rsidP="00057406">
      <w:pPr>
        <w:pStyle w:val="Formslineabovetext"/>
      </w:pPr>
      <w:r w:rsidRPr="00364528">
        <w:tab/>
      </w:r>
    </w:p>
    <w:p w:rsidR="00057406" w:rsidRPr="00D15ECF" w:rsidRDefault="00057406" w:rsidP="00057406">
      <w:pPr>
        <w:pStyle w:val="Formstextbelowline"/>
      </w:pPr>
      <w:r w:rsidRPr="00D15ECF">
        <w:t>UCCE Signature</w:t>
      </w:r>
      <w:r>
        <w:tab/>
        <w:t>Date</w:t>
      </w:r>
    </w:p>
    <w:p w:rsidR="00073EAE" w:rsidRPr="00521698" w:rsidRDefault="00073EAE" w:rsidP="00521698"/>
    <w:sectPr w:rsidR="00073EAE" w:rsidRPr="00521698" w:rsidSect="00DE4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008" w:bottom="576" w:left="1008" w:header="244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9A" w:rsidRDefault="0016689A">
      <w:r>
        <w:separator/>
      </w:r>
    </w:p>
  </w:endnote>
  <w:endnote w:type="continuationSeparator" w:id="0">
    <w:p w:rsidR="0016689A" w:rsidRDefault="001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﷽﷽﷽﷽﷽﷽﷽﷽ro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yriad Pro Light">
    <w:altName w:val="Myriad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D8" w:rsidRDefault="00EF4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E" w:rsidRPr="00364528" w:rsidRDefault="00364528" w:rsidP="00364528">
    <w:pPr>
      <w:pStyle w:val="Footer"/>
    </w:pPr>
    <w:r w:rsidRPr="00364528">
      <w:t>Source: OSU Master Gardener Program; Adapted for the UC Master Gardener Program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D8" w:rsidRDefault="00EF4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9A" w:rsidRDefault="0016689A">
      <w:r>
        <w:separator/>
      </w:r>
    </w:p>
  </w:footnote>
  <w:footnote w:type="continuationSeparator" w:id="0">
    <w:p w:rsidR="0016689A" w:rsidRDefault="0016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D7" w:rsidRDefault="00A9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E" w:rsidRPr="00612495" w:rsidRDefault="00612495" w:rsidP="00521698">
    <w:r w:rsidRPr="004C7A87">
      <w:rPr>
        <w:noProof/>
      </w:rPr>
      <w:drawing>
        <wp:anchor distT="0" distB="0" distL="114300" distR="114300" simplePos="0" relativeHeight="487457792" behindDoc="1" locked="0" layoutInCell="1" allowOverlap="1" wp14:anchorId="242788FD" wp14:editId="5A2E2B96">
          <wp:simplePos x="0" y="0"/>
          <wp:positionH relativeFrom="margin">
            <wp:posOffset>-633095</wp:posOffset>
          </wp:positionH>
          <wp:positionV relativeFrom="margin">
            <wp:posOffset>-1463912</wp:posOffset>
          </wp:positionV>
          <wp:extent cx="7780655" cy="1296670"/>
          <wp:effectExtent l="0" t="0" r="4445" b="0"/>
          <wp:wrapTopAndBottom/>
          <wp:docPr id="15" name="Picture 15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imelin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29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D7" w:rsidRDefault="00A93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219"/>
    <w:multiLevelType w:val="hybridMultilevel"/>
    <w:tmpl w:val="6F765DCC"/>
    <w:lvl w:ilvl="0" w:tplc="ED068DBE">
      <w:start w:val="1"/>
      <w:numFmt w:val="decimal"/>
      <w:pStyle w:val="Listnumbered"/>
      <w:lvlText w:val="%1."/>
      <w:lvlJc w:val="left"/>
      <w:pPr>
        <w:ind w:left="839" w:hanging="364"/>
      </w:pPr>
      <w:rPr>
        <w:rFonts w:ascii="Times New Roman" w:eastAsia="Times New Roman" w:hAnsi="Times New Roman" w:cs="Times New Roman" w:hint="default"/>
        <w:w w:val="91"/>
        <w:sz w:val="22"/>
        <w:szCs w:val="22"/>
        <w:lang w:val="en-US" w:eastAsia="en-US" w:bidi="ar-SA"/>
      </w:rPr>
    </w:lvl>
    <w:lvl w:ilvl="1" w:tplc="659687A4">
      <w:numFmt w:val="bullet"/>
      <w:lvlText w:val="•"/>
      <w:lvlJc w:val="left"/>
      <w:pPr>
        <w:ind w:left="1818" w:hanging="364"/>
      </w:pPr>
      <w:rPr>
        <w:rFonts w:hint="default"/>
        <w:lang w:val="en-US" w:eastAsia="en-US" w:bidi="ar-SA"/>
      </w:rPr>
    </w:lvl>
    <w:lvl w:ilvl="2" w:tplc="3EACA96C">
      <w:numFmt w:val="bullet"/>
      <w:lvlText w:val="•"/>
      <w:lvlJc w:val="left"/>
      <w:pPr>
        <w:ind w:left="2796" w:hanging="364"/>
      </w:pPr>
      <w:rPr>
        <w:rFonts w:hint="default"/>
        <w:lang w:val="en-US" w:eastAsia="en-US" w:bidi="ar-SA"/>
      </w:rPr>
    </w:lvl>
    <w:lvl w:ilvl="3" w:tplc="2362B4A2">
      <w:numFmt w:val="bullet"/>
      <w:lvlText w:val="•"/>
      <w:lvlJc w:val="left"/>
      <w:pPr>
        <w:ind w:left="3774" w:hanging="364"/>
      </w:pPr>
      <w:rPr>
        <w:rFonts w:hint="default"/>
        <w:lang w:val="en-US" w:eastAsia="en-US" w:bidi="ar-SA"/>
      </w:rPr>
    </w:lvl>
    <w:lvl w:ilvl="4" w:tplc="284A0792">
      <w:numFmt w:val="bullet"/>
      <w:lvlText w:val="•"/>
      <w:lvlJc w:val="left"/>
      <w:pPr>
        <w:ind w:left="4752" w:hanging="364"/>
      </w:pPr>
      <w:rPr>
        <w:rFonts w:hint="default"/>
        <w:lang w:val="en-US" w:eastAsia="en-US" w:bidi="ar-SA"/>
      </w:rPr>
    </w:lvl>
    <w:lvl w:ilvl="5" w:tplc="E81297D2">
      <w:numFmt w:val="bullet"/>
      <w:lvlText w:val="•"/>
      <w:lvlJc w:val="left"/>
      <w:pPr>
        <w:ind w:left="5730" w:hanging="364"/>
      </w:pPr>
      <w:rPr>
        <w:rFonts w:hint="default"/>
        <w:lang w:val="en-US" w:eastAsia="en-US" w:bidi="ar-SA"/>
      </w:rPr>
    </w:lvl>
    <w:lvl w:ilvl="6" w:tplc="E2322FB0">
      <w:numFmt w:val="bullet"/>
      <w:lvlText w:val="•"/>
      <w:lvlJc w:val="left"/>
      <w:pPr>
        <w:ind w:left="6708" w:hanging="364"/>
      </w:pPr>
      <w:rPr>
        <w:rFonts w:hint="default"/>
        <w:lang w:val="en-US" w:eastAsia="en-US" w:bidi="ar-SA"/>
      </w:rPr>
    </w:lvl>
    <w:lvl w:ilvl="7" w:tplc="F83EFBF8">
      <w:numFmt w:val="bullet"/>
      <w:lvlText w:val="•"/>
      <w:lvlJc w:val="left"/>
      <w:pPr>
        <w:ind w:left="7686" w:hanging="364"/>
      </w:pPr>
      <w:rPr>
        <w:rFonts w:hint="default"/>
        <w:lang w:val="en-US" w:eastAsia="en-US" w:bidi="ar-SA"/>
      </w:rPr>
    </w:lvl>
    <w:lvl w:ilvl="8" w:tplc="147C5A9A">
      <w:numFmt w:val="bullet"/>
      <w:lvlText w:val="•"/>
      <w:lvlJc w:val="left"/>
      <w:pPr>
        <w:ind w:left="8664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19992695"/>
    <w:multiLevelType w:val="hybridMultilevel"/>
    <w:tmpl w:val="A232E19A"/>
    <w:lvl w:ilvl="0" w:tplc="84B46DD6">
      <w:start w:val="1"/>
      <w:numFmt w:val="decimal"/>
      <w:lvlText w:val="%1."/>
      <w:lvlJc w:val="left"/>
      <w:pPr>
        <w:ind w:left="499" w:hanging="361"/>
      </w:pPr>
      <w:rPr>
        <w:rFonts w:hint="default"/>
        <w:w w:val="99"/>
        <w:lang w:val="en-US" w:eastAsia="en-US" w:bidi="ar-SA"/>
      </w:rPr>
    </w:lvl>
    <w:lvl w:ilvl="1" w:tplc="09AAFE4C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2" w:tplc="6220BC76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3" w:tplc="8DEAD49C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ar-SA"/>
      </w:rPr>
    </w:lvl>
    <w:lvl w:ilvl="4" w:tplc="1AF0CE6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5" w:tplc="5FBADAFC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7CF4355E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ar-SA"/>
      </w:rPr>
    </w:lvl>
    <w:lvl w:ilvl="7" w:tplc="A704F2DC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ar-SA"/>
      </w:rPr>
    </w:lvl>
    <w:lvl w:ilvl="8" w:tplc="9A5A0AC4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2D00AD"/>
    <w:multiLevelType w:val="hybridMultilevel"/>
    <w:tmpl w:val="40CAEE4C"/>
    <w:lvl w:ilvl="0" w:tplc="42FACE8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5D45"/>
    <w:multiLevelType w:val="hybridMultilevel"/>
    <w:tmpl w:val="22A0A7AA"/>
    <w:lvl w:ilvl="0" w:tplc="9524FF68">
      <w:start w:val="1"/>
      <w:numFmt w:val="decimal"/>
      <w:pStyle w:val="Tablelistnumbered"/>
      <w:lvlText w:val="%1.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16B2"/>
    <w:multiLevelType w:val="hybridMultilevel"/>
    <w:tmpl w:val="E08AB7F8"/>
    <w:lvl w:ilvl="0" w:tplc="30769EFE">
      <w:start w:val="1"/>
      <w:numFmt w:val="bullet"/>
      <w:pStyle w:val="List-bulleted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FE642D6"/>
    <w:multiLevelType w:val="multilevel"/>
    <w:tmpl w:val="AA9EDFBA"/>
    <w:lvl w:ilvl="0">
      <w:start w:val="1"/>
      <w:numFmt w:val="decimal"/>
      <w:lvlText w:val="%1."/>
      <w:lvlJc w:val="left"/>
      <w:pPr>
        <w:ind w:left="839" w:hanging="364"/>
      </w:pPr>
      <w:rPr>
        <w:rFonts w:ascii="Times New Roman" w:eastAsia="Times New Roman" w:hAnsi="Times New Roman" w:cs="Times New Roman" w:hint="default"/>
        <w:w w:val="9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818" w:hanging="36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96" w:hanging="3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4" w:hanging="3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3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8" w:hanging="3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3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4" w:hanging="364"/>
      </w:pPr>
      <w:rPr>
        <w:rFonts w:hint="default"/>
        <w:lang w:val="en-US" w:eastAsia="en-US" w:bidi="ar-SA"/>
      </w:rPr>
    </w:lvl>
  </w:abstractNum>
  <w:abstractNum w:abstractNumId="6" w15:restartNumberingAfterBreak="0">
    <w:nsid w:val="341E2F58"/>
    <w:multiLevelType w:val="hybridMultilevel"/>
    <w:tmpl w:val="193C8D5C"/>
    <w:lvl w:ilvl="0" w:tplc="5258509E">
      <w:start w:val="1"/>
      <w:numFmt w:val="decimal"/>
      <w:lvlText w:val="%1."/>
      <w:lvlJc w:val="left"/>
      <w:pPr>
        <w:ind w:left="4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E1F5BCA"/>
    <w:multiLevelType w:val="hybridMultilevel"/>
    <w:tmpl w:val="ACEED3DA"/>
    <w:lvl w:ilvl="0" w:tplc="D8F4914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26E13C4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A102413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en-US"/>
      </w:rPr>
    </w:lvl>
    <w:lvl w:ilvl="3" w:tplc="90E08282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en-US"/>
      </w:rPr>
    </w:lvl>
    <w:lvl w:ilvl="4" w:tplc="4A3406E0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en-US"/>
      </w:rPr>
    </w:lvl>
    <w:lvl w:ilvl="5" w:tplc="2116CC98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en-US"/>
      </w:rPr>
    </w:lvl>
    <w:lvl w:ilvl="6" w:tplc="81ECBE68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en-US"/>
      </w:rPr>
    </w:lvl>
    <w:lvl w:ilvl="7" w:tplc="330CA7BA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en-US"/>
      </w:rPr>
    </w:lvl>
    <w:lvl w:ilvl="8" w:tplc="1EE49C44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3F4A295D"/>
    <w:multiLevelType w:val="multilevel"/>
    <w:tmpl w:val="C298B1F6"/>
    <w:lvl w:ilvl="0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4F0829E7"/>
    <w:multiLevelType w:val="multilevel"/>
    <w:tmpl w:val="6F765DCC"/>
    <w:lvl w:ilvl="0">
      <w:start w:val="1"/>
      <w:numFmt w:val="decimal"/>
      <w:lvlText w:val="%1."/>
      <w:lvlJc w:val="left"/>
      <w:pPr>
        <w:ind w:left="839" w:hanging="364"/>
      </w:pPr>
      <w:rPr>
        <w:rFonts w:ascii="Times New Roman" w:eastAsia="Times New Roman" w:hAnsi="Times New Roman" w:cs="Times New Roman" w:hint="default"/>
        <w:w w:val="9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818" w:hanging="36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96" w:hanging="3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4" w:hanging="3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3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8" w:hanging="3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3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4" w:hanging="364"/>
      </w:pPr>
      <w:rPr>
        <w:rFonts w:hint="default"/>
        <w:lang w:val="en-US" w:eastAsia="en-US" w:bidi="ar-SA"/>
      </w:rPr>
    </w:lvl>
  </w:abstractNum>
  <w:abstractNum w:abstractNumId="10" w15:restartNumberingAfterBreak="0">
    <w:nsid w:val="4FC753A4"/>
    <w:multiLevelType w:val="multilevel"/>
    <w:tmpl w:val="E08AB7F8"/>
    <w:lvl w:ilvl="0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B9"/>
    <w:rsid w:val="00057406"/>
    <w:rsid w:val="00073EAE"/>
    <w:rsid w:val="00086BCF"/>
    <w:rsid w:val="000B4C99"/>
    <w:rsid w:val="000E17E2"/>
    <w:rsid w:val="0016689A"/>
    <w:rsid w:val="001850C7"/>
    <w:rsid w:val="001D25D8"/>
    <w:rsid w:val="001E5A35"/>
    <w:rsid w:val="001F31BB"/>
    <w:rsid w:val="002413B4"/>
    <w:rsid w:val="00281DCF"/>
    <w:rsid w:val="00364528"/>
    <w:rsid w:val="00372036"/>
    <w:rsid w:val="00394790"/>
    <w:rsid w:val="0039512F"/>
    <w:rsid w:val="003D528E"/>
    <w:rsid w:val="00450E5C"/>
    <w:rsid w:val="004677FC"/>
    <w:rsid w:val="00467900"/>
    <w:rsid w:val="0048076E"/>
    <w:rsid w:val="004C4A9A"/>
    <w:rsid w:val="004E1195"/>
    <w:rsid w:val="00501073"/>
    <w:rsid w:val="00521698"/>
    <w:rsid w:val="0054080D"/>
    <w:rsid w:val="00544C8A"/>
    <w:rsid w:val="00583A86"/>
    <w:rsid w:val="005E13A7"/>
    <w:rsid w:val="005F7032"/>
    <w:rsid w:val="00612495"/>
    <w:rsid w:val="00621627"/>
    <w:rsid w:val="00650D33"/>
    <w:rsid w:val="00652BCA"/>
    <w:rsid w:val="006B14CC"/>
    <w:rsid w:val="006B5685"/>
    <w:rsid w:val="006B7FD7"/>
    <w:rsid w:val="006E7752"/>
    <w:rsid w:val="00747230"/>
    <w:rsid w:val="007615EC"/>
    <w:rsid w:val="008020B9"/>
    <w:rsid w:val="00804116"/>
    <w:rsid w:val="00822CE0"/>
    <w:rsid w:val="00824B7C"/>
    <w:rsid w:val="00875BF6"/>
    <w:rsid w:val="00891393"/>
    <w:rsid w:val="008A7AC4"/>
    <w:rsid w:val="008B5E85"/>
    <w:rsid w:val="008C0C84"/>
    <w:rsid w:val="00906D8F"/>
    <w:rsid w:val="00944CED"/>
    <w:rsid w:val="009825E1"/>
    <w:rsid w:val="00993C49"/>
    <w:rsid w:val="009F07BD"/>
    <w:rsid w:val="009F5E5E"/>
    <w:rsid w:val="00A226AB"/>
    <w:rsid w:val="00A36877"/>
    <w:rsid w:val="00A368D8"/>
    <w:rsid w:val="00A725AA"/>
    <w:rsid w:val="00A937D7"/>
    <w:rsid w:val="00A95FB0"/>
    <w:rsid w:val="00AB489B"/>
    <w:rsid w:val="00B02DB7"/>
    <w:rsid w:val="00B14FDB"/>
    <w:rsid w:val="00B70C3C"/>
    <w:rsid w:val="00BC087F"/>
    <w:rsid w:val="00C219B0"/>
    <w:rsid w:val="00C70B78"/>
    <w:rsid w:val="00C7441E"/>
    <w:rsid w:val="00C97D70"/>
    <w:rsid w:val="00CF5B6E"/>
    <w:rsid w:val="00D64642"/>
    <w:rsid w:val="00DE4F6B"/>
    <w:rsid w:val="00DF4C04"/>
    <w:rsid w:val="00E0304E"/>
    <w:rsid w:val="00E332C6"/>
    <w:rsid w:val="00E46C09"/>
    <w:rsid w:val="00E85EE6"/>
    <w:rsid w:val="00EF40D8"/>
    <w:rsid w:val="00F26868"/>
    <w:rsid w:val="00F43C66"/>
    <w:rsid w:val="00F72FD9"/>
    <w:rsid w:val="00FA36CF"/>
    <w:rsid w:val="00FA5024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9C7BB"/>
  <w15:docId w15:val="{CFC7B82C-1E71-4B23-BEE1-2CC35D4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3A86"/>
    <w:pPr>
      <w:spacing w:line="264" w:lineRule="auto"/>
    </w:pPr>
    <w:rPr>
      <w:rFonts w:ascii="Minion Pro" w:eastAsia="Times New Roman" w:hAnsi="Minion Pro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528"/>
    <w:pPr>
      <w:keepNext/>
      <w:keepLines/>
      <w:spacing w:before="120"/>
      <w:outlineLvl w:val="0"/>
    </w:pPr>
    <w:rPr>
      <w:rFonts w:ascii="Myriad Pro Light" w:eastAsiaTheme="majorEastAsia" w:hAnsi="Myriad Pro Light" w:cstheme="majorBidi"/>
      <w:b/>
      <w:noProof/>
      <w:color w:val="000000" w:themeColor="text1"/>
      <w:sz w:val="40"/>
      <w:szCs w:val="3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495"/>
    <w:pPr>
      <w:keepNext/>
      <w:keepLines/>
      <w:spacing w:before="240" w:after="80"/>
      <w:outlineLvl w:val="1"/>
    </w:pPr>
    <w:rPr>
      <w:rFonts w:ascii="Myriad Pro Light" w:eastAsiaTheme="majorEastAsia" w:hAnsi="Myriad Pro Light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87F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87F"/>
    <w:pPr>
      <w:keepNext/>
      <w:keepLines/>
      <w:spacing w:before="40"/>
      <w:outlineLvl w:val="3"/>
    </w:pPr>
    <w:rPr>
      <w:rFonts w:ascii="Myriad Pro Light" w:eastAsiaTheme="majorEastAsia" w:hAnsi="Myriad Pro Light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583A86"/>
  </w:style>
  <w:style w:type="paragraph" w:styleId="ListParagraph">
    <w:name w:val="List Paragraph"/>
    <w:basedOn w:val="Normal"/>
    <w:uiPriority w:val="1"/>
    <w:qFormat/>
    <w:rsid w:val="00364528"/>
    <w:pPr>
      <w:spacing w:before="156"/>
      <w:ind w:left="835" w:hanging="360"/>
    </w:pPr>
  </w:style>
  <w:style w:type="paragraph" w:customStyle="1" w:styleId="TableParagraph">
    <w:name w:val="Table Paragraph"/>
    <w:basedOn w:val="Normal"/>
    <w:uiPriority w:val="1"/>
    <w:qFormat/>
    <w:rsid w:val="00BC087F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C0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7F"/>
    <w:rPr>
      <w:rFonts w:ascii="Minion Pro" w:eastAsia="Times New Roman" w:hAnsi="Minion Pro" w:cs="Times New Roman"/>
    </w:rPr>
  </w:style>
  <w:style w:type="paragraph" w:styleId="Footer">
    <w:name w:val="footer"/>
    <w:basedOn w:val="Normal"/>
    <w:link w:val="FooterChar"/>
    <w:uiPriority w:val="99"/>
    <w:unhideWhenUsed/>
    <w:rsid w:val="00A226AB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226AB"/>
    <w:rPr>
      <w:rFonts w:ascii="Minion Pro" w:eastAsia="Times New Roman" w:hAnsi="Minion Pro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0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87F"/>
    <w:rPr>
      <w:rFonts w:ascii="Minion Pro" w:eastAsia="Times New Roman" w:hAnsi="Minion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87F"/>
    <w:rPr>
      <w:rFonts w:ascii="Minion Pro" w:eastAsia="Times New Roman" w:hAnsi="Minion Pro" w:cs="Times New Roman"/>
      <w:b/>
      <w:bCs/>
      <w:sz w:val="20"/>
      <w:szCs w:val="20"/>
    </w:rPr>
  </w:style>
  <w:style w:type="paragraph" w:customStyle="1" w:styleId="Bodytextwithspaceafter">
    <w:name w:val="Body text with space after"/>
    <w:basedOn w:val="BodyText"/>
    <w:uiPriority w:val="1"/>
    <w:rsid w:val="00583A86"/>
    <w:pPr>
      <w:spacing w:after="240"/>
    </w:pPr>
  </w:style>
  <w:style w:type="character" w:customStyle="1" w:styleId="Checkbox">
    <w:name w:val="Check box"/>
    <w:basedOn w:val="DefaultParagraphFont"/>
    <w:uiPriority w:val="1"/>
    <w:rsid w:val="00BC087F"/>
    <w:rPr>
      <w:rFonts w:ascii="Wingdings" w:hAnsi="Wingdings"/>
      <w:sz w:val="28"/>
      <w:szCs w:val="28"/>
    </w:rPr>
  </w:style>
  <w:style w:type="paragraph" w:customStyle="1" w:styleId="CountyUsetext">
    <w:name w:val="County Use text"/>
    <w:basedOn w:val="BodyText"/>
    <w:uiPriority w:val="1"/>
    <w:qFormat/>
    <w:rsid w:val="00BC087F"/>
    <w:rPr>
      <w:sz w:val="16"/>
      <w:szCs w:val="16"/>
    </w:rPr>
  </w:style>
  <w:style w:type="paragraph" w:customStyle="1" w:styleId="CountyUsextraspace">
    <w:name w:val="County Use xtra space"/>
    <w:basedOn w:val="CountyUsetext"/>
    <w:uiPriority w:val="1"/>
    <w:qFormat/>
    <w:rsid w:val="00BC087F"/>
    <w:pPr>
      <w:spacing w:before="120"/>
    </w:pPr>
  </w:style>
  <w:style w:type="paragraph" w:customStyle="1" w:styleId="Disclosuretext">
    <w:name w:val="Disclosure text"/>
    <w:basedOn w:val="BodyText"/>
    <w:uiPriority w:val="1"/>
    <w:rsid w:val="00BC087F"/>
    <w:pPr>
      <w:spacing w:after="60"/>
    </w:pPr>
    <w:rPr>
      <w:sz w:val="14"/>
      <w:szCs w:val="14"/>
    </w:rPr>
  </w:style>
  <w:style w:type="paragraph" w:customStyle="1" w:styleId="Listnumbered">
    <w:name w:val="List numbered"/>
    <w:basedOn w:val="ListParagraph"/>
    <w:uiPriority w:val="1"/>
    <w:qFormat/>
    <w:rsid w:val="00612495"/>
    <w:pPr>
      <w:numPr>
        <w:numId w:val="3"/>
      </w:numPr>
      <w:tabs>
        <w:tab w:val="left" w:pos="846"/>
        <w:tab w:val="left" w:pos="847"/>
        <w:tab w:val="left" w:leader="underscore" w:pos="10432"/>
      </w:tabs>
      <w:spacing w:before="120"/>
      <w:ind w:left="835" w:hanging="360"/>
    </w:pPr>
  </w:style>
  <w:style w:type="paragraph" w:customStyle="1" w:styleId="Formlineindented">
    <w:name w:val="Form line indented"/>
    <w:basedOn w:val="Listnumbered"/>
    <w:uiPriority w:val="1"/>
    <w:rsid w:val="00BC087F"/>
    <w:pPr>
      <w:numPr>
        <w:numId w:val="0"/>
      </w:numPr>
      <w:tabs>
        <w:tab w:val="clear" w:pos="846"/>
        <w:tab w:val="clear" w:pos="847"/>
        <w:tab w:val="clear" w:pos="10432"/>
        <w:tab w:val="left" w:pos="360"/>
        <w:tab w:val="left" w:leader="underscore" w:pos="10440"/>
      </w:tabs>
      <w:spacing w:before="100"/>
      <w:ind w:left="360"/>
    </w:pPr>
  </w:style>
  <w:style w:type="paragraph" w:customStyle="1" w:styleId="Formstextbelowline">
    <w:name w:val="Forms text below line"/>
    <w:basedOn w:val="Normal"/>
    <w:uiPriority w:val="1"/>
    <w:qFormat/>
    <w:rsid w:val="00BC087F"/>
    <w:pPr>
      <w:tabs>
        <w:tab w:val="left" w:pos="5850"/>
      </w:tabs>
      <w:spacing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364528"/>
    <w:rPr>
      <w:rFonts w:ascii="Myriad Pro Light" w:eastAsiaTheme="majorEastAsia" w:hAnsi="Myriad Pro Light" w:cstheme="majorBidi"/>
      <w:b/>
      <w:noProof/>
      <w:color w:val="000000" w:themeColor="text1"/>
      <w:sz w:val="40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rsid w:val="00612495"/>
    <w:rPr>
      <w:rFonts w:ascii="Myriad Pro Light" w:eastAsiaTheme="majorEastAsia" w:hAnsi="Myriad Pro Light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87F"/>
    <w:rPr>
      <w:rFonts w:ascii="Myriad Pro Light" w:eastAsiaTheme="majorEastAsia" w:hAnsi="Myriad Pro Light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87F"/>
    <w:rPr>
      <w:rFonts w:ascii="Myriad Pro Light" w:eastAsiaTheme="majorEastAsia" w:hAnsi="Myriad Pro Light" w:cstheme="majorBidi"/>
      <w:b/>
      <w:iCs/>
      <w:color w:val="000000" w:themeColor="text1"/>
      <w:sz w:val="20"/>
    </w:rPr>
  </w:style>
  <w:style w:type="paragraph" w:styleId="NormalWeb">
    <w:name w:val="Normal (Web)"/>
    <w:basedOn w:val="Normal"/>
    <w:uiPriority w:val="99"/>
    <w:unhideWhenUsed/>
    <w:rsid w:val="00BC087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BC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lineabovetext">
    <w:name w:val="Forms line above text"/>
    <w:basedOn w:val="Formstextbelowline"/>
    <w:uiPriority w:val="1"/>
    <w:qFormat/>
    <w:rsid w:val="00057406"/>
    <w:pPr>
      <w:tabs>
        <w:tab w:val="clear" w:pos="5850"/>
        <w:tab w:val="left" w:leader="underscore" w:pos="10170"/>
      </w:tabs>
      <w:snapToGrid w:val="0"/>
      <w:spacing w:before="360" w:after="0"/>
      <w:ind w:left="-29"/>
    </w:pPr>
  </w:style>
  <w:style w:type="paragraph" w:customStyle="1" w:styleId="Tablelistnumbered">
    <w:name w:val="Table list numbered"/>
    <w:basedOn w:val="Listnumbered"/>
    <w:uiPriority w:val="1"/>
    <w:qFormat/>
    <w:rsid w:val="007615EC"/>
    <w:pPr>
      <w:framePr w:hSpace="180" w:wrap="around" w:vAnchor="text" w:hAnchor="margin" w:y="116"/>
      <w:numPr>
        <w:numId w:val="7"/>
      </w:numPr>
      <w:spacing w:before="240" w:after="480"/>
      <w:ind w:right="288"/>
    </w:pPr>
  </w:style>
  <w:style w:type="paragraph" w:customStyle="1" w:styleId="Tableratingnumbers">
    <w:name w:val="Table rating numbers"/>
    <w:basedOn w:val="BodyText"/>
    <w:uiPriority w:val="1"/>
    <w:rsid w:val="007615EC"/>
    <w:pPr>
      <w:framePr w:hSpace="180" w:wrap="around" w:vAnchor="text" w:hAnchor="margin" w:y="116"/>
      <w:spacing w:before="240"/>
      <w:jc w:val="center"/>
    </w:pPr>
    <w:rPr>
      <w:w w:val="99"/>
    </w:rPr>
  </w:style>
  <w:style w:type="paragraph" w:customStyle="1" w:styleId="Tablenoteline">
    <w:name w:val="Table note line"/>
    <w:basedOn w:val="Formlineindented"/>
    <w:uiPriority w:val="1"/>
    <w:rsid w:val="00DF4C04"/>
    <w:pPr>
      <w:tabs>
        <w:tab w:val="clear" w:pos="360"/>
        <w:tab w:val="clear" w:pos="10440"/>
        <w:tab w:val="left" w:leader="underscore" w:pos="7650"/>
        <w:tab w:val="left" w:leader="underscore" w:pos="7833"/>
      </w:tabs>
      <w:spacing w:before="240"/>
      <w:ind w:left="0"/>
    </w:pPr>
  </w:style>
  <w:style w:type="paragraph" w:customStyle="1" w:styleId="List-bulleted">
    <w:name w:val="List - bulleted"/>
    <w:basedOn w:val="Listnumbered"/>
    <w:uiPriority w:val="1"/>
    <w:rsid w:val="00DE4F6B"/>
    <w:pPr>
      <w:numPr>
        <w:numId w:val="10"/>
      </w:numPr>
      <w:spacing w:before="0"/>
      <w:ind w:left="792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6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2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37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F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edu/sites/anrstaff/Administration/Business_Operations/Controller/Administrative_Policies_-_Business_Contracts/Policy_and_administrative_handbooks/Master_Gardener_Program_Administrative_Handbook_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canr.edu/sites/anrstaff/files/120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anr.edu/sites/anrstaff/Diversity/Affirmative_Action/Resources/Policy-related_download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G\01_Master%20Gardener%20Shared\06%20Training%20-%20Volunteer%20Engagement\11_Projects\Vol%20Selection%20Materials\V3\TEMPLATE%20UC%20Master%20Gardener%20Volunteer%20Position%20Description%20v3%205.13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UC Master Gardener Volunteer Position Description v3 5.13.21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WSU Master Gardener Screening Interviews.doc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WSU Master Gardener Screening Interviews.doc</dc:title>
  <dc:creator>Marisa Ann Coyne</dc:creator>
  <cp:lastModifiedBy>Marisa Ann Coyne</cp:lastModifiedBy>
  <cp:revision>1</cp:revision>
  <dcterms:created xsi:type="dcterms:W3CDTF">2021-05-26T19:58:00Z</dcterms:created>
  <dcterms:modified xsi:type="dcterms:W3CDTF">2021-05-26T19:58:00Z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2020-09-06T00:00:00Z</vt:filetime>
  </property>
</Properties>
</file>