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C05E5" w14:textId="5646EEF5" w:rsidR="00892892" w:rsidRPr="002442E2" w:rsidRDefault="00346972" w:rsidP="009A323B">
      <w:pPr>
        <w:pStyle w:val="Title"/>
        <w:jc w:val="center"/>
        <w:rPr>
          <w:rFonts w:ascii="Times New Roman" w:hAnsi="Times New Roman" w:cs="Times New Roman"/>
          <w:sz w:val="24"/>
          <w:szCs w:val="24"/>
        </w:rPr>
      </w:pPr>
      <w:r>
        <w:rPr>
          <w:noProof/>
        </w:rPr>
        <w:drawing>
          <wp:inline distT="0" distB="0" distL="0" distR="0" wp14:anchorId="7A4A1CB8" wp14:editId="53B09F9C">
            <wp:extent cx="3333750" cy="1016119"/>
            <wp:effectExtent l="0" t="0" r="0" b="0"/>
            <wp:docPr id="5" name="image" descr="https://www.unr.edu/main/images/colleges-schools/cabnr/Brand-Toolkit/Extension-Pos-Horiz-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unr.edu/main/images/colleges-schools/cabnr/Brand-Toolkit/Extension-Pos-Horiz-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6036" cy="1038152"/>
                    </a:xfrm>
                    <a:prstGeom prst="rect">
                      <a:avLst/>
                    </a:prstGeom>
                    <a:noFill/>
                    <a:ln>
                      <a:noFill/>
                    </a:ln>
                  </pic:spPr>
                </pic:pic>
              </a:graphicData>
            </a:graphic>
          </wp:inline>
        </w:drawing>
      </w:r>
    </w:p>
    <w:p w14:paraId="43AB0A7E" w14:textId="665D25C5" w:rsidR="00892892" w:rsidRPr="002442E2" w:rsidRDefault="00892892" w:rsidP="009A323B">
      <w:pPr>
        <w:pStyle w:val="Title"/>
        <w:jc w:val="center"/>
        <w:rPr>
          <w:rFonts w:ascii="Times New Roman" w:hAnsi="Times New Roman" w:cs="Times New Roman"/>
          <w:sz w:val="24"/>
          <w:szCs w:val="24"/>
        </w:rPr>
      </w:pPr>
    </w:p>
    <w:p w14:paraId="4F1902E9" w14:textId="77777777" w:rsidR="00892892" w:rsidRPr="002442E2" w:rsidRDefault="00892892" w:rsidP="009A323B">
      <w:pPr>
        <w:pStyle w:val="Title"/>
        <w:jc w:val="center"/>
        <w:rPr>
          <w:rFonts w:ascii="Times New Roman" w:hAnsi="Times New Roman" w:cs="Times New Roman"/>
          <w:sz w:val="24"/>
          <w:szCs w:val="24"/>
        </w:rPr>
      </w:pPr>
    </w:p>
    <w:p w14:paraId="2005CC70" w14:textId="5C8C8407" w:rsidR="003034DC" w:rsidRDefault="003034DC" w:rsidP="002442E2">
      <w:pPr>
        <w:jc w:val="center"/>
        <w:rPr>
          <w:rFonts w:ascii="Times New Roman" w:hAnsi="Times New Roman" w:cs="Times New Roman"/>
          <w:b/>
          <w:bCs/>
          <w:sz w:val="24"/>
          <w:szCs w:val="24"/>
        </w:rPr>
      </w:pPr>
      <w:r w:rsidRPr="0060011F">
        <w:rPr>
          <w:rFonts w:ascii="Times New Roman" w:hAnsi="Times New Roman" w:cs="Times New Roman"/>
          <w:noProof/>
          <w:sz w:val="24"/>
          <w:szCs w:val="24"/>
        </w:rPr>
        <w:drawing>
          <wp:inline distT="0" distB="0" distL="0" distR="0" wp14:anchorId="15B1E9D2" wp14:editId="1C37AEFC">
            <wp:extent cx="5324475" cy="3088878"/>
            <wp:effectExtent l="0" t="0" r="0" b="0"/>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64197" cy="3111922"/>
                    </a:xfrm>
                    <a:prstGeom prst="rect">
                      <a:avLst/>
                    </a:prstGeom>
                  </pic:spPr>
                </pic:pic>
              </a:graphicData>
            </a:graphic>
          </wp:inline>
        </w:drawing>
      </w:r>
    </w:p>
    <w:p w14:paraId="0D896DF5" w14:textId="77777777" w:rsidR="00346972" w:rsidRPr="00346972" w:rsidRDefault="00346972" w:rsidP="00346972">
      <w:pPr>
        <w:pStyle w:val="Title"/>
        <w:jc w:val="center"/>
        <w:rPr>
          <w:rFonts w:ascii="Times New Roman" w:hAnsi="Times New Roman" w:cs="Times New Roman"/>
          <w:sz w:val="36"/>
          <w:szCs w:val="36"/>
        </w:rPr>
      </w:pPr>
      <w:r w:rsidRPr="00346972">
        <w:rPr>
          <w:rFonts w:ascii="Times New Roman" w:hAnsi="Times New Roman" w:cs="Times New Roman"/>
          <w:b/>
          <w:bCs/>
          <w:sz w:val="36"/>
          <w:szCs w:val="36"/>
        </w:rPr>
        <w:t xml:space="preserve">Needs Assessments </w:t>
      </w:r>
      <w:proofErr w:type="spellStart"/>
      <w:r w:rsidRPr="00346972">
        <w:rPr>
          <w:rFonts w:ascii="Times New Roman" w:hAnsi="Times New Roman" w:cs="Times New Roman"/>
          <w:b/>
          <w:bCs/>
          <w:sz w:val="36"/>
          <w:szCs w:val="36"/>
        </w:rPr>
        <w:t>Processess</w:t>
      </w:r>
      <w:proofErr w:type="spellEnd"/>
      <w:r w:rsidRPr="00346972">
        <w:rPr>
          <w:rFonts w:ascii="Times New Roman" w:hAnsi="Times New Roman" w:cs="Times New Roman"/>
          <w:b/>
          <w:bCs/>
          <w:sz w:val="36"/>
          <w:szCs w:val="36"/>
        </w:rPr>
        <w:t>, Methods and Examples</w:t>
      </w:r>
    </w:p>
    <w:p w14:paraId="65CFC158" w14:textId="63D7E40D" w:rsidR="002442E2" w:rsidRPr="002442E2" w:rsidRDefault="002442E2" w:rsidP="002442E2">
      <w:pPr>
        <w:jc w:val="center"/>
        <w:rPr>
          <w:rFonts w:ascii="Times New Roman" w:hAnsi="Times New Roman" w:cs="Times New Roman"/>
          <w:b/>
          <w:bCs/>
          <w:sz w:val="24"/>
          <w:szCs w:val="24"/>
        </w:rPr>
      </w:pPr>
      <w:r w:rsidRPr="002442E2">
        <w:rPr>
          <w:rFonts w:ascii="Times New Roman" w:hAnsi="Times New Roman" w:cs="Times New Roman"/>
          <w:b/>
          <w:bCs/>
          <w:sz w:val="24"/>
          <w:szCs w:val="24"/>
        </w:rPr>
        <w:t>ANNOTATED BIBLIOGRAPHY</w:t>
      </w:r>
    </w:p>
    <w:p w14:paraId="38AFB1E0" w14:textId="72F4F5BF" w:rsidR="008D2692" w:rsidRDefault="008D2692" w:rsidP="009A323B">
      <w:pPr>
        <w:jc w:val="center"/>
        <w:rPr>
          <w:rFonts w:ascii="Times New Roman" w:hAnsi="Times New Roman" w:cs="Times New Roman"/>
          <w:sz w:val="24"/>
          <w:szCs w:val="24"/>
        </w:rPr>
      </w:pPr>
      <w:r w:rsidRPr="002442E2">
        <w:rPr>
          <w:rFonts w:ascii="Times New Roman" w:hAnsi="Times New Roman" w:cs="Times New Roman"/>
          <w:sz w:val="24"/>
          <w:szCs w:val="24"/>
        </w:rPr>
        <w:t>Vikram Koundinya</w:t>
      </w:r>
      <w:r w:rsidR="002442E2">
        <w:rPr>
          <w:rFonts w:ascii="Times New Roman" w:hAnsi="Times New Roman" w:cs="Times New Roman"/>
          <w:sz w:val="24"/>
          <w:szCs w:val="24"/>
        </w:rPr>
        <w:t>*</w:t>
      </w:r>
      <w:r w:rsidRPr="002442E2">
        <w:rPr>
          <w:rFonts w:ascii="Times New Roman" w:hAnsi="Times New Roman" w:cs="Times New Roman"/>
          <w:sz w:val="24"/>
          <w:szCs w:val="24"/>
        </w:rPr>
        <w:t>, William Evans</w:t>
      </w:r>
      <w:r w:rsidR="002442E2">
        <w:rPr>
          <w:rFonts w:ascii="Times New Roman" w:hAnsi="Times New Roman" w:cs="Times New Roman"/>
          <w:sz w:val="24"/>
          <w:szCs w:val="24"/>
        </w:rPr>
        <w:t>**</w:t>
      </w:r>
      <w:r w:rsidRPr="002442E2">
        <w:rPr>
          <w:rFonts w:ascii="Times New Roman" w:hAnsi="Times New Roman" w:cs="Times New Roman"/>
          <w:sz w:val="24"/>
          <w:szCs w:val="24"/>
        </w:rPr>
        <w:t xml:space="preserve"> and Cristina Chiarella</w:t>
      </w:r>
      <w:r w:rsidR="002442E2">
        <w:rPr>
          <w:rFonts w:ascii="Times New Roman" w:hAnsi="Times New Roman" w:cs="Times New Roman"/>
          <w:sz w:val="24"/>
          <w:szCs w:val="24"/>
        </w:rPr>
        <w:t>***</w:t>
      </w:r>
    </w:p>
    <w:p w14:paraId="4D951A91" w14:textId="795953E8" w:rsidR="002442E2" w:rsidRPr="002442E2" w:rsidRDefault="002442E2" w:rsidP="009A323B">
      <w:pPr>
        <w:jc w:val="center"/>
        <w:rPr>
          <w:rFonts w:ascii="Times New Roman" w:hAnsi="Times New Roman" w:cs="Times New Roman"/>
          <w:sz w:val="24"/>
          <w:szCs w:val="24"/>
        </w:rPr>
      </w:pPr>
      <w:r>
        <w:rPr>
          <w:rFonts w:ascii="Times New Roman" w:hAnsi="Times New Roman" w:cs="Times New Roman"/>
          <w:sz w:val="24"/>
          <w:szCs w:val="24"/>
        </w:rPr>
        <w:t xml:space="preserve">* University of </w:t>
      </w:r>
      <w:proofErr w:type="gramStart"/>
      <w:r>
        <w:rPr>
          <w:rFonts w:ascii="Times New Roman" w:hAnsi="Times New Roman" w:cs="Times New Roman"/>
          <w:sz w:val="24"/>
          <w:szCs w:val="24"/>
        </w:rPr>
        <w:t>California(</w:t>
      </w:r>
      <w:proofErr w:type="gramEnd"/>
      <w:r>
        <w:rPr>
          <w:rFonts w:ascii="Times New Roman" w:hAnsi="Times New Roman" w:cs="Times New Roman"/>
          <w:sz w:val="24"/>
          <w:szCs w:val="24"/>
        </w:rPr>
        <w:t xml:space="preserve">UC)-Davis and UC Cooperative Extension, ** University of Nevada, Reno, *** UC-Davis </w:t>
      </w:r>
    </w:p>
    <w:p w14:paraId="43887A86" w14:textId="7718553B" w:rsidR="006B6F7C" w:rsidRPr="002442E2" w:rsidRDefault="00E02F32" w:rsidP="00E02F32">
      <w:pPr>
        <w:jc w:val="center"/>
        <w:rPr>
          <w:rFonts w:ascii="Times New Roman" w:hAnsi="Times New Roman" w:cs="Times New Roman"/>
          <w:b/>
          <w:bCs/>
          <w:sz w:val="24"/>
          <w:szCs w:val="24"/>
        </w:rPr>
      </w:pPr>
      <w:r w:rsidRPr="002442E2">
        <w:rPr>
          <w:rFonts w:ascii="Times New Roman" w:hAnsi="Times New Roman" w:cs="Times New Roman"/>
          <w:b/>
          <w:bCs/>
          <w:sz w:val="24"/>
          <w:szCs w:val="24"/>
        </w:rPr>
        <w:t>Introduction</w:t>
      </w:r>
    </w:p>
    <w:p w14:paraId="4DE65164" w14:textId="40F8189B" w:rsidR="006D3A04" w:rsidRDefault="00860419" w:rsidP="008D3630">
      <w:pPr>
        <w:rPr>
          <w:rFonts w:ascii="Times New Roman" w:hAnsi="Times New Roman" w:cs="Times New Roman"/>
          <w:sz w:val="24"/>
          <w:szCs w:val="24"/>
        </w:rPr>
      </w:pPr>
      <w:r w:rsidRPr="002442E2">
        <w:rPr>
          <w:rFonts w:ascii="Times New Roman" w:hAnsi="Times New Roman" w:cs="Times New Roman"/>
          <w:sz w:val="24"/>
          <w:szCs w:val="24"/>
        </w:rPr>
        <w:t xml:space="preserve">One of the first priorities for a new </w:t>
      </w:r>
      <w:r w:rsidR="005E28FE">
        <w:rPr>
          <w:rFonts w:ascii="Times New Roman" w:hAnsi="Times New Roman" w:cs="Times New Roman"/>
          <w:sz w:val="24"/>
          <w:szCs w:val="24"/>
        </w:rPr>
        <w:t>E</w:t>
      </w:r>
      <w:r w:rsidR="005E28FE" w:rsidRPr="002442E2">
        <w:rPr>
          <w:rFonts w:ascii="Times New Roman" w:hAnsi="Times New Roman" w:cs="Times New Roman"/>
          <w:sz w:val="24"/>
          <w:szCs w:val="24"/>
        </w:rPr>
        <w:t xml:space="preserve">xtension </w:t>
      </w:r>
      <w:r w:rsidRPr="002442E2">
        <w:rPr>
          <w:rFonts w:ascii="Times New Roman" w:hAnsi="Times New Roman" w:cs="Times New Roman"/>
          <w:sz w:val="24"/>
          <w:szCs w:val="24"/>
        </w:rPr>
        <w:t>educator or agent is to conduct a needs assessment to inform their programming (</w:t>
      </w:r>
      <w:proofErr w:type="spellStart"/>
      <w:r w:rsidRPr="002442E2">
        <w:rPr>
          <w:rFonts w:ascii="Times New Roman" w:hAnsi="Times New Roman" w:cs="Times New Roman"/>
          <w:sz w:val="24"/>
          <w:szCs w:val="24"/>
        </w:rPr>
        <w:t>Caravella</w:t>
      </w:r>
      <w:proofErr w:type="spellEnd"/>
      <w:r w:rsidRPr="002442E2">
        <w:rPr>
          <w:rFonts w:ascii="Times New Roman" w:hAnsi="Times New Roman" w:cs="Times New Roman"/>
          <w:sz w:val="24"/>
          <w:szCs w:val="24"/>
        </w:rPr>
        <w:t xml:space="preserve">, 2006). </w:t>
      </w:r>
      <w:r w:rsidR="00CC339C">
        <w:rPr>
          <w:rFonts w:ascii="Times New Roman" w:hAnsi="Times New Roman" w:cs="Times New Roman"/>
          <w:sz w:val="24"/>
          <w:szCs w:val="24"/>
        </w:rPr>
        <w:t>N</w:t>
      </w:r>
      <w:r w:rsidR="00AD4B4D">
        <w:rPr>
          <w:rFonts w:ascii="Times New Roman" w:hAnsi="Times New Roman" w:cs="Times New Roman"/>
          <w:sz w:val="24"/>
          <w:szCs w:val="24"/>
        </w:rPr>
        <w:t xml:space="preserve">eeds assessment </w:t>
      </w:r>
      <w:r w:rsidR="007F1211">
        <w:rPr>
          <w:rFonts w:ascii="Times New Roman" w:hAnsi="Times New Roman" w:cs="Times New Roman"/>
          <w:sz w:val="24"/>
          <w:szCs w:val="24"/>
        </w:rPr>
        <w:t xml:space="preserve">involves ascertaining the current circumstances and understanding what is desired in the future, and comparing the two </w:t>
      </w:r>
      <w:r w:rsidR="008D3630">
        <w:rPr>
          <w:rFonts w:ascii="Times New Roman" w:hAnsi="Times New Roman" w:cs="Times New Roman"/>
          <w:sz w:val="24"/>
          <w:szCs w:val="24"/>
        </w:rPr>
        <w:t>(</w:t>
      </w:r>
      <w:proofErr w:type="spellStart"/>
      <w:r w:rsidR="008D3630">
        <w:rPr>
          <w:rFonts w:ascii="Times New Roman" w:hAnsi="Times New Roman" w:cs="Times New Roman"/>
          <w:sz w:val="24"/>
          <w:szCs w:val="24"/>
        </w:rPr>
        <w:t>Altschuld</w:t>
      </w:r>
      <w:proofErr w:type="spellEnd"/>
      <w:r w:rsidR="008D3630">
        <w:rPr>
          <w:rFonts w:ascii="Times New Roman" w:hAnsi="Times New Roman" w:cs="Times New Roman"/>
          <w:sz w:val="24"/>
          <w:szCs w:val="24"/>
        </w:rPr>
        <w:t xml:space="preserve"> &amp; </w:t>
      </w:r>
      <w:r w:rsidR="007F1211">
        <w:rPr>
          <w:rFonts w:ascii="Times New Roman" w:hAnsi="Times New Roman" w:cs="Times New Roman"/>
          <w:sz w:val="24"/>
          <w:szCs w:val="24"/>
        </w:rPr>
        <w:t>Watkins</w:t>
      </w:r>
      <w:r w:rsidR="008D3630">
        <w:rPr>
          <w:rFonts w:ascii="Times New Roman" w:hAnsi="Times New Roman" w:cs="Times New Roman"/>
          <w:sz w:val="24"/>
          <w:szCs w:val="24"/>
        </w:rPr>
        <w:t>, 201</w:t>
      </w:r>
      <w:r w:rsidR="007F1211">
        <w:rPr>
          <w:rFonts w:ascii="Times New Roman" w:hAnsi="Times New Roman" w:cs="Times New Roman"/>
          <w:sz w:val="24"/>
          <w:szCs w:val="24"/>
        </w:rPr>
        <w:t>4</w:t>
      </w:r>
      <w:r w:rsidR="008D3630">
        <w:rPr>
          <w:rFonts w:ascii="Times New Roman" w:hAnsi="Times New Roman" w:cs="Times New Roman"/>
          <w:sz w:val="24"/>
          <w:szCs w:val="24"/>
        </w:rPr>
        <w:t xml:space="preserve">). </w:t>
      </w:r>
      <w:r w:rsidR="00AD4B4D">
        <w:rPr>
          <w:rFonts w:ascii="Times New Roman" w:hAnsi="Times New Roman" w:cs="Times New Roman"/>
          <w:sz w:val="24"/>
          <w:szCs w:val="24"/>
        </w:rPr>
        <w:t xml:space="preserve"> </w:t>
      </w:r>
      <w:proofErr w:type="spellStart"/>
      <w:r w:rsidR="00CC339C">
        <w:rPr>
          <w:rFonts w:ascii="Times New Roman" w:hAnsi="Times New Roman" w:cs="Times New Roman"/>
          <w:sz w:val="24"/>
          <w:szCs w:val="24"/>
        </w:rPr>
        <w:t>Altschuld</w:t>
      </w:r>
      <w:proofErr w:type="spellEnd"/>
      <w:r w:rsidR="00CC339C">
        <w:rPr>
          <w:rFonts w:ascii="Times New Roman" w:hAnsi="Times New Roman" w:cs="Times New Roman"/>
          <w:sz w:val="24"/>
          <w:szCs w:val="24"/>
        </w:rPr>
        <w:t xml:space="preserve"> and Watkins (2014) further state that needs assessment also includes judgments related to prioritizing the identified needs to guide programming and planning decisions. </w:t>
      </w:r>
      <w:proofErr w:type="spellStart"/>
      <w:r w:rsidRPr="002442E2">
        <w:rPr>
          <w:rFonts w:ascii="Times New Roman" w:hAnsi="Times New Roman" w:cs="Times New Roman"/>
          <w:sz w:val="24"/>
          <w:szCs w:val="24"/>
        </w:rPr>
        <w:t>Angima</w:t>
      </w:r>
      <w:proofErr w:type="spellEnd"/>
      <w:r w:rsidRPr="002442E2">
        <w:rPr>
          <w:rFonts w:ascii="Times New Roman" w:hAnsi="Times New Roman" w:cs="Times New Roman"/>
          <w:sz w:val="24"/>
          <w:szCs w:val="24"/>
        </w:rPr>
        <w:t xml:space="preserve">, </w:t>
      </w:r>
      <w:proofErr w:type="spellStart"/>
      <w:r w:rsidRPr="002442E2">
        <w:rPr>
          <w:rFonts w:ascii="Times New Roman" w:hAnsi="Times New Roman" w:cs="Times New Roman"/>
          <w:sz w:val="24"/>
          <w:szCs w:val="24"/>
        </w:rPr>
        <w:t>Etuk</w:t>
      </w:r>
      <w:proofErr w:type="spellEnd"/>
      <w:r>
        <w:rPr>
          <w:rFonts w:ascii="Times New Roman" w:hAnsi="Times New Roman" w:cs="Times New Roman"/>
          <w:sz w:val="24"/>
          <w:szCs w:val="24"/>
        </w:rPr>
        <w:t>, and King (2014) state</w:t>
      </w:r>
      <w:r w:rsidRPr="002442E2">
        <w:rPr>
          <w:rFonts w:ascii="Times New Roman" w:hAnsi="Times New Roman" w:cs="Times New Roman"/>
          <w:sz w:val="24"/>
          <w:szCs w:val="24"/>
        </w:rPr>
        <w:t xml:space="preserve"> that a solid needs assessment is the foundation of a successful Extension program. Needs asse</w:t>
      </w:r>
      <w:r>
        <w:rPr>
          <w:rFonts w:ascii="Times New Roman" w:hAnsi="Times New Roman" w:cs="Times New Roman"/>
          <w:sz w:val="24"/>
          <w:szCs w:val="24"/>
        </w:rPr>
        <w:t>ss</w:t>
      </w:r>
      <w:r w:rsidRPr="002442E2">
        <w:rPr>
          <w:rFonts w:ascii="Times New Roman" w:hAnsi="Times New Roman" w:cs="Times New Roman"/>
          <w:sz w:val="24"/>
          <w:szCs w:val="24"/>
        </w:rPr>
        <w:t xml:space="preserve">ment is an essential step in </w:t>
      </w:r>
      <w:r>
        <w:rPr>
          <w:rFonts w:ascii="Times New Roman" w:hAnsi="Times New Roman" w:cs="Times New Roman"/>
          <w:sz w:val="24"/>
          <w:szCs w:val="24"/>
        </w:rPr>
        <w:t xml:space="preserve">the </w:t>
      </w:r>
      <w:r w:rsidRPr="002442E2">
        <w:rPr>
          <w:rFonts w:ascii="Times New Roman" w:hAnsi="Times New Roman" w:cs="Times New Roman"/>
          <w:sz w:val="24"/>
          <w:szCs w:val="24"/>
        </w:rPr>
        <w:t>program planning</w:t>
      </w:r>
      <w:r>
        <w:rPr>
          <w:rFonts w:ascii="Times New Roman" w:hAnsi="Times New Roman" w:cs="Times New Roman"/>
          <w:sz w:val="24"/>
          <w:szCs w:val="24"/>
        </w:rPr>
        <w:t>, development, and evaluation cycle</w:t>
      </w:r>
      <w:r w:rsidRPr="002442E2">
        <w:rPr>
          <w:rFonts w:ascii="Times New Roman" w:hAnsi="Times New Roman" w:cs="Times New Roman"/>
          <w:sz w:val="24"/>
          <w:szCs w:val="24"/>
        </w:rPr>
        <w:t xml:space="preserve"> (</w:t>
      </w:r>
      <w:proofErr w:type="spellStart"/>
      <w:r w:rsidRPr="002442E2">
        <w:rPr>
          <w:rFonts w:ascii="Times New Roman" w:hAnsi="Times New Roman" w:cs="Times New Roman"/>
          <w:sz w:val="24"/>
          <w:szCs w:val="24"/>
        </w:rPr>
        <w:t>Etling</w:t>
      </w:r>
      <w:proofErr w:type="spellEnd"/>
      <w:r>
        <w:rPr>
          <w:rFonts w:ascii="Times New Roman" w:hAnsi="Times New Roman" w:cs="Times New Roman"/>
          <w:sz w:val="24"/>
          <w:szCs w:val="24"/>
        </w:rPr>
        <w:t xml:space="preserve"> &amp; Thomas</w:t>
      </w:r>
      <w:r w:rsidRPr="002442E2">
        <w:rPr>
          <w:rFonts w:ascii="Times New Roman" w:hAnsi="Times New Roman" w:cs="Times New Roman"/>
          <w:sz w:val="24"/>
          <w:szCs w:val="24"/>
        </w:rPr>
        <w:t xml:space="preserve">, 1995). Needs assessment </w:t>
      </w:r>
      <w:r>
        <w:rPr>
          <w:rFonts w:ascii="Times New Roman" w:hAnsi="Times New Roman" w:cs="Times New Roman"/>
          <w:sz w:val="24"/>
          <w:szCs w:val="24"/>
        </w:rPr>
        <w:t xml:space="preserve">also </w:t>
      </w:r>
      <w:r w:rsidRPr="002442E2">
        <w:rPr>
          <w:rFonts w:ascii="Times New Roman" w:hAnsi="Times New Roman" w:cs="Times New Roman"/>
          <w:sz w:val="24"/>
          <w:szCs w:val="24"/>
        </w:rPr>
        <w:t xml:space="preserve">has been identified as one of the </w:t>
      </w:r>
      <w:r>
        <w:rPr>
          <w:rFonts w:ascii="Times New Roman" w:hAnsi="Times New Roman" w:cs="Times New Roman"/>
          <w:sz w:val="24"/>
          <w:szCs w:val="24"/>
        </w:rPr>
        <w:t xml:space="preserve">key </w:t>
      </w:r>
      <w:r w:rsidRPr="002442E2">
        <w:rPr>
          <w:rFonts w:ascii="Times New Roman" w:hAnsi="Times New Roman" w:cs="Times New Roman"/>
          <w:sz w:val="24"/>
          <w:szCs w:val="24"/>
        </w:rPr>
        <w:t xml:space="preserve">educational competencies for </w:t>
      </w:r>
      <w:r w:rsidR="005E28FE">
        <w:rPr>
          <w:rFonts w:ascii="Times New Roman" w:hAnsi="Times New Roman" w:cs="Times New Roman"/>
          <w:sz w:val="24"/>
          <w:szCs w:val="24"/>
        </w:rPr>
        <w:t>E</w:t>
      </w:r>
      <w:r w:rsidR="005E28FE" w:rsidRPr="002442E2">
        <w:rPr>
          <w:rFonts w:ascii="Times New Roman" w:hAnsi="Times New Roman" w:cs="Times New Roman"/>
          <w:sz w:val="24"/>
          <w:szCs w:val="24"/>
        </w:rPr>
        <w:t xml:space="preserve">xtension </w:t>
      </w:r>
      <w:r w:rsidRPr="002442E2">
        <w:rPr>
          <w:rFonts w:ascii="Times New Roman" w:hAnsi="Times New Roman" w:cs="Times New Roman"/>
          <w:sz w:val="24"/>
          <w:szCs w:val="24"/>
        </w:rPr>
        <w:t xml:space="preserve">educators (Ghimire, 2010; Koundinya, 2010). </w:t>
      </w:r>
      <w:r w:rsidR="006D3A04">
        <w:rPr>
          <w:rFonts w:ascii="Times New Roman" w:hAnsi="Times New Roman" w:cs="Times New Roman"/>
          <w:sz w:val="24"/>
          <w:szCs w:val="24"/>
        </w:rPr>
        <w:t xml:space="preserve">The value of needs assessment for Extension </w:t>
      </w:r>
      <w:r w:rsidR="006D3A04">
        <w:rPr>
          <w:rFonts w:ascii="Times New Roman" w:hAnsi="Times New Roman" w:cs="Times New Roman"/>
          <w:sz w:val="24"/>
          <w:szCs w:val="24"/>
        </w:rPr>
        <w:lastRenderedPageBreak/>
        <w:t xml:space="preserve">programming relies on its ability to </w:t>
      </w:r>
      <w:proofErr w:type="spellStart"/>
      <w:r w:rsidR="006D3A04">
        <w:rPr>
          <w:rFonts w:ascii="Times New Roman" w:hAnsi="Times New Roman" w:cs="Times New Roman"/>
          <w:sz w:val="24"/>
          <w:szCs w:val="24"/>
        </w:rPr>
        <w:t>succesfully</w:t>
      </w:r>
      <w:proofErr w:type="spellEnd"/>
      <w:r w:rsidR="006D3A04">
        <w:rPr>
          <w:rFonts w:ascii="Times New Roman" w:hAnsi="Times New Roman" w:cs="Times New Roman"/>
          <w:sz w:val="24"/>
          <w:szCs w:val="24"/>
        </w:rPr>
        <w:t xml:space="preserve"> identify stakeholder </w:t>
      </w:r>
      <w:proofErr w:type="gramStart"/>
      <w:r w:rsidR="006D3A04">
        <w:rPr>
          <w:rFonts w:ascii="Times New Roman" w:hAnsi="Times New Roman" w:cs="Times New Roman"/>
          <w:sz w:val="24"/>
          <w:szCs w:val="24"/>
        </w:rPr>
        <w:t>needs, and</w:t>
      </w:r>
      <w:proofErr w:type="gramEnd"/>
      <w:r w:rsidR="006D3A04">
        <w:rPr>
          <w:rFonts w:ascii="Times New Roman" w:hAnsi="Times New Roman" w:cs="Times New Roman"/>
          <w:sz w:val="24"/>
          <w:szCs w:val="24"/>
        </w:rPr>
        <w:t xml:space="preserve"> be empowered with the necessary information to design programs, products and services to meet those needs (</w:t>
      </w:r>
      <w:proofErr w:type="spellStart"/>
      <w:r w:rsidR="006D3A04">
        <w:rPr>
          <w:rFonts w:ascii="Times New Roman" w:hAnsi="Times New Roman" w:cs="Times New Roman"/>
          <w:sz w:val="24"/>
          <w:szCs w:val="24"/>
        </w:rPr>
        <w:t>Garst</w:t>
      </w:r>
      <w:proofErr w:type="spellEnd"/>
      <w:r w:rsidR="006D3A04">
        <w:rPr>
          <w:rFonts w:ascii="Times New Roman" w:hAnsi="Times New Roman" w:cs="Times New Roman"/>
          <w:sz w:val="24"/>
          <w:szCs w:val="24"/>
        </w:rPr>
        <w:t xml:space="preserve"> &amp; McCawley, 2015).</w:t>
      </w:r>
    </w:p>
    <w:p w14:paraId="746CB2B5" w14:textId="691B1445" w:rsidR="00860419" w:rsidRPr="002442E2" w:rsidRDefault="00860419" w:rsidP="00860419">
      <w:pPr>
        <w:rPr>
          <w:rFonts w:ascii="Times New Roman" w:hAnsi="Times New Roman" w:cs="Times New Roman"/>
          <w:sz w:val="24"/>
          <w:szCs w:val="24"/>
        </w:rPr>
      </w:pPr>
      <w:r w:rsidRPr="002442E2">
        <w:rPr>
          <w:rFonts w:ascii="Times New Roman" w:hAnsi="Times New Roman" w:cs="Times New Roman"/>
          <w:sz w:val="24"/>
          <w:szCs w:val="24"/>
        </w:rPr>
        <w:t xml:space="preserve">Many state </w:t>
      </w:r>
      <w:r w:rsidR="005E28FE">
        <w:rPr>
          <w:rFonts w:ascii="Times New Roman" w:hAnsi="Times New Roman" w:cs="Times New Roman"/>
          <w:sz w:val="24"/>
          <w:szCs w:val="24"/>
        </w:rPr>
        <w:t>E</w:t>
      </w:r>
      <w:r w:rsidR="005E28FE" w:rsidRPr="002442E2">
        <w:rPr>
          <w:rFonts w:ascii="Times New Roman" w:hAnsi="Times New Roman" w:cs="Times New Roman"/>
          <w:sz w:val="24"/>
          <w:szCs w:val="24"/>
        </w:rPr>
        <w:t xml:space="preserve">xtension </w:t>
      </w:r>
      <w:r w:rsidRPr="002442E2">
        <w:rPr>
          <w:rFonts w:ascii="Times New Roman" w:hAnsi="Times New Roman" w:cs="Times New Roman"/>
          <w:sz w:val="24"/>
          <w:szCs w:val="24"/>
        </w:rPr>
        <w:t xml:space="preserve">systems require </w:t>
      </w:r>
      <w:r w:rsidR="005E28FE">
        <w:rPr>
          <w:rFonts w:ascii="Times New Roman" w:hAnsi="Times New Roman" w:cs="Times New Roman"/>
          <w:sz w:val="24"/>
          <w:szCs w:val="24"/>
        </w:rPr>
        <w:t>E</w:t>
      </w:r>
      <w:r w:rsidR="005E28FE" w:rsidRPr="002442E2">
        <w:rPr>
          <w:rFonts w:ascii="Times New Roman" w:hAnsi="Times New Roman" w:cs="Times New Roman"/>
          <w:sz w:val="24"/>
          <w:szCs w:val="24"/>
        </w:rPr>
        <w:t xml:space="preserve">xtension </w:t>
      </w:r>
      <w:r>
        <w:rPr>
          <w:rFonts w:ascii="Times New Roman" w:hAnsi="Times New Roman" w:cs="Times New Roman"/>
          <w:sz w:val="24"/>
          <w:szCs w:val="24"/>
        </w:rPr>
        <w:t>faculty</w:t>
      </w:r>
      <w:r w:rsidRPr="002442E2">
        <w:rPr>
          <w:rFonts w:ascii="Times New Roman" w:hAnsi="Times New Roman" w:cs="Times New Roman"/>
          <w:sz w:val="24"/>
          <w:szCs w:val="24"/>
        </w:rPr>
        <w:t xml:space="preserve"> to conduct a systematic and thorough needs </w:t>
      </w:r>
      <w:proofErr w:type="gramStart"/>
      <w:r w:rsidRPr="002442E2">
        <w:rPr>
          <w:rFonts w:ascii="Times New Roman" w:hAnsi="Times New Roman" w:cs="Times New Roman"/>
          <w:sz w:val="24"/>
          <w:szCs w:val="24"/>
        </w:rPr>
        <w:t>assessment, and</w:t>
      </w:r>
      <w:proofErr w:type="gramEnd"/>
      <w:r w:rsidRPr="002442E2">
        <w:rPr>
          <w:rFonts w:ascii="Times New Roman" w:hAnsi="Times New Roman" w:cs="Times New Roman"/>
          <w:sz w:val="24"/>
          <w:szCs w:val="24"/>
        </w:rPr>
        <w:t xml:space="preserve"> document </w:t>
      </w:r>
      <w:r>
        <w:rPr>
          <w:rFonts w:ascii="Times New Roman" w:hAnsi="Times New Roman" w:cs="Times New Roman"/>
          <w:sz w:val="24"/>
          <w:szCs w:val="24"/>
        </w:rPr>
        <w:t>the results</w:t>
      </w:r>
      <w:r w:rsidRPr="002442E2">
        <w:rPr>
          <w:rFonts w:ascii="Times New Roman" w:hAnsi="Times New Roman" w:cs="Times New Roman"/>
          <w:sz w:val="24"/>
          <w:szCs w:val="24"/>
        </w:rPr>
        <w:t xml:space="preserve"> in their reviews. In this context, it is important to have an annotated </w:t>
      </w:r>
      <w:proofErr w:type="spellStart"/>
      <w:r w:rsidRPr="002442E2">
        <w:rPr>
          <w:rFonts w:ascii="Times New Roman" w:hAnsi="Times New Roman" w:cs="Times New Roman"/>
          <w:sz w:val="24"/>
          <w:szCs w:val="24"/>
        </w:rPr>
        <w:t>bibiliography</w:t>
      </w:r>
      <w:proofErr w:type="spellEnd"/>
      <w:r w:rsidRPr="002442E2">
        <w:rPr>
          <w:rFonts w:ascii="Times New Roman" w:hAnsi="Times New Roman" w:cs="Times New Roman"/>
          <w:sz w:val="24"/>
          <w:szCs w:val="24"/>
        </w:rPr>
        <w:t xml:space="preserve"> focused on needs assessment processes and methods with relevant examples for </w:t>
      </w:r>
      <w:r w:rsidR="005E28FE">
        <w:rPr>
          <w:rFonts w:ascii="Times New Roman" w:hAnsi="Times New Roman" w:cs="Times New Roman"/>
          <w:sz w:val="24"/>
          <w:szCs w:val="24"/>
        </w:rPr>
        <w:t>E</w:t>
      </w:r>
      <w:r w:rsidR="005E28FE" w:rsidRPr="002442E2">
        <w:rPr>
          <w:rFonts w:ascii="Times New Roman" w:hAnsi="Times New Roman" w:cs="Times New Roman"/>
          <w:sz w:val="24"/>
          <w:szCs w:val="24"/>
        </w:rPr>
        <w:t xml:space="preserve">xtension </w:t>
      </w:r>
      <w:r>
        <w:rPr>
          <w:rFonts w:ascii="Times New Roman" w:hAnsi="Times New Roman" w:cs="Times New Roman"/>
          <w:sz w:val="24"/>
          <w:szCs w:val="24"/>
        </w:rPr>
        <w:t>professionals</w:t>
      </w:r>
      <w:r w:rsidRPr="002442E2">
        <w:rPr>
          <w:rFonts w:ascii="Times New Roman" w:hAnsi="Times New Roman" w:cs="Times New Roman"/>
          <w:sz w:val="24"/>
          <w:szCs w:val="24"/>
        </w:rPr>
        <w:t xml:space="preserve">. This annotated bibliography is Extension-centric with examples from other state Extension systems and community-based needs assessments related to Extension </w:t>
      </w:r>
      <w:proofErr w:type="spellStart"/>
      <w:proofErr w:type="gramStart"/>
      <w:r w:rsidRPr="002442E2">
        <w:rPr>
          <w:rFonts w:ascii="Times New Roman" w:hAnsi="Times New Roman" w:cs="Times New Roman"/>
          <w:sz w:val="24"/>
          <w:szCs w:val="24"/>
        </w:rPr>
        <w:t>programming.The</w:t>
      </w:r>
      <w:proofErr w:type="spellEnd"/>
      <w:proofErr w:type="gramEnd"/>
      <w:r w:rsidRPr="002442E2">
        <w:rPr>
          <w:rFonts w:ascii="Times New Roman" w:hAnsi="Times New Roman" w:cs="Times New Roman"/>
          <w:sz w:val="24"/>
          <w:szCs w:val="24"/>
        </w:rPr>
        <w:t xml:space="preserve"> first section has studies related to processes, methods, and types of needs assessments. The second section contains examples of needs assessments of various types, scope</w:t>
      </w:r>
      <w:r w:rsidR="00C37C90">
        <w:rPr>
          <w:rFonts w:ascii="Times New Roman" w:hAnsi="Times New Roman" w:cs="Times New Roman"/>
          <w:sz w:val="24"/>
          <w:szCs w:val="24"/>
        </w:rPr>
        <w:t>s</w:t>
      </w:r>
      <w:r w:rsidRPr="002442E2">
        <w:rPr>
          <w:rFonts w:ascii="Times New Roman" w:hAnsi="Times New Roman" w:cs="Times New Roman"/>
          <w:sz w:val="24"/>
          <w:szCs w:val="24"/>
        </w:rPr>
        <w:t>, and focus</w:t>
      </w:r>
      <w:r w:rsidR="00C37C90">
        <w:rPr>
          <w:rFonts w:ascii="Times New Roman" w:hAnsi="Times New Roman" w:cs="Times New Roman"/>
          <w:sz w:val="24"/>
          <w:szCs w:val="24"/>
        </w:rPr>
        <w:t>es</w:t>
      </w:r>
      <w:r w:rsidRPr="002442E2">
        <w:rPr>
          <w:rFonts w:ascii="Times New Roman" w:hAnsi="Times New Roman" w:cs="Times New Roman"/>
          <w:sz w:val="24"/>
          <w:szCs w:val="24"/>
        </w:rPr>
        <w:t xml:space="preserve">. This bibliography is part of a larger set of educational and training resources on Needs Assessment, Program Development, Program Evaluation, and Impact Writing and Story Telling developed by </w:t>
      </w:r>
      <w:r>
        <w:rPr>
          <w:rFonts w:ascii="Times New Roman" w:hAnsi="Times New Roman" w:cs="Times New Roman"/>
          <w:sz w:val="24"/>
          <w:szCs w:val="24"/>
        </w:rPr>
        <w:t xml:space="preserve">the </w:t>
      </w:r>
      <w:r w:rsidRPr="002442E2">
        <w:rPr>
          <w:rFonts w:ascii="Times New Roman" w:hAnsi="Times New Roman" w:cs="Times New Roman"/>
          <w:sz w:val="24"/>
          <w:szCs w:val="24"/>
        </w:rPr>
        <w:t>Western Regional Evaluation Network (WREN).</w:t>
      </w:r>
    </w:p>
    <w:sdt>
      <w:sdtPr>
        <w:rPr>
          <w:rFonts w:ascii="Times New Roman" w:eastAsiaTheme="minorHAnsi" w:hAnsi="Times New Roman" w:cs="Times New Roman"/>
          <w:color w:val="auto"/>
          <w:sz w:val="24"/>
          <w:szCs w:val="24"/>
        </w:rPr>
        <w:id w:val="1381282644"/>
        <w:docPartObj>
          <w:docPartGallery w:val="Table of Contents"/>
          <w:docPartUnique/>
        </w:docPartObj>
      </w:sdtPr>
      <w:sdtEndPr>
        <w:rPr>
          <w:b/>
          <w:bCs/>
          <w:noProof/>
        </w:rPr>
      </w:sdtEndPr>
      <w:sdtContent>
        <w:p w14:paraId="67DD1970" w14:textId="46FD7CA5" w:rsidR="00D35A9E" w:rsidRPr="00B73F9E" w:rsidRDefault="00D35A9E">
          <w:pPr>
            <w:pStyle w:val="TOCHeading"/>
            <w:rPr>
              <w:rFonts w:ascii="Times New Roman" w:hAnsi="Times New Roman" w:cs="Times New Roman"/>
              <w:sz w:val="24"/>
              <w:szCs w:val="24"/>
            </w:rPr>
          </w:pPr>
          <w:r w:rsidRPr="00B73F9E">
            <w:rPr>
              <w:rFonts w:ascii="Times New Roman" w:hAnsi="Times New Roman" w:cs="Times New Roman"/>
              <w:sz w:val="24"/>
              <w:szCs w:val="24"/>
            </w:rPr>
            <w:t>Contents</w:t>
          </w:r>
        </w:p>
        <w:p w14:paraId="57A132C7" w14:textId="2E934559" w:rsidR="00B73F9E" w:rsidRPr="00B73F9E" w:rsidRDefault="00D35A9E">
          <w:pPr>
            <w:pStyle w:val="TOC1"/>
            <w:tabs>
              <w:tab w:val="right" w:leader="dot" w:pos="9350"/>
            </w:tabs>
            <w:rPr>
              <w:rFonts w:ascii="Times New Roman" w:eastAsiaTheme="minorEastAsia" w:hAnsi="Times New Roman" w:cs="Times New Roman"/>
              <w:noProof/>
              <w:sz w:val="24"/>
              <w:szCs w:val="24"/>
            </w:rPr>
          </w:pPr>
          <w:r w:rsidRPr="00B73F9E">
            <w:rPr>
              <w:rFonts w:ascii="Times New Roman" w:hAnsi="Times New Roman" w:cs="Times New Roman"/>
              <w:sz w:val="24"/>
              <w:szCs w:val="24"/>
            </w:rPr>
            <w:fldChar w:fldCharType="begin"/>
          </w:r>
          <w:r w:rsidRPr="00B73F9E">
            <w:rPr>
              <w:rFonts w:ascii="Times New Roman" w:hAnsi="Times New Roman" w:cs="Times New Roman"/>
              <w:sz w:val="24"/>
              <w:szCs w:val="24"/>
            </w:rPr>
            <w:instrText xml:space="preserve"> TOC \o "1-3" \h \z \u </w:instrText>
          </w:r>
          <w:r w:rsidRPr="00B73F9E">
            <w:rPr>
              <w:rFonts w:ascii="Times New Roman" w:hAnsi="Times New Roman" w:cs="Times New Roman"/>
              <w:sz w:val="24"/>
              <w:szCs w:val="24"/>
            </w:rPr>
            <w:fldChar w:fldCharType="separate"/>
          </w:r>
          <w:hyperlink w:anchor="_Toc34498617" w:history="1">
            <w:r w:rsidR="00B73F9E" w:rsidRPr="00B73F9E">
              <w:rPr>
                <w:rStyle w:val="Hyperlink"/>
                <w:rFonts w:ascii="Times New Roman" w:hAnsi="Times New Roman" w:cs="Times New Roman"/>
                <w:noProof/>
                <w:sz w:val="24"/>
                <w:szCs w:val="24"/>
              </w:rPr>
              <w:t xml:space="preserve">1. </w:t>
            </w:r>
            <w:r w:rsidR="00B73F9E" w:rsidRPr="00B73F9E">
              <w:rPr>
                <w:rStyle w:val="Hyperlink"/>
                <w:rFonts w:ascii="Times New Roman" w:hAnsi="Times New Roman" w:cs="Times New Roman"/>
                <w:b/>
                <w:bCs/>
                <w:noProof/>
                <w:sz w:val="24"/>
                <w:szCs w:val="24"/>
              </w:rPr>
              <w:t>Processes and Methods</w:t>
            </w:r>
            <w:r w:rsidR="00B73F9E" w:rsidRPr="00B73F9E">
              <w:rPr>
                <w:rFonts w:ascii="Times New Roman" w:hAnsi="Times New Roman" w:cs="Times New Roman"/>
                <w:noProof/>
                <w:webHidden/>
                <w:sz w:val="24"/>
                <w:szCs w:val="24"/>
              </w:rPr>
              <w:tab/>
            </w:r>
            <w:r w:rsidR="00B73F9E" w:rsidRPr="00B73F9E">
              <w:rPr>
                <w:rFonts w:ascii="Times New Roman" w:hAnsi="Times New Roman" w:cs="Times New Roman"/>
                <w:noProof/>
                <w:webHidden/>
                <w:sz w:val="24"/>
                <w:szCs w:val="24"/>
              </w:rPr>
              <w:fldChar w:fldCharType="begin"/>
            </w:r>
            <w:r w:rsidR="00B73F9E" w:rsidRPr="00B73F9E">
              <w:rPr>
                <w:rFonts w:ascii="Times New Roman" w:hAnsi="Times New Roman" w:cs="Times New Roman"/>
                <w:noProof/>
                <w:webHidden/>
                <w:sz w:val="24"/>
                <w:szCs w:val="24"/>
              </w:rPr>
              <w:instrText xml:space="preserve"> PAGEREF _Toc34498617 \h </w:instrText>
            </w:r>
            <w:r w:rsidR="00B73F9E" w:rsidRPr="00B73F9E">
              <w:rPr>
                <w:rFonts w:ascii="Times New Roman" w:hAnsi="Times New Roman" w:cs="Times New Roman"/>
                <w:noProof/>
                <w:webHidden/>
                <w:sz w:val="24"/>
                <w:szCs w:val="24"/>
              </w:rPr>
            </w:r>
            <w:r w:rsidR="00B73F9E" w:rsidRPr="00B73F9E">
              <w:rPr>
                <w:rFonts w:ascii="Times New Roman" w:hAnsi="Times New Roman" w:cs="Times New Roman"/>
                <w:noProof/>
                <w:webHidden/>
                <w:sz w:val="24"/>
                <w:szCs w:val="24"/>
              </w:rPr>
              <w:fldChar w:fldCharType="separate"/>
            </w:r>
            <w:r w:rsidR="00FA10B0">
              <w:rPr>
                <w:rFonts w:ascii="Times New Roman" w:hAnsi="Times New Roman" w:cs="Times New Roman"/>
                <w:noProof/>
                <w:webHidden/>
                <w:sz w:val="24"/>
                <w:szCs w:val="24"/>
              </w:rPr>
              <w:t>2</w:t>
            </w:r>
            <w:r w:rsidR="00B73F9E" w:rsidRPr="00B73F9E">
              <w:rPr>
                <w:rFonts w:ascii="Times New Roman" w:hAnsi="Times New Roman" w:cs="Times New Roman"/>
                <w:noProof/>
                <w:webHidden/>
                <w:sz w:val="24"/>
                <w:szCs w:val="24"/>
              </w:rPr>
              <w:fldChar w:fldCharType="end"/>
            </w:r>
          </w:hyperlink>
        </w:p>
        <w:p w14:paraId="5E25E591" w14:textId="278904BF" w:rsidR="00B73F9E" w:rsidRPr="00B73F9E" w:rsidRDefault="0010554D">
          <w:pPr>
            <w:pStyle w:val="TOC1"/>
            <w:tabs>
              <w:tab w:val="right" w:leader="dot" w:pos="9350"/>
            </w:tabs>
            <w:rPr>
              <w:rFonts w:ascii="Times New Roman" w:eastAsiaTheme="minorEastAsia" w:hAnsi="Times New Roman" w:cs="Times New Roman"/>
              <w:noProof/>
              <w:sz w:val="24"/>
              <w:szCs w:val="24"/>
            </w:rPr>
          </w:pPr>
          <w:hyperlink w:anchor="_Toc34498618" w:history="1">
            <w:r w:rsidR="00B73F9E" w:rsidRPr="00B73F9E">
              <w:rPr>
                <w:rStyle w:val="Hyperlink"/>
                <w:rFonts w:ascii="Times New Roman" w:hAnsi="Times New Roman" w:cs="Times New Roman"/>
                <w:b/>
                <w:bCs/>
                <w:noProof/>
                <w:sz w:val="24"/>
                <w:szCs w:val="24"/>
              </w:rPr>
              <w:t>2. Examples of Needs Assessments and their use</w:t>
            </w:r>
            <w:r w:rsidR="00B73F9E" w:rsidRPr="00B73F9E">
              <w:rPr>
                <w:rFonts w:ascii="Times New Roman" w:hAnsi="Times New Roman" w:cs="Times New Roman"/>
                <w:noProof/>
                <w:webHidden/>
                <w:sz w:val="24"/>
                <w:szCs w:val="24"/>
              </w:rPr>
              <w:tab/>
            </w:r>
            <w:r w:rsidR="00B73F9E" w:rsidRPr="00B73F9E">
              <w:rPr>
                <w:rFonts w:ascii="Times New Roman" w:hAnsi="Times New Roman" w:cs="Times New Roman"/>
                <w:noProof/>
                <w:webHidden/>
                <w:sz w:val="24"/>
                <w:szCs w:val="24"/>
              </w:rPr>
              <w:fldChar w:fldCharType="begin"/>
            </w:r>
            <w:r w:rsidR="00B73F9E" w:rsidRPr="00B73F9E">
              <w:rPr>
                <w:rFonts w:ascii="Times New Roman" w:hAnsi="Times New Roman" w:cs="Times New Roman"/>
                <w:noProof/>
                <w:webHidden/>
                <w:sz w:val="24"/>
                <w:szCs w:val="24"/>
              </w:rPr>
              <w:instrText xml:space="preserve"> PAGEREF _Toc34498618 \h </w:instrText>
            </w:r>
            <w:r w:rsidR="00B73F9E" w:rsidRPr="00B73F9E">
              <w:rPr>
                <w:rFonts w:ascii="Times New Roman" w:hAnsi="Times New Roman" w:cs="Times New Roman"/>
                <w:noProof/>
                <w:webHidden/>
                <w:sz w:val="24"/>
                <w:szCs w:val="24"/>
              </w:rPr>
            </w:r>
            <w:r w:rsidR="00B73F9E" w:rsidRPr="00B73F9E">
              <w:rPr>
                <w:rFonts w:ascii="Times New Roman" w:hAnsi="Times New Roman" w:cs="Times New Roman"/>
                <w:noProof/>
                <w:webHidden/>
                <w:sz w:val="24"/>
                <w:szCs w:val="24"/>
              </w:rPr>
              <w:fldChar w:fldCharType="separate"/>
            </w:r>
            <w:r w:rsidR="00FA10B0">
              <w:rPr>
                <w:rFonts w:ascii="Times New Roman" w:hAnsi="Times New Roman" w:cs="Times New Roman"/>
                <w:noProof/>
                <w:webHidden/>
                <w:sz w:val="24"/>
                <w:szCs w:val="24"/>
              </w:rPr>
              <w:t>9</w:t>
            </w:r>
            <w:r w:rsidR="00B73F9E" w:rsidRPr="00B73F9E">
              <w:rPr>
                <w:rFonts w:ascii="Times New Roman" w:hAnsi="Times New Roman" w:cs="Times New Roman"/>
                <w:noProof/>
                <w:webHidden/>
                <w:sz w:val="24"/>
                <w:szCs w:val="24"/>
              </w:rPr>
              <w:fldChar w:fldCharType="end"/>
            </w:r>
          </w:hyperlink>
        </w:p>
        <w:p w14:paraId="730AE065" w14:textId="6EE4CD61" w:rsidR="002442E2" w:rsidRPr="002442E2" w:rsidRDefault="00D35A9E" w:rsidP="00ED454E">
          <w:pPr>
            <w:outlineLvl w:val="0"/>
            <w:rPr>
              <w:rFonts w:ascii="Times New Roman" w:hAnsi="Times New Roman" w:cs="Times New Roman"/>
              <w:b/>
              <w:bCs/>
              <w:noProof/>
              <w:sz w:val="24"/>
              <w:szCs w:val="24"/>
            </w:rPr>
          </w:pPr>
          <w:r w:rsidRPr="00B73F9E">
            <w:rPr>
              <w:rFonts w:ascii="Times New Roman" w:hAnsi="Times New Roman" w:cs="Times New Roman"/>
              <w:b/>
              <w:bCs/>
              <w:noProof/>
              <w:sz w:val="24"/>
              <w:szCs w:val="24"/>
            </w:rPr>
            <w:fldChar w:fldCharType="end"/>
          </w:r>
        </w:p>
      </w:sdtContent>
    </w:sdt>
    <w:p w14:paraId="480F549B" w14:textId="38C194BA" w:rsidR="00CA03B0" w:rsidRDefault="00CA03B0" w:rsidP="00CA03B0">
      <w:pPr>
        <w:jc w:val="center"/>
        <w:outlineLvl w:val="0"/>
        <w:rPr>
          <w:rFonts w:ascii="Times New Roman" w:hAnsi="Times New Roman" w:cs="Times New Roman"/>
          <w:b/>
          <w:bCs/>
          <w:color w:val="000000" w:themeColor="text1"/>
          <w:sz w:val="24"/>
          <w:szCs w:val="24"/>
        </w:rPr>
      </w:pPr>
      <w:bookmarkStart w:id="0" w:name="_Toc34498617"/>
      <w:r>
        <w:rPr>
          <w:rFonts w:ascii="Times New Roman" w:hAnsi="Times New Roman" w:cs="Times New Roman"/>
          <w:b/>
          <w:bCs/>
          <w:color w:val="000000" w:themeColor="text1"/>
          <w:sz w:val="24"/>
          <w:szCs w:val="24"/>
        </w:rPr>
        <w:t>Section 1</w:t>
      </w:r>
    </w:p>
    <w:p w14:paraId="674D93B7" w14:textId="5317627D" w:rsidR="00A378B4" w:rsidRPr="00CA03B0" w:rsidRDefault="00CA03B0" w:rsidP="00CA03B0">
      <w:pPr>
        <w:jc w:val="center"/>
        <w:outlineLvl w:val="0"/>
        <w:rPr>
          <w:rFonts w:ascii="Times New Roman" w:hAnsi="Times New Roman" w:cs="Times New Roman"/>
          <w:b/>
          <w:bCs/>
          <w:color w:val="000000" w:themeColor="text1"/>
          <w:sz w:val="24"/>
          <w:szCs w:val="24"/>
        </w:rPr>
      </w:pPr>
      <w:r w:rsidRPr="00CA03B0">
        <w:rPr>
          <w:rFonts w:ascii="Times New Roman" w:hAnsi="Times New Roman" w:cs="Times New Roman"/>
          <w:b/>
          <w:bCs/>
          <w:color w:val="000000" w:themeColor="text1"/>
          <w:sz w:val="24"/>
          <w:szCs w:val="24"/>
        </w:rPr>
        <w:t xml:space="preserve">Needs Assessment </w:t>
      </w:r>
      <w:r w:rsidR="00A378B4" w:rsidRPr="00CA03B0">
        <w:rPr>
          <w:rFonts w:ascii="Times New Roman" w:hAnsi="Times New Roman" w:cs="Times New Roman"/>
          <w:b/>
          <w:bCs/>
          <w:color w:val="000000" w:themeColor="text1"/>
          <w:sz w:val="24"/>
          <w:szCs w:val="24"/>
        </w:rPr>
        <w:t>Processes and Methods</w:t>
      </w:r>
      <w:bookmarkEnd w:id="0"/>
    </w:p>
    <w:p w14:paraId="6B06FFF0" w14:textId="0F6D3976" w:rsidR="00CD7886" w:rsidRDefault="00CD7886" w:rsidP="00DE11FF">
      <w:pPr>
        <w:spacing w:line="240" w:lineRule="auto"/>
        <w:rPr>
          <w:rFonts w:ascii="Times New Roman" w:hAnsi="Times New Roman" w:cs="Times New Roman"/>
          <w:b/>
          <w:bCs/>
          <w:sz w:val="24"/>
          <w:szCs w:val="24"/>
        </w:rPr>
      </w:pPr>
      <w:proofErr w:type="spellStart"/>
      <w:r w:rsidRPr="00CD7886">
        <w:rPr>
          <w:rFonts w:ascii="Times New Roman" w:hAnsi="Times New Roman" w:cs="Times New Roman"/>
          <w:b/>
          <w:bCs/>
          <w:sz w:val="24"/>
          <w:szCs w:val="24"/>
        </w:rPr>
        <w:t>Batsche</w:t>
      </w:r>
      <w:proofErr w:type="spellEnd"/>
      <w:r w:rsidRPr="00CD7886">
        <w:rPr>
          <w:rFonts w:ascii="Times New Roman" w:hAnsi="Times New Roman" w:cs="Times New Roman"/>
          <w:b/>
          <w:bCs/>
          <w:sz w:val="24"/>
          <w:szCs w:val="24"/>
        </w:rPr>
        <w:t>, C., Hernandez, M., Mo</w:t>
      </w:r>
      <w:r w:rsidRPr="00CA2299">
        <w:rPr>
          <w:rFonts w:ascii="Times New Roman" w:hAnsi="Times New Roman" w:cs="Times New Roman"/>
          <w:b/>
          <w:bCs/>
          <w:sz w:val="24"/>
          <w:szCs w:val="24"/>
        </w:rPr>
        <w:t>ntenegro, M. C. (1999). Community needs assessment with Hispanic</w:t>
      </w:r>
      <w:r>
        <w:rPr>
          <w:rFonts w:ascii="Times New Roman" w:hAnsi="Times New Roman" w:cs="Times New Roman"/>
          <w:b/>
          <w:bCs/>
          <w:sz w:val="24"/>
          <w:szCs w:val="24"/>
        </w:rPr>
        <w:t xml:space="preserve">, Spanish-monolingual residents. </w:t>
      </w:r>
      <w:r w:rsidRPr="002D4A11">
        <w:rPr>
          <w:rFonts w:ascii="Times New Roman" w:hAnsi="Times New Roman" w:cs="Times New Roman"/>
          <w:b/>
          <w:bCs/>
          <w:i/>
          <w:iCs/>
          <w:sz w:val="24"/>
          <w:szCs w:val="24"/>
        </w:rPr>
        <w:t>Evaluation and Program Planning</w:t>
      </w:r>
      <w:r>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22</w:t>
      </w:r>
      <w:r>
        <w:rPr>
          <w:rFonts w:ascii="Times New Roman" w:hAnsi="Times New Roman" w:cs="Times New Roman"/>
          <w:b/>
          <w:bCs/>
          <w:sz w:val="24"/>
          <w:szCs w:val="24"/>
        </w:rPr>
        <w:t xml:space="preserve">(1), 13-20. </w:t>
      </w:r>
      <w:hyperlink r:id="rId10" w:tgtFrame="_blank" w:tooltip="Persistent link using digital object identifier" w:history="1">
        <w:r w:rsidRPr="00B61A9B">
          <w:rPr>
            <w:rFonts w:ascii="Times New Roman" w:hAnsi="Times New Roman" w:cs="Times New Roman"/>
            <w:b/>
            <w:bCs/>
            <w:color w:val="0000FF"/>
            <w:sz w:val="24"/>
            <w:szCs w:val="24"/>
            <w:u w:val="single"/>
          </w:rPr>
          <w:t>https://doi.org/10.1016/S0149-7189(98)00036-6</w:t>
        </w:r>
      </w:hyperlink>
    </w:p>
    <w:p w14:paraId="25A7D1EE" w14:textId="2029ACC0" w:rsidR="00CD7886" w:rsidRPr="00CD7886" w:rsidRDefault="00CD7886" w:rsidP="00DE11FF">
      <w:pPr>
        <w:spacing w:line="240" w:lineRule="auto"/>
        <w:rPr>
          <w:rFonts w:ascii="Times New Roman" w:hAnsi="Times New Roman" w:cs="Times New Roman"/>
          <w:b/>
          <w:bCs/>
          <w:sz w:val="24"/>
          <w:szCs w:val="24"/>
        </w:rPr>
      </w:pPr>
      <w:r w:rsidRPr="009B6147">
        <w:rPr>
          <w:rFonts w:ascii="Times New Roman" w:hAnsi="Times New Roman" w:cs="Times New Roman"/>
          <w:sz w:val="24"/>
          <w:szCs w:val="24"/>
        </w:rPr>
        <w:t>The</w:t>
      </w:r>
      <w:r>
        <w:rPr>
          <w:rFonts w:ascii="Times New Roman" w:hAnsi="Times New Roman" w:cs="Times New Roman"/>
          <w:sz w:val="24"/>
          <w:szCs w:val="24"/>
        </w:rPr>
        <w:t xml:space="preserve"> authors argue for the importance of needs assessment to ensure representation of the diverse population that live in the community. The authors describe methods to increase participation of Hispanic residents in community needs assessment activities, based on their experience with needs assessment </w:t>
      </w:r>
      <w:proofErr w:type="spellStart"/>
      <w:r>
        <w:rPr>
          <w:rFonts w:ascii="Times New Roman" w:hAnsi="Times New Roman" w:cs="Times New Roman"/>
          <w:sz w:val="24"/>
          <w:szCs w:val="24"/>
        </w:rPr>
        <w:t>activites</w:t>
      </w:r>
      <w:proofErr w:type="spellEnd"/>
      <w:r>
        <w:rPr>
          <w:rFonts w:ascii="Times New Roman" w:hAnsi="Times New Roman" w:cs="Times New Roman"/>
          <w:sz w:val="24"/>
          <w:szCs w:val="24"/>
        </w:rPr>
        <w:t xml:space="preserve"> in Tampa, </w:t>
      </w:r>
      <w:r w:rsidR="005A6217">
        <w:rPr>
          <w:rFonts w:ascii="Times New Roman" w:hAnsi="Times New Roman" w:cs="Times New Roman"/>
          <w:sz w:val="24"/>
          <w:szCs w:val="24"/>
        </w:rPr>
        <w:t>FL</w:t>
      </w:r>
      <w:r>
        <w:rPr>
          <w:rFonts w:ascii="Times New Roman" w:hAnsi="Times New Roman" w:cs="Times New Roman"/>
          <w:sz w:val="24"/>
          <w:szCs w:val="24"/>
        </w:rPr>
        <w:t>.</w:t>
      </w:r>
      <w:r w:rsidR="00F54A4A">
        <w:rPr>
          <w:rFonts w:ascii="Times New Roman" w:hAnsi="Times New Roman" w:cs="Times New Roman"/>
          <w:sz w:val="24"/>
          <w:szCs w:val="24"/>
        </w:rPr>
        <w:t xml:space="preserve"> These suggestions are in regards to: 1. Defining the population, 2. Estimating the population size, 3. Selecting the sample, 4. Translating the survey, 5. Gaining access to respondents, 6. Designing and administering the survey, 7. Timing of interviews, 8. Location of interviews, 9. Interpreting the results, 10. Summary of findings, 11. Disseminating the findings, and 12. Strength based assessment.</w:t>
      </w:r>
    </w:p>
    <w:p w14:paraId="70F390C4" w14:textId="6815453F" w:rsidR="00DE11FF" w:rsidRPr="005A6217" w:rsidRDefault="00DE11FF" w:rsidP="00DE11FF">
      <w:pPr>
        <w:spacing w:line="240" w:lineRule="auto"/>
        <w:rPr>
          <w:rFonts w:ascii="Times New Roman" w:hAnsi="Times New Roman" w:cs="Times New Roman"/>
          <w:b/>
          <w:bCs/>
          <w:sz w:val="24"/>
          <w:szCs w:val="24"/>
        </w:rPr>
      </w:pPr>
      <w:r w:rsidRPr="009B6147">
        <w:rPr>
          <w:rFonts w:ascii="Times New Roman" w:hAnsi="Times New Roman" w:cs="Times New Roman"/>
          <w:b/>
          <w:bCs/>
          <w:sz w:val="24"/>
          <w:szCs w:val="24"/>
        </w:rPr>
        <w:t xml:space="preserve">Bridges, C. (2008). Identifying </w:t>
      </w:r>
      <w:r w:rsidR="006B539C">
        <w:rPr>
          <w:rFonts w:ascii="Times New Roman" w:hAnsi="Times New Roman" w:cs="Times New Roman"/>
          <w:b/>
          <w:bCs/>
          <w:sz w:val="24"/>
          <w:szCs w:val="24"/>
        </w:rPr>
        <w:t>a</w:t>
      </w:r>
      <w:r w:rsidR="006B539C" w:rsidRPr="009B6147">
        <w:rPr>
          <w:rFonts w:ascii="Times New Roman" w:hAnsi="Times New Roman" w:cs="Times New Roman"/>
          <w:b/>
          <w:bCs/>
          <w:sz w:val="24"/>
          <w:szCs w:val="24"/>
        </w:rPr>
        <w:t xml:space="preserve">griculture </w:t>
      </w:r>
      <w:r w:rsidRPr="009B6147">
        <w:rPr>
          <w:rFonts w:ascii="Times New Roman" w:hAnsi="Times New Roman" w:cs="Times New Roman"/>
          <w:b/>
          <w:bCs/>
          <w:sz w:val="24"/>
          <w:szCs w:val="24"/>
        </w:rPr>
        <w:t xml:space="preserve">and </w:t>
      </w:r>
      <w:r w:rsidR="006B539C">
        <w:rPr>
          <w:rFonts w:ascii="Times New Roman" w:hAnsi="Times New Roman" w:cs="Times New Roman"/>
          <w:b/>
          <w:bCs/>
          <w:sz w:val="24"/>
          <w:szCs w:val="24"/>
        </w:rPr>
        <w:t>f</w:t>
      </w:r>
      <w:r w:rsidR="006B539C" w:rsidRPr="009B6147">
        <w:rPr>
          <w:rFonts w:ascii="Times New Roman" w:hAnsi="Times New Roman" w:cs="Times New Roman"/>
          <w:b/>
          <w:bCs/>
          <w:sz w:val="24"/>
          <w:szCs w:val="24"/>
        </w:rPr>
        <w:t xml:space="preserve">orestry </w:t>
      </w:r>
      <w:r w:rsidR="006B539C">
        <w:rPr>
          <w:rFonts w:ascii="Times New Roman" w:hAnsi="Times New Roman" w:cs="Times New Roman"/>
          <w:b/>
          <w:bCs/>
          <w:sz w:val="24"/>
          <w:szCs w:val="24"/>
        </w:rPr>
        <w:t>e</w:t>
      </w:r>
      <w:r w:rsidR="006B539C" w:rsidRPr="009B6147">
        <w:rPr>
          <w:rFonts w:ascii="Times New Roman" w:hAnsi="Times New Roman" w:cs="Times New Roman"/>
          <w:b/>
          <w:bCs/>
          <w:sz w:val="24"/>
          <w:szCs w:val="24"/>
        </w:rPr>
        <w:t xml:space="preserve">ducational </w:t>
      </w:r>
      <w:r w:rsidR="006B539C">
        <w:rPr>
          <w:rFonts w:ascii="Times New Roman" w:hAnsi="Times New Roman" w:cs="Times New Roman"/>
          <w:b/>
          <w:bCs/>
          <w:sz w:val="24"/>
          <w:szCs w:val="24"/>
        </w:rPr>
        <w:t>n</w:t>
      </w:r>
      <w:r w:rsidR="006B539C" w:rsidRPr="009B6147">
        <w:rPr>
          <w:rFonts w:ascii="Times New Roman" w:hAnsi="Times New Roman" w:cs="Times New Roman"/>
          <w:b/>
          <w:bCs/>
          <w:sz w:val="24"/>
          <w:szCs w:val="24"/>
        </w:rPr>
        <w:t xml:space="preserve">eeds </w:t>
      </w:r>
      <w:r w:rsidR="006B539C">
        <w:rPr>
          <w:rFonts w:ascii="Times New Roman" w:hAnsi="Times New Roman" w:cs="Times New Roman"/>
          <w:b/>
          <w:bCs/>
          <w:sz w:val="24"/>
          <w:szCs w:val="24"/>
        </w:rPr>
        <w:t>u</w:t>
      </w:r>
      <w:r w:rsidR="006B539C" w:rsidRPr="009B6147">
        <w:rPr>
          <w:rFonts w:ascii="Times New Roman" w:hAnsi="Times New Roman" w:cs="Times New Roman"/>
          <w:b/>
          <w:bCs/>
          <w:sz w:val="24"/>
          <w:szCs w:val="24"/>
        </w:rPr>
        <w:t xml:space="preserve">sing </w:t>
      </w:r>
      <w:r w:rsidR="006B539C">
        <w:rPr>
          <w:rFonts w:ascii="Times New Roman" w:hAnsi="Times New Roman" w:cs="Times New Roman"/>
          <w:b/>
          <w:bCs/>
          <w:sz w:val="24"/>
          <w:szCs w:val="24"/>
        </w:rPr>
        <w:t>s</w:t>
      </w:r>
      <w:r w:rsidR="006B539C" w:rsidRPr="009B6147">
        <w:rPr>
          <w:rFonts w:ascii="Times New Roman" w:hAnsi="Times New Roman" w:cs="Times New Roman"/>
          <w:b/>
          <w:bCs/>
          <w:sz w:val="24"/>
          <w:szCs w:val="24"/>
        </w:rPr>
        <w:t xml:space="preserve">patial </w:t>
      </w:r>
      <w:r w:rsidR="006B539C">
        <w:rPr>
          <w:rFonts w:ascii="Times New Roman" w:hAnsi="Times New Roman" w:cs="Times New Roman"/>
          <w:b/>
          <w:bCs/>
          <w:sz w:val="24"/>
          <w:szCs w:val="24"/>
        </w:rPr>
        <w:t>a</w:t>
      </w:r>
      <w:r w:rsidR="006B539C" w:rsidRPr="009B6147">
        <w:rPr>
          <w:rFonts w:ascii="Times New Roman" w:hAnsi="Times New Roman" w:cs="Times New Roman"/>
          <w:b/>
          <w:bCs/>
          <w:sz w:val="24"/>
          <w:szCs w:val="24"/>
        </w:rPr>
        <w:t xml:space="preserve">nalysis </w:t>
      </w:r>
      <w:r w:rsidR="006B539C">
        <w:rPr>
          <w:rFonts w:ascii="Times New Roman" w:hAnsi="Times New Roman" w:cs="Times New Roman"/>
          <w:b/>
          <w:bCs/>
          <w:sz w:val="24"/>
          <w:szCs w:val="24"/>
        </w:rPr>
        <w:t>t</w:t>
      </w:r>
      <w:r w:rsidR="006B539C" w:rsidRPr="009B6147">
        <w:rPr>
          <w:rFonts w:ascii="Times New Roman" w:hAnsi="Times New Roman" w:cs="Times New Roman"/>
          <w:b/>
          <w:bCs/>
          <w:sz w:val="24"/>
          <w:szCs w:val="24"/>
        </w:rPr>
        <w:t>echniques</w:t>
      </w:r>
      <w:r w:rsidR="006B539C">
        <w:rPr>
          <w:rFonts w:ascii="Times New Roman" w:hAnsi="Times New Roman" w:cs="Times New Roman"/>
          <w:b/>
          <w:bCs/>
          <w:sz w:val="24"/>
          <w:szCs w:val="24"/>
        </w:rPr>
        <w:t xml:space="preserve">. </w:t>
      </w:r>
      <w:r w:rsidR="006B539C" w:rsidRPr="002D4A11">
        <w:rPr>
          <w:rFonts w:ascii="Times New Roman" w:hAnsi="Times New Roman" w:cs="Times New Roman"/>
          <w:b/>
          <w:bCs/>
          <w:i/>
          <w:iCs/>
          <w:sz w:val="24"/>
          <w:szCs w:val="24"/>
        </w:rPr>
        <w:t>Journal of Extension</w:t>
      </w:r>
      <w:r w:rsidR="006B539C">
        <w:rPr>
          <w:rFonts w:ascii="Times New Roman" w:hAnsi="Times New Roman" w:cs="Times New Roman"/>
          <w:b/>
          <w:bCs/>
          <w:sz w:val="24"/>
          <w:szCs w:val="24"/>
        </w:rPr>
        <w:t>,</w:t>
      </w:r>
      <w:r w:rsidR="006B539C"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46</w:t>
      </w:r>
      <w:r w:rsidRPr="009B6147">
        <w:rPr>
          <w:rFonts w:ascii="Times New Roman" w:hAnsi="Times New Roman" w:cs="Times New Roman"/>
          <w:b/>
          <w:bCs/>
          <w:sz w:val="24"/>
          <w:szCs w:val="24"/>
        </w:rPr>
        <w:t xml:space="preserve">(3), 3TOT6. </w:t>
      </w:r>
      <w:hyperlink r:id="rId11" w:history="1">
        <w:r w:rsidRPr="009B6147">
          <w:rPr>
            <w:rStyle w:val="Hyperlink"/>
            <w:rFonts w:ascii="Times New Roman" w:hAnsi="Times New Roman" w:cs="Times New Roman"/>
            <w:b/>
            <w:bCs/>
            <w:sz w:val="24"/>
            <w:szCs w:val="24"/>
          </w:rPr>
          <w:t>https://www.joe.org/joe/2008june/tt6.php</w:t>
        </w:r>
      </w:hyperlink>
      <w:r w:rsidRPr="005A6217">
        <w:rPr>
          <w:rFonts w:ascii="Times New Roman" w:hAnsi="Times New Roman" w:cs="Times New Roman"/>
          <w:b/>
          <w:bCs/>
          <w:sz w:val="24"/>
          <w:szCs w:val="24"/>
        </w:rPr>
        <w:t xml:space="preserve"> </w:t>
      </w:r>
    </w:p>
    <w:p w14:paraId="68CDCE8E" w14:textId="79D510B9" w:rsidR="00A32AFE" w:rsidRDefault="00DE11FF" w:rsidP="00DE11FF">
      <w:pPr>
        <w:spacing w:line="240" w:lineRule="auto"/>
        <w:rPr>
          <w:rFonts w:ascii="Times New Roman" w:hAnsi="Times New Roman" w:cs="Times New Roman"/>
          <w:sz w:val="24"/>
          <w:szCs w:val="24"/>
        </w:rPr>
      </w:pPr>
      <w:r w:rsidRPr="009B6147">
        <w:rPr>
          <w:rFonts w:ascii="Times New Roman" w:hAnsi="Times New Roman" w:cs="Times New Roman"/>
          <w:sz w:val="24"/>
          <w:szCs w:val="24"/>
        </w:rPr>
        <w:t xml:space="preserve">The author </w:t>
      </w:r>
      <w:r w:rsidR="00355992">
        <w:rPr>
          <w:rFonts w:ascii="Times New Roman" w:hAnsi="Times New Roman" w:cs="Times New Roman"/>
          <w:sz w:val="24"/>
          <w:szCs w:val="24"/>
        </w:rPr>
        <w:t>argues</w:t>
      </w:r>
      <w:r w:rsidRPr="009B6147">
        <w:rPr>
          <w:rFonts w:ascii="Times New Roman" w:hAnsi="Times New Roman" w:cs="Times New Roman"/>
          <w:sz w:val="24"/>
          <w:szCs w:val="24"/>
        </w:rPr>
        <w:t xml:space="preserve"> for the use of spatial analysis techniques to identify agriculture and forestry educational needs. The author argues that needs assessments </w:t>
      </w:r>
      <w:r w:rsidR="00A32AFE">
        <w:rPr>
          <w:rFonts w:ascii="Times New Roman" w:hAnsi="Times New Roman" w:cs="Times New Roman"/>
          <w:sz w:val="24"/>
          <w:szCs w:val="24"/>
        </w:rPr>
        <w:t xml:space="preserve">are important to prioritize educational programs towards producers, and that given the need for onsite instruction in agricultural education, understanding spatial variation in agriculture is key. </w:t>
      </w:r>
      <w:proofErr w:type="spellStart"/>
      <w:r w:rsidR="00A32AFE">
        <w:rPr>
          <w:rFonts w:ascii="Times New Roman" w:hAnsi="Times New Roman" w:cs="Times New Roman"/>
          <w:sz w:val="24"/>
          <w:szCs w:val="24"/>
        </w:rPr>
        <w:t>Thi</w:t>
      </w:r>
      <w:proofErr w:type="spellEnd"/>
      <w:r w:rsidR="00A32AFE">
        <w:rPr>
          <w:rFonts w:ascii="Times New Roman" w:hAnsi="Times New Roman" w:cs="Times New Roman"/>
          <w:sz w:val="24"/>
          <w:szCs w:val="24"/>
        </w:rPr>
        <w:t xml:space="preserve"> article presents a simple method to combine </w:t>
      </w:r>
      <w:r w:rsidRPr="001C08D6">
        <w:rPr>
          <w:rFonts w:ascii="Times New Roman" w:hAnsi="Times New Roman" w:cs="Times New Roman"/>
          <w:sz w:val="24"/>
          <w:szCs w:val="24"/>
        </w:rPr>
        <w:t>needs assessments with spatial analysis techniques</w:t>
      </w:r>
      <w:r w:rsidR="00400EFE">
        <w:rPr>
          <w:rFonts w:ascii="Times New Roman" w:hAnsi="Times New Roman" w:cs="Times New Roman"/>
          <w:sz w:val="24"/>
          <w:szCs w:val="24"/>
        </w:rPr>
        <w:t xml:space="preserve"> like Geographic </w:t>
      </w:r>
      <w:r w:rsidR="00400EFE">
        <w:rPr>
          <w:rFonts w:ascii="Times New Roman" w:hAnsi="Times New Roman" w:cs="Times New Roman"/>
          <w:sz w:val="24"/>
          <w:szCs w:val="24"/>
        </w:rPr>
        <w:lastRenderedPageBreak/>
        <w:t>Information Systems</w:t>
      </w:r>
      <w:r w:rsidR="00A32AFE">
        <w:rPr>
          <w:rFonts w:ascii="Times New Roman" w:hAnsi="Times New Roman" w:cs="Times New Roman"/>
          <w:sz w:val="24"/>
          <w:szCs w:val="24"/>
        </w:rPr>
        <w:t xml:space="preserve">. The author argues that this method has potential to understand changes in agricultural practices and to prioritize where Extension efforts should be targeted.   </w:t>
      </w:r>
    </w:p>
    <w:p w14:paraId="344978FA" w14:textId="19C81256" w:rsidR="00DE11FF" w:rsidRPr="009B6147" w:rsidRDefault="00DE11FF" w:rsidP="00DE11FF">
      <w:pPr>
        <w:spacing w:line="240" w:lineRule="auto"/>
        <w:rPr>
          <w:rFonts w:ascii="Times New Roman" w:hAnsi="Times New Roman" w:cs="Times New Roman"/>
          <w:b/>
          <w:bCs/>
          <w:color w:val="000000" w:themeColor="text1"/>
          <w:sz w:val="24"/>
          <w:szCs w:val="24"/>
        </w:rPr>
      </w:pPr>
      <w:proofErr w:type="spellStart"/>
      <w:r w:rsidRPr="00F54A4A">
        <w:rPr>
          <w:rFonts w:ascii="Times New Roman" w:hAnsi="Times New Roman" w:cs="Times New Roman"/>
          <w:b/>
          <w:bCs/>
          <w:color w:val="000000" w:themeColor="text1"/>
          <w:sz w:val="24"/>
          <w:szCs w:val="24"/>
        </w:rPr>
        <w:t>Caravella</w:t>
      </w:r>
      <w:proofErr w:type="spellEnd"/>
      <w:r w:rsidRPr="00F54A4A">
        <w:rPr>
          <w:rFonts w:ascii="Times New Roman" w:hAnsi="Times New Roman" w:cs="Times New Roman"/>
          <w:b/>
          <w:bCs/>
          <w:color w:val="000000" w:themeColor="text1"/>
          <w:sz w:val="24"/>
          <w:szCs w:val="24"/>
        </w:rPr>
        <w:t xml:space="preserve">, J. (2006). A </w:t>
      </w:r>
      <w:r w:rsidR="00727A25">
        <w:rPr>
          <w:rFonts w:ascii="Times New Roman" w:hAnsi="Times New Roman" w:cs="Times New Roman"/>
          <w:b/>
          <w:bCs/>
          <w:color w:val="000000" w:themeColor="text1"/>
          <w:sz w:val="24"/>
          <w:szCs w:val="24"/>
        </w:rPr>
        <w:t>n</w:t>
      </w:r>
      <w:r w:rsidR="00727A25" w:rsidRPr="00F54A4A">
        <w:rPr>
          <w:rFonts w:ascii="Times New Roman" w:hAnsi="Times New Roman" w:cs="Times New Roman"/>
          <w:b/>
          <w:bCs/>
          <w:color w:val="000000" w:themeColor="text1"/>
          <w:sz w:val="24"/>
          <w:szCs w:val="24"/>
        </w:rPr>
        <w:t xml:space="preserve">eeds </w:t>
      </w:r>
      <w:r w:rsidR="00727A25">
        <w:rPr>
          <w:rFonts w:ascii="Times New Roman" w:hAnsi="Times New Roman" w:cs="Times New Roman"/>
          <w:b/>
          <w:bCs/>
          <w:color w:val="000000" w:themeColor="text1"/>
          <w:sz w:val="24"/>
          <w:szCs w:val="24"/>
        </w:rPr>
        <w:t>a</w:t>
      </w:r>
      <w:r w:rsidR="00727A25" w:rsidRPr="00F54A4A">
        <w:rPr>
          <w:rFonts w:ascii="Times New Roman" w:hAnsi="Times New Roman" w:cs="Times New Roman"/>
          <w:b/>
          <w:bCs/>
          <w:color w:val="000000" w:themeColor="text1"/>
          <w:sz w:val="24"/>
          <w:szCs w:val="24"/>
        </w:rPr>
        <w:t xml:space="preserve">ssessment </w:t>
      </w:r>
      <w:r w:rsidR="00727A25">
        <w:rPr>
          <w:rFonts w:ascii="Times New Roman" w:hAnsi="Times New Roman" w:cs="Times New Roman"/>
          <w:b/>
          <w:bCs/>
          <w:color w:val="000000" w:themeColor="text1"/>
          <w:sz w:val="24"/>
          <w:szCs w:val="24"/>
        </w:rPr>
        <w:t>m</w:t>
      </w:r>
      <w:r w:rsidR="00727A25" w:rsidRPr="00F54A4A">
        <w:rPr>
          <w:rFonts w:ascii="Times New Roman" w:hAnsi="Times New Roman" w:cs="Times New Roman"/>
          <w:b/>
          <w:bCs/>
          <w:color w:val="000000" w:themeColor="text1"/>
          <w:sz w:val="24"/>
          <w:szCs w:val="24"/>
        </w:rPr>
        <w:t xml:space="preserve">ethod </w:t>
      </w:r>
      <w:r w:rsidRPr="00F54A4A">
        <w:rPr>
          <w:rFonts w:ascii="Times New Roman" w:hAnsi="Times New Roman" w:cs="Times New Roman"/>
          <w:b/>
          <w:bCs/>
          <w:color w:val="000000" w:themeColor="text1"/>
          <w:sz w:val="24"/>
          <w:szCs w:val="24"/>
        </w:rPr>
        <w:t xml:space="preserve">for </w:t>
      </w:r>
      <w:r w:rsidR="00EF358F">
        <w:rPr>
          <w:rFonts w:ascii="Times New Roman" w:hAnsi="Times New Roman" w:cs="Times New Roman"/>
          <w:b/>
          <w:bCs/>
          <w:color w:val="000000" w:themeColor="text1"/>
          <w:sz w:val="24"/>
          <w:szCs w:val="24"/>
        </w:rPr>
        <w:t>E</w:t>
      </w:r>
      <w:r w:rsidR="00EF358F" w:rsidRPr="00F54A4A">
        <w:rPr>
          <w:rFonts w:ascii="Times New Roman" w:hAnsi="Times New Roman" w:cs="Times New Roman"/>
          <w:b/>
          <w:bCs/>
          <w:color w:val="000000" w:themeColor="text1"/>
          <w:sz w:val="24"/>
          <w:szCs w:val="24"/>
        </w:rPr>
        <w:t xml:space="preserve">xtension </w:t>
      </w:r>
      <w:r w:rsidR="00727A25">
        <w:rPr>
          <w:rFonts w:ascii="Times New Roman" w:hAnsi="Times New Roman" w:cs="Times New Roman"/>
          <w:b/>
          <w:bCs/>
          <w:color w:val="000000" w:themeColor="text1"/>
          <w:sz w:val="24"/>
          <w:szCs w:val="24"/>
        </w:rPr>
        <w:t>e</w:t>
      </w:r>
      <w:r w:rsidR="00727A25" w:rsidRPr="00F54A4A">
        <w:rPr>
          <w:rFonts w:ascii="Times New Roman" w:hAnsi="Times New Roman" w:cs="Times New Roman"/>
          <w:b/>
          <w:bCs/>
          <w:color w:val="000000" w:themeColor="text1"/>
          <w:sz w:val="24"/>
          <w:szCs w:val="24"/>
        </w:rPr>
        <w:t>ducators</w:t>
      </w:r>
      <w:r w:rsidRPr="00F54A4A">
        <w:rPr>
          <w:rFonts w:ascii="Times New Roman" w:hAnsi="Times New Roman" w:cs="Times New Roman"/>
          <w:b/>
          <w:bCs/>
          <w:color w:val="000000" w:themeColor="text1"/>
          <w:sz w:val="24"/>
          <w:szCs w:val="24"/>
        </w:rPr>
        <w:t xml:space="preserve">. </w:t>
      </w:r>
      <w:r w:rsidRPr="009B6147">
        <w:rPr>
          <w:rFonts w:ascii="Times New Roman" w:hAnsi="Times New Roman" w:cs="Times New Roman"/>
          <w:b/>
          <w:bCs/>
          <w:i/>
          <w:iCs/>
          <w:color w:val="000000" w:themeColor="text1"/>
          <w:sz w:val="24"/>
          <w:szCs w:val="24"/>
        </w:rPr>
        <w:t>Journal of Extension</w:t>
      </w:r>
      <w:r w:rsidRPr="009B6147">
        <w:rPr>
          <w:rFonts w:ascii="Times New Roman" w:hAnsi="Times New Roman" w:cs="Times New Roman"/>
          <w:b/>
          <w:bCs/>
          <w:color w:val="000000" w:themeColor="text1"/>
          <w:sz w:val="24"/>
          <w:szCs w:val="24"/>
        </w:rPr>
        <w:t xml:space="preserve">, </w:t>
      </w:r>
      <w:r w:rsidRPr="009B6147">
        <w:rPr>
          <w:rFonts w:ascii="Times New Roman" w:hAnsi="Times New Roman" w:cs="Times New Roman"/>
          <w:b/>
          <w:bCs/>
          <w:i/>
          <w:iCs/>
          <w:color w:val="000000" w:themeColor="text1"/>
          <w:sz w:val="24"/>
          <w:szCs w:val="24"/>
        </w:rPr>
        <w:t>44</w:t>
      </w:r>
      <w:r w:rsidRPr="009B6147">
        <w:rPr>
          <w:rFonts w:ascii="Times New Roman" w:hAnsi="Times New Roman" w:cs="Times New Roman"/>
          <w:b/>
          <w:bCs/>
          <w:color w:val="000000" w:themeColor="text1"/>
          <w:sz w:val="24"/>
          <w:szCs w:val="24"/>
        </w:rPr>
        <w:t>(1), 1TOT2.</w:t>
      </w:r>
      <w:r w:rsidR="006D5B95" w:rsidRPr="009B6147">
        <w:rPr>
          <w:rFonts w:ascii="Times New Roman" w:hAnsi="Times New Roman" w:cs="Times New Roman"/>
          <w:b/>
          <w:bCs/>
          <w:color w:val="000000" w:themeColor="text1"/>
          <w:sz w:val="24"/>
          <w:szCs w:val="24"/>
        </w:rPr>
        <w:t xml:space="preserve"> </w:t>
      </w:r>
      <w:hyperlink r:id="rId12" w:history="1">
        <w:r w:rsidR="006D5B95" w:rsidRPr="00400EFE">
          <w:rPr>
            <w:rStyle w:val="Hyperlink"/>
            <w:rFonts w:ascii="Times New Roman" w:hAnsi="Times New Roman" w:cs="Times New Roman"/>
            <w:b/>
            <w:bCs/>
            <w:sz w:val="24"/>
            <w:szCs w:val="24"/>
          </w:rPr>
          <w:t>https://www.joe.org/joe/2006february/tt2.php</w:t>
        </w:r>
      </w:hyperlink>
    </w:p>
    <w:p w14:paraId="01B2E418" w14:textId="0C42C6F5" w:rsidR="00DE11FF" w:rsidRPr="009B6147" w:rsidRDefault="00DE11FF" w:rsidP="00DE11FF">
      <w:pPr>
        <w:spacing w:line="240" w:lineRule="auto"/>
        <w:rPr>
          <w:rFonts w:ascii="Times New Roman" w:hAnsi="Times New Roman" w:cs="Times New Roman"/>
          <w:color w:val="000000" w:themeColor="text1"/>
          <w:sz w:val="24"/>
          <w:szCs w:val="24"/>
        </w:rPr>
      </w:pPr>
      <w:r w:rsidRPr="001C08D6">
        <w:rPr>
          <w:rFonts w:ascii="Times New Roman" w:hAnsi="Times New Roman" w:cs="Times New Roman"/>
          <w:color w:val="000000" w:themeColor="text1"/>
          <w:sz w:val="24"/>
          <w:szCs w:val="24"/>
        </w:rPr>
        <w:t xml:space="preserve">This article presents various needs assessment methods used by </w:t>
      </w:r>
      <w:r w:rsidR="00E40FCC">
        <w:rPr>
          <w:rFonts w:ascii="Times New Roman" w:hAnsi="Times New Roman" w:cs="Times New Roman"/>
          <w:color w:val="000000" w:themeColor="text1"/>
          <w:sz w:val="24"/>
          <w:szCs w:val="24"/>
        </w:rPr>
        <w:t>the</w:t>
      </w:r>
      <w:r w:rsidR="00E40FCC" w:rsidRPr="001C08D6">
        <w:rPr>
          <w:rFonts w:ascii="Times New Roman" w:hAnsi="Times New Roman" w:cs="Times New Roman"/>
          <w:color w:val="000000" w:themeColor="text1"/>
          <w:sz w:val="24"/>
          <w:szCs w:val="24"/>
        </w:rPr>
        <w:t xml:space="preserve"> </w:t>
      </w:r>
      <w:r w:rsidR="00E40FCC">
        <w:rPr>
          <w:rFonts w:ascii="Times New Roman" w:hAnsi="Times New Roman" w:cs="Times New Roman"/>
          <w:color w:val="000000" w:themeColor="text1"/>
          <w:sz w:val="24"/>
          <w:szCs w:val="24"/>
        </w:rPr>
        <w:t>F</w:t>
      </w:r>
      <w:r w:rsidR="00E40FCC" w:rsidRPr="001C08D6">
        <w:rPr>
          <w:rFonts w:ascii="Times New Roman" w:hAnsi="Times New Roman" w:cs="Times New Roman"/>
          <w:color w:val="000000" w:themeColor="text1"/>
          <w:sz w:val="24"/>
          <w:szCs w:val="24"/>
        </w:rPr>
        <w:t xml:space="preserve">amily </w:t>
      </w:r>
      <w:r w:rsidR="00E40FCC">
        <w:rPr>
          <w:rFonts w:ascii="Times New Roman" w:hAnsi="Times New Roman" w:cs="Times New Roman"/>
          <w:color w:val="000000" w:themeColor="text1"/>
          <w:sz w:val="24"/>
          <w:szCs w:val="24"/>
        </w:rPr>
        <w:t>L</w:t>
      </w:r>
      <w:r w:rsidR="00E40FCC" w:rsidRPr="001C08D6">
        <w:rPr>
          <w:rFonts w:ascii="Times New Roman" w:hAnsi="Times New Roman" w:cs="Times New Roman"/>
          <w:color w:val="000000" w:themeColor="text1"/>
          <w:sz w:val="24"/>
          <w:szCs w:val="24"/>
        </w:rPr>
        <w:t xml:space="preserve">iving </w:t>
      </w:r>
      <w:r w:rsidR="00E40FCC">
        <w:rPr>
          <w:rFonts w:ascii="Times New Roman" w:hAnsi="Times New Roman" w:cs="Times New Roman"/>
          <w:color w:val="000000" w:themeColor="text1"/>
          <w:sz w:val="24"/>
          <w:szCs w:val="24"/>
        </w:rPr>
        <w:t>E</w:t>
      </w:r>
      <w:r w:rsidR="00E40FCC" w:rsidRPr="001C08D6">
        <w:rPr>
          <w:rFonts w:ascii="Times New Roman" w:hAnsi="Times New Roman" w:cs="Times New Roman"/>
          <w:color w:val="000000" w:themeColor="text1"/>
          <w:sz w:val="24"/>
          <w:szCs w:val="24"/>
        </w:rPr>
        <w:t xml:space="preserve">xtension </w:t>
      </w:r>
      <w:r w:rsidRPr="001C08D6">
        <w:rPr>
          <w:rFonts w:ascii="Times New Roman" w:hAnsi="Times New Roman" w:cs="Times New Roman"/>
          <w:color w:val="000000" w:themeColor="text1"/>
          <w:sz w:val="24"/>
          <w:szCs w:val="24"/>
        </w:rPr>
        <w:t xml:space="preserve">agent in rural Wisconsin. </w:t>
      </w:r>
      <w:r w:rsidR="00E40FCC">
        <w:rPr>
          <w:rFonts w:ascii="Times New Roman" w:hAnsi="Times New Roman" w:cs="Times New Roman"/>
          <w:color w:val="000000" w:themeColor="text1"/>
          <w:sz w:val="24"/>
          <w:szCs w:val="24"/>
        </w:rPr>
        <w:t xml:space="preserve">Needs assessments or situational analysis are presented as the first step </w:t>
      </w:r>
      <w:r w:rsidR="006E6DAC">
        <w:rPr>
          <w:rFonts w:ascii="Times New Roman" w:hAnsi="Times New Roman" w:cs="Times New Roman"/>
          <w:color w:val="000000" w:themeColor="text1"/>
          <w:sz w:val="24"/>
          <w:szCs w:val="24"/>
        </w:rPr>
        <w:t xml:space="preserve">in an ongoing plan to evaluate the local environment in which Extension functions to identify priority program focus. The article describes the methods used in this </w:t>
      </w:r>
      <w:proofErr w:type="gramStart"/>
      <w:r w:rsidR="006E6DAC">
        <w:rPr>
          <w:rFonts w:ascii="Times New Roman" w:hAnsi="Times New Roman" w:cs="Times New Roman"/>
          <w:color w:val="000000" w:themeColor="text1"/>
          <w:sz w:val="24"/>
          <w:szCs w:val="24"/>
        </w:rPr>
        <w:t>needs</w:t>
      </w:r>
      <w:proofErr w:type="gramEnd"/>
      <w:r w:rsidR="006E6DAC">
        <w:rPr>
          <w:rFonts w:ascii="Times New Roman" w:hAnsi="Times New Roman" w:cs="Times New Roman"/>
          <w:color w:val="000000" w:themeColor="text1"/>
          <w:sz w:val="24"/>
          <w:szCs w:val="24"/>
        </w:rPr>
        <w:t xml:space="preserve"> assessment, which include: </w:t>
      </w:r>
      <w:r w:rsidRPr="001C08D6">
        <w:rPr>
          <w:rFonts w:ascii="Times New Roman" w:hAnsi="Times New Roman" w:cs="Times New Roman"/>
          <w:color w:val="000000" w:themeColor="text1"/>
          <w:sz w:val="24"/>
          <w:szCs w:val="24"/>
        </w:rPr>
        <w:t>census data, existing local needs surveys, and conducting interviews with key informants (</w:t>
      </w:r>
      <w:r w:rsidRPr="00CD7886">
        <w:rPr>
          <w:rFonts w:ascii="Times New Roman" w:hAnsi="Times New Roman" w:cs="Times New Roman"/>
          <w:i/>
          <w:iCs/>
          <w:color w:val="000000" w:themeColor="text1"/>
          <w:sz w:val="24"/>
          <w:szCs w:val="24"/>
        </w:rPr>
        <w:t>n</w:t>
      </w:r>
      <w:r w:rsidRPr="00CD7886">
        <w:rPr>
          <w:rFonts w:ascii="Times New Roman" w:hAnsi="Times New Roman" w:cs="Times New Roman"/>
          <w:color w:val="000000" w:themeColor="text1"/>
          <w:sz w:val="24"/>
          <w:szCs w:val="24"/>
        </w:rPr>
        <w:t>= 25). The key informants included people from county government departments, law enforcement, the court system, not-for-profit agencies, and religious organizations.</w:t>
      </w:r>
    </w:p>
    <w:p w14:paraId="46E514F5" w14:textId="3D38C50C" w:rsidR="00DE11FF" w:rsidRPr="009B6147" w:rsidRDefault="00DE11FF" w:rsidP="00DE11FF">
      <w:pPr>
        <w:spacing w:line="240" w:lineRule="auto"/>
        <w:rPr>
          <w:rFonts w:ascii="Times New Roman" w:hAnsi="Times New Roman" w:cs="Times New Roman"/>
          <w:b/>
          <w:bCs/>
          <w:sz w:val="24"/>
          <w:szCs w:val="24"/>
        </w:rPr>
      </w:pPr>
      <w:r w:rsidRPr="009B6147">
        <w:rPr>
          <w:rFonts w:ascii="Times New Roman" w:hAnsi="Times New Roman" w:cs="Times New Roman"/>
          <w:b/>
          <w:bCs/>
          <w:sz w:val="24"/>
          <w:szCs w:val="24"/>
        </w:rPr>
        <w:t xml:space="preserve">Donaldson. J., </w:t>
      </w:r>
      <w:r w:rsidR="00400EFE">
        <w:rPr>
          <w:rFonts w:ascii="Times New Roman" w:hAnsi="Times New Roman" w:cs="Times New Roman"/>
          <w:b/>
          <w:bCs/>
          <w:sz w:val="24"/>
          <w:szCs w:val="24"/>
        </w:rPr>
        <w:t xml:space="preserve">&amp; </w:t>
      </w:r>
      <w:r w:rsidRPr="009B6147">
        <w:rPr>
          <w:rFonts w:ascii="Times New Roman" w:hAnsi="Times New Roman" w:cs="Times New Roman"/>
          <w:b/>
          <w:bCs/>
          <w:sz w:val="24"/>
          <w:szCs w:val="24"/>
        </w:rPr>
        <w:t xml:space="preserve">Franck, K. (2016). Needs </w:t>
      </w:r>
      <w:r w:rsidR="00727A25">
        <w:rPr>
          <w:rFonts w:ascii="Times New Roman" w:hAnsi="Times New Roman" w:cs="Times New Roman"/>
          <w:b/>
          <w:bCs/>
          <w:sz w:val="24"/>
          <w:szCs w:val="24"/>
        </w:rPr>
        <w:t>a</w:t>
      </w:r>
      <w:r w:rsidR="00727A25" w:rsidRPr="009B6147">
        <w:rPr>
          <w:rFonts w:ascii="Times New Roman" w:hAnsi="Times New Roman" w:cs="Times New Roman"/>
          <w:b/>
          <w:bCs/>
          <w:sz w:val="24"/>
          <w:szCs w:val="24"/>
        </w:rPr>
        <w:t xml:space="preserve">ssessment </w:t>
      </w:r>
      <w:r w:rsidR="00727A25">
        <w:rPr>
          <w:rFonts w:ascii="Times New Roman" w:hAnsi="Times New Roman" w:cs="Times New Roman"/>
          <w:b/>
          <w:bCs/>
          <w:sz w:val="24"/>
          <w:szCs w:val="24"/>
        </w:rPr>
        <w:t>g</w:t>
      </w:r>
      <w:r w:rsidR="00727A25" w:rsidRPr="009B6147">
        <w:rPr>
          <w:rFonts w:ascii="Times New Roman" w:hAnsi="Times New Roman" w:cs="Times New Roman"/>
          <w:b/>
          <w:bCs/>
          <w:sz w:val="24"/>
          <w:szCs w:val="24"/>
        </w:rPr>
        <w:t xml:space="preserve">uidebook </w:t>
      </w:r>
      <w:r w:rsidRPr="009B6147">
        <w:rPr>
          <w:rFonts w:ascii="Times New Roman" w:hAnsi="Times New Roman" w:cs="Times New Roman"/>
          <w:b/>
          <w:bCs/>
          <w:sz w:val="24"/>
          <w:szCs w:val="24"/>
        </w:rPr>
        <w:t xml:space="preserve">for Extension </w:t>
      </w:r>
      <w:r w:rsidR="00727A25">
        <w:rPr>
          <w:rFonts w:ascii="Times New Roman" w:hAnsi="Times New Roman" w:cs="Times New Roman"/>
          <w:b/>
          <w:bCs/>
          <w:sz w:val="24"/>
          <w:szCs w:val="24"/>
        </w:rPr>
        <w:t>p</w:t>
      </w:r>
      <w:r w:rsidR="00727A25" w:rsidRPr="009B6147">
        <w:rPr>
          <w:rFonts w:ascii="Times New Roman" w:hAnsi="Times New Roman" w:cs="Times New Roman"/>
          <w:b/>
          <w:bCs/>
          <w:sz w:val="24"/>
          <w:szCs w:val="24"/>
        </w:rPr>
        <w:t>rofessionals</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The University of Tennessee Extension Publications</w:t>
      </w:r>
      <w:r w:rsidRPr="009B6147">
        <w:rPr>
          <w:rFonts w:ascii="Times New Roman" w:hAnsi="Times New Roman" w:cs="Times New Roman"/>
          <w:b/>
          <w:bCs/>
          <w:sz w:val="24"/>
          <w:szCs w:val="24"/>
        </w:rPr>
        <w:t xml:space="preserve">. PB 1839. </w:t>
      </w:r>
      <w:hyperlink r:id="rId13" w:history="1">
        <w:r w:rsidRPr="00400EFE">
          <w:rPr>
            <w:rStyle w:val="Hyperlink"/>
            <w:rFonts w:ascii="Times New Roman" w:hAnsi="Times New Roman" w:cs="Times New Roman"/>
            <w:b/>
            <w:bCs/>
            <w:sz w:val="24"/>
            <w:szCs w:val="24"/>
          </w:rPr>
          <w:t>https://extension.tennessee.edu/publications/Documents/PB1839.pdf</w:t>
        </w:r>
      </w:hyperlink>
    </w:p>
    <w:p w14:paraId="5D61C33C" w14:textId="5F71863D" w:rsidR="00DE11FF" w:rsidRPr="009B6147" w:rsidRDefault="00DE11FF" w:rsidP="00DE11FF">
      <w:pPr>
        <w:spacing w:line="240" w:lineRule="auto"/>
        <w:rPr>
          <w:rFonts w:ascii="Times New Roman" w:hAnsi="Times New Roman" w:cs="Times New Roman"/>
          <w:color w:val="1C1D1E"/>
          <w:sz w:val="24"/>
          <w:szCs w:val="24"/>
        </w:rPr>
      </w:pPr>
      <w:r w:rsidRPr="006D3A04">
        <w:rPr>
          <w:rFonts w:ascii="Times New Roman" w:hAnsi="Times New Roman" w:cs="Times New Roman"/>
          <w:sz w:val="24"/>
          <w:szCs w:val="24"/>
        </w:rPr>
        <w:t>This publication is a guidebook on how to organize needs assessments</w:t>
      </w:r>
      <w:r w:rsidR="005227D7">
        <w:rPr>
          <w:rFonts w:ascii="Times New Roman" w:hAnsi="Times New Roman" w:cs="Times New Roman"/>
          <w:sz w:val="24"/>
          <w:szCs w:val="24"/>
        </w:rPr>
        <w:t>. It provides details of the</w:t>
      </w:r>
      <w:r w:rsidR="005227D7" w:rsidRPr="006D3A04">
        <w:rPr>
          <w:rFonts w:ascii="Times New Roman" w:hAnsi="Times New Roman" w:cs="Times New Roman"/>
          <w:sz w:val="24"/>
          <w:szCs w:val="24"/>
        </w:rPr>
        <w:t xml:space="preserve"> </w:t>
      </w:r>
      <w:r w:rsidRPr="006D3A04">
        <w:rPr>
          <w:rFonts w:ascii="Times New Roman" w:hAnsi="Times New Roman" w:cs="Times New Roman"/>
          <w:sz w:val="24"/>
          <w:szCs w:val="24"/>
        </w:rPr>
        <w:t>three phases of conducting an</w:t>
      </w:r>
      <w:r w:rsidRPr="001C08D6">
        <w:rPr>
          <w:rFonts w:ascii="Times New Roman" w:hAnsi="Times New Roman" w:cs="Times New Roman"/>
          <w:sz w:val="24"/>
          <w:szCs w:val="24"/>
        </w:rPr>
        <w:t xml:space="preserve"> effective needs assessment: exploration, assessment</w:t>
      </w:r>
      <w:r w:rsidR="005227D7">
        <w:rPr>
          <w:rFonts w:ascii="Times New Roman" w:hAnsi="Times New Roman" w:cs="Times New Roman"/>
          <w:sz w:val="24"/>
          <w:szCs w:val="24"/>
        </w:rPr>
        <w:t>,</w:t>
      </w:r>
      <w:r w:rsidRPr="001C08D6">
        <w:rPr>
          <w:rFonts w:ascii="Times New Roman" w:hAnsi="Times New Roman" w:cs="Times New Roman"/>
          <w:sz w:val="24"/>
          <w:szCs w:val="24"/>
        </w:rPr>
        <w:t xml:space="preserve"> and utilization. Different methods for each phase are provided, such as document reviews, individual and group methods (such as key informants, personal interviews, questions for interview, or committees, focus groups, surveys, open listing sessions, brainstorming, concept mapping, among others), interpretation of results and communicating the results of the needs assessment. Each section contains useful tools to design, conduct and interpret effective ne</w:t>
      </w:r>
      <w:r w:rsidRPr="009B6147">
        <w:rPr>
          <w:rFonts w:ascii="Times New Roman" w:hAnsi="Times New Roman" w:cs="Times New Roman"/>
          <w:sz w:val="24"/>
          <w:szCs w:val="24"/>
        </w:rPr>
        <w:t>eds assessments.</w:t>
      </w:r>
    </w:p>
    <w:p w14:paraId="0A8BC98A" w14:textId="34323460" w:rsidR="00DE11FF" w:rsidRPr="009B6147" w:rsidRDefault="00DE11FF" w:rsidP="00DE11FF">
      <w:pPr>
        <w:spacing w:line="240" w:lineRule="auto"/>
        <w:rPr>
          <w:rFonts w:ascii="Times New Roman" w:hAnsi="Times New Roman" w:cs="Times New Roman"/>
          <w:b/>
          <w:bCs/>
          <w:color w:val="333333"/>
          <w:sz w:val="24"/>
          <w:szCs w:val="24"/>
        </w:rPr>
      </w:pPr>
      <w:r w:rsidRPr="009B6147">
        <w:rPr>
          <w:rFonts w:ascii="Times New Roman" w:hAnsi="Times New Roman" w:cs="Times New Roman"/>
          <w:b/>
          <w:bCs/>
          <w:sz w:val="24"/>
          <w:szCs w:val="24"/>
        </w:rPr>
        <w:t>Ekins, J</w:t>
      </w:r>
      <w:r w:rsidR="00F04772">
        <w:rPr>
          <w:rFonts w:ascii="Times New Roman" w:hAnsi="Times New Roman" w:cs="Times New Roman"/>
          <w:b/>
          <w:bCs/>
          <w:sz w:val="24"/>
          <w:szCs w:val="24"/>
        </w:rPr>
        <w:t>.</w:t>
      </w:r>
      <w:r w:rsidRPr="009B6147">
        <w:rPr>
          <w:rFonts w:ascii="Times New Roman" w:hAnsi="Times New Roman" w:cs="Times New Roman"/>
          <w:b/>
          <w:bCs/>
          <w:sz w:val="24"/>
          <w:szCs w:val="24"/>
        </w:rPr>
        <w:t xml:space="preserve"> (2018). </w:t>
      </w:r>
      <w:r w:rsidRPr="009B6147">
        <w:rPr>
          <w:rFonts w:ascii="Times New Roman" w:hAnsi="Times New Roman" w:cs="Times New Roman"/>
          <w:b/>
          <w:bCs/>
          <w:color w:val="333333"/>
          <w:sz w:val="24"/>
          <w:szCs w:val="24"/>
        </w:rPr>
        <w:t xml:space="preserve">Extension </w:t>
      </w:r>
      <w:r w:rsidR="00727A25">
        <w:rPr>
          <w:rFonts w:ascii="Times New Roman" w:hAnsi="Times New Roman" w:cs="Times New Roman"/>
          <w:b/>
          <w:bCs/>
          <w:color w:val="333333"/>
          <w:sz w:val="24"/>
          <w:szCs w:val="24"/>
        </w:rPr>
        <w:t>i</w:t>
      </w:r>
      <w:r w:rsidR="00727A25" w:rsidRPr="009B6147">
        <w:rPr>
          <w:rFonts w:ascii="Times New Roman" w:hAnsi="Times New Roman" w:cs="Times New Roman"/>
          <w:b/>
          <w:bCs/>
          <w:color w:val="333333"/>
          <w:sz w:val="24"/>
          <w:szCs w:val="24"/>
        </w:rPr>
        <w:t xml:space="preserve">nvolvement </w:t>
      </w:r>
      <w:r w:rsidRPr="009B6147">
        <w:rPr>
          <w:rFonts w:ascii="Times New Roman" w:hAnsi="Times New Roman" w:cs="Times New Roman"/>
          <w:b/>
          <w:bCs/>
          <w:color w:val="333333"/>
          <w:sz w:val="24"/>
          <w:szCs w:val="24"/>
        </w:rPr>
        <w:t xml:space="preserve">in </w:t>
      </w:r>
      <w:r w:rsidR="00727A25">
        <w:rPr>
          <w:rFonts w:ascii="Times New Roman" w:hAnsi="Times New Roman" w:cs="Times New Roman"/>
          <w:b/>
          <w:bCs/>
          <w:color w:val="333333"/>
          <w:sz w:val="24"/>
          <w:szCs w:val="24"/>
        </w:rPr>
        <w:t>c</w:t>
      </w:r>
      <w:r w:rsidR="00727A25" w:rsidRPr="009B6147">
        <w:rPr>
          <w:rFonts w:ascii="Times New Roman" w:hAnsi="Times New Roman" w:cs="Times New Roman"/>
          <w:b/>
          <w:bCs/>
          <w:color w:val="333333"/>
          <w:sz w:val="24"/>
          <w:szCs w:val="24"/>
        </w:rPr>
        <w:t xml:space="preserve">ollaborative </w:t>
      </w:r>
      <w:r w:rsidR="00727A25">
        <w:rPr>
          <w:rFonts w:ascii="Times New Roman" w:hAnsi="Times New Roman" w:cs="Times New Roman"/>
          <w:b/>
          <w:bCs/>
          <w:color w:val="333333"/>
          <w:sz w:val="24"/>
          <w:szCs w:val="24"/>
        </w:rPr>
        <w:t>g</w:t>
      </w:r>
      <w:r w:rsidR="00727A25" w:rsidRPr="009B6147">
        <w:rPr>
          <w:rFonts w:ascii="Times New Roman" w:hAnsi="Times New Roman" w:cs="Times New Roman"/>
          <w:b/>
          <w:bCs/>
          <w:color w:val="333333"/>
          <w:sz w:val="24"/>
          <w:szCs w:val="24"/>
        </w:rPr>
        <w:t>roups</w:t>
      </w:r>
      <w:r w:rsidRPr="009B6147">
        <w:rPr>
          <w:rFonts w:ascii="Times New Roman" w:hAnsi="Times New Roman" w:cs="Times New Roman"/>
          <w:b/>
          <w:bCs/>
          <w:color w:val="333333"/>
          <w:sz w:val="24"/>
          <w:szCs w:val="24"/>
        </w:rPr>
        <w:t xml:space="preserve">: An </w:t>
      </w:r>
      <w:r w:rsidR="00727A25">
        <w:rPr>
          <w:rFonts w:ascii="Times New Roman" w:hAnsi="Times New Roman" w:cs="Times New Roman"/>
          <w:b/>
          <w:bCs/>
          <w:color w:val="333333"/>
          <w:sz w:val="24"/>
          <w:szCs w:val="24"/>
        </w:rPr>
        <w:t>a</w:t>
      </w:r>
      <w:r w:rsidR="00727A25" w:rsidRPr="009B6147">
        <w:rPr>
          <w:rFonts w:ascii="Times New Roman" w:hAnsi="Times New Roman" w:cs="Times New Roman"/>
          <w:b/>
          <w:bCs/>
          <w:color w:val="333333"/>
          <w:sz w:val="24"/>
          <w:szCs w:val="24"/>
        </w:rPr>
        <w:t xml:space="preserve">lternative </w:t>
      </w:r>
      <w:r w:rsidRPr="009B6147">
        <w:rPr>
          <w:rFonts w:ascii="Times New Roman" w:hAnsi="Times New Roman" w:cs="Times New Roman"/>
          <w:b/>
          <w:bCs/>
          <w:color w:val="333333"/>
          <w:sz w:val="24"/>
          <w:szCs w:val="24"/>
        </w:rPr>
        <w:t xml:space="preserve">for </w:t>
      </w:r>
      <w:r w:rsidR="00727A25">
        <w:rPr>
          <w:rFonts w:ascii="Times New Roman" w:hAnsi="Times New Roman" w:cs="Times New Roman"/>
          <w:b/>
          <w:bCs/>
          <w:color w:val="333333"/>
          <w:sz w:val="24"/>
          <w:szCs w:val="24"/>
        </w:rPr>
        <w:t>g</w:t>
      </w:r>
      <w:r w:rsidR="00727A25" w:rsidRPr="009B6147">
        <w:rPr>
          <w:rFonts w:ascii="Times New Roman" w:hAnsi="Times New Roman" w:cs="Times New Roman"/>
          <w:b/>
          <w:bCs/>
          <w:color w:val="333333"/>
          <w:sz w:val="24"/>
          <w:szCs w:val="24"/>
        </w:rPr>
        <w:t xml:space="preserve">athering </w:t>
      </w:r>
      <w:r w:rsidR="00727A25">
        <w:rPr>
          <w:rFonts w:ascii="Times New Roman" w:hAnsi="Times New Roman" w:cs="Times New Roman"/>
          <w:b/>
          <w:bCs/>
          <w:color w:val="333333"/>
          <w:sz w:val="24"/>
          <w:szCs w:val="24"/>
        </w:rPr>
        <w:t>s</w:t>
      </w:r>
      <w:r w:rsidR="00727A25" w:rsidRPr="009B6147">
        <w:rPr>
          <w:rFonts w:ascii="Times New Roman" w:hAnsi="Times New Roman" w:cs="Times New Roman"/>
          <w:b/>
          <w:bCs/>
          <w:color w:val="333333"/>
          <w:sz w:val="24"/>
          <w:szCs w:val="24"/>
        </w:rPr>
        <w:t xml:space="preserve">takeholder </w:t>
      </w:r>
      <w:r w:rsidR="00727A25">
        <w:rPr>
          <w:rFonts w:ascii="Times New Roman" w:hAnsi="Times New Roman" w:cs="Times New Roman"/>
          <w:b/>
          <w:bCs/>
          <w:color w:val="333333"/>
          <w:sz w:val="24"/>
          <w:szCs w:val="24"/>
        </w:rPr>
        <w:t>i</w:t>
      </w:r>
      <w:r w:rsidR="00727A25" w:rsidRPr="009B6147">
        <w:rPr>
          <w:rFonts w:ascii="Times New Roman" w:hAnsi="Times New Roman" w:cs="Times New Roman"/>
          <w:b/>
          <w:bCs/>
          <w:color w:val="333333"/>
          <w:sz w:val="24"/>
          <w:szCs w:val="24"/>
        </w:rPr>
        <w:t>nput</w:t>
      </w:r>
      <w:r w:rsidRPr="009B6147">
        <w:rPr>
          <w:rFonts w:ascii="Times New Roman" w:hAnsi="Times New Roman" w:cs="Times New Roman"/>
          <w:b/>
          <w:bCs/>
          <w:color w:val="333333"/>
          <w:sz w:val="24"/>
          <w:szCs w:val="24"/>
        </w:rPr>
        <w:t xml:space="preserve">. </w:t>
      </w:r>
      <w:r w:rsidRPr="002D4A11">
        <w:rPr>
          <w:rFonts w:ascii="Times New Roman" w:hAnsi="Times New Roman" w:cs="Times New Roman"/>
          <w:b/>
          <w:bCs/>
          <w:i/>
          <w:iCs/>
          <w:color w:val="333333"/>
          <w:sz w:val="24"/>
          <w:szCs w:val="24"/>
        </w:rPr>
        <w:t>Journal of Extension</w:t>
      </w:r>
      <w:r w:rsidR="00EB064E" w:rsidRPr="009B6147">
        <w:rPr>
          <w:rFonts w:ascii="Times New Roman" w:hAnsi="Times New Roman" w:cs="Times New Roman"/>
          <w:b/>
          <w:bCs/>
          <w:color w:val="333333"/>
          <w:sz w:val="24"/>
          <w:szCs w:val="24"/>
        </w:rPr>
        <w:t>,</w:t>
      </w:r>
      <w:r w:rsidRPr="009B6147">
        <w:rPr>
          <w:rFonts w:ascii="Times New Roman" w:hAnsi="Times New Roman" w:cs="Times New Roman"/>
          <w:b/>
          <w:bCs/>
          <w:color w:val="333333"/>
          <w:sz w:val="24"/>
          <w:szCs w:val="24"/>
        </w:rPr>
        <w:t xml:space="preserve"> </w:t>
      </w:r>
      <w:r w:rsidRPr="009D32E2">
        <w:rPr>
          <w:rFonts w:ascii="Times New Roman" w:hAnsi="Times New Roman" w:cs="Times New Roman"/>
          <w:b/>
          <w:bCs/>
          <w:i/>
          <w:iCs/>
          <w:color w:val="333333"/>
          <w:sz w:val="24"/>
          <w:szCs w:val="24"/>
        </w:rPr>
        <w:t>56</w:t>
      </w:r>
      <w:r w:rsidR="00EB064E" w:rsidRPr="009B6147">
        <w:rPr>
          <w:rFonts w:ascii="Times New Roman" w:hAnsi="Times New Roman" w:cs="Times New Roman"/>
          <w:b/>
          <w:bCs/>
          <w:color w:val="333333"/>
          <w:sz w:val="24"/>
          <w:szCs w:val="24"/>
        </w:rPr>
        <w:t>(</w:t>
      </w:r>
      <w:r w:rsidRPr="009B6147">
        <w:rPr>
          <w:rFonts w:ascii="Times New Roman" w:hAnsi="Times New Roman" w:cs="Times New Roman"/>
          <w:b/>
          <w:bCs/>
          <w:color w:val="333333"/>
          <w:sz w:val="24"/>
          <w:szCs w:val="24"/>
        </w:rPr>
        <w:t>2</w:t>
      </w:r>
      <w:r w:rsidR="00EB064E" w:rsidRPr="009B6147">
        <w:rPr>
          <w:rFonts w:ascii="Times New Roman" w:hAnsi="Times New Roman" w:cs="Times New Roman"/>
          <w:b/>
          <w:bCs/>
          <w:color w:val="333333"/>
          <w:sz w:val="24"/>
          <w:szCs w:val="24"/>
        </w:rPr>
        <w:t>)</w:t>
      </w:r>
      <w:r w:rsidRPr="009B6147">
        <w:rPr>
          <w:rFonts w:ascii="Times New Roman" w:hAnsi="Times New Roman" w:cs="Times New Roman"/>
          <w:b/>
          <w:bCs/>
          <w:color w:val="333333"/>
          <w:sz w:val="24"/>
          <w:szCs w:val="24"/>
        </w:rPr>
        <w:t xml:space="preserve">. 2IAW5. </w:t>
      </w:r>
      <w:hyperlink r:id="rId14" w:history="1">
        <w:r w:rsidRPr="00400EFE">
          <w:rPr>
            <w:rStyle w:val="Hyperlink"/>
            <w:rFonts w:ascii="Times New Roman" w:hAnsi="Times New Roman" w:cs="Times New Roman"/>
            <w:b/>
            <w:bCs/>
            <w:sz w:val="24"/>
            <w:szCs w:val="24"/>
          </w:rPr>
          <w:t>https://joe.org/joe/2018april/iw5.php</w:t>
        </w:r>
      </w:hyperlink>
    </w:p>
    <w:p w14:paraId="2FBF6676" w14:textId="77777777" w:rsidR="00DE11FF" w:rsidRPr="009B6147" w:rsidRDefault="00DE11FF" w:rsidP="00DE11FF">
      <w:pPr>
        <w:spacing w:line="240" w:lineRule="auto"/>
        <w:rPr>
          <w:rFonts w:ascii="Times New Roman" w:hAnsi="Times New Roman" w:cs="Times New Roman"/>
          <w:b/>
          <w:bCs/>
          <w:sz w:val="24"/>
          <w:szCs w:val="24"/>
        </w:rPr>
      </w:pPr>
      <w:r w:rsidRPr="001C08D6">
        <w:rPr>
          <w:rFonts w:ascii="Times New Roman" w:hAnsi="Times New Roman" w:cs="Times New Roman"/>
          <w:sz w:val="24"/>
          <w:szCs w:val="24"/>
        </w:rPr>
        <w:t>The author proposed an alternative for community educational needs assessment to focus group research, which consists of participant observation research with collaborative stakeholder groups. The author compares focus group research with c</w:t>
      </w:r>
      <w:r w:rsidRPr="009B6147">
        <w:rPr>
          <w:rFonts w:ascii="Times New Roman" w:hAnsi="Times New Roman" w:cs="Times New Roman"/>
          <w:sz w:val="24"/>
          <w:szCs w:val="24"/>
        </w:rPr>
        <w:t>ollaborative stakeholder group observation in different dimensions, provides different examples of published work with this method, and concludes that the method provides a robust assessment, and in addition, offers great networking opportunities and collaborative sources of information.</w:t>
      </w:r>
    </w:p>
    <w:p w14:paraId="5CCA809A" w14:textId="20068DC5" w:rsidR="00DE11FF" w:rsidRPr="009B6147" w:rsidRDefault="00DE11FF" w:rsidP="00DE11FF">
      <w:pPr>
        <w:spacing w:line="240" w:lineRule="auto"/>
        <w:rPr>
          <w:rFonts w:ascii="Times New Roman" w:hAnsi="Times New Roman" w:cs="Times New Roman"/>
          <w:b/>
          <w:bCs/>
          <w:sz w:val="24"/>
          <w:szCs w:val="24"/>
        </w:rPr>
      </w:pPr>
      <w:r w:rsidRPr="009B6147">
        <w:rPr>
          <w:rFonts w:ascii="Times New Roman" w:hAnsi="Times New Roman" w:cs="Times New Roman"/>
          <w:b/>
          <w:bCs/>
          <w:sz w:val="24"/>
          <w:szCs w:val="24"/>
        </w:rPr>
        <w:t xml:space="preserve">Ennis, G., </w:t>
      </w:r>
      <w:r w:rsidR="005227D7">
        <w:rPr>
          <w:rFonts w:ascii="Times New Roman" w:hAnsi="Times New Roman" w:cs="Times New Roman"/>
          <w:b/>
          <w:bCs/>
          <w:sz w:val="24"/>
          <w:szCs w:val="24"/>
        </w:rPr>
        <w:t xml:space="preserve">&amp; </w:t>
      </w:r>
      <w:r w:rsidRPr="009B6147">
        <w:rPr>
          <w:rFonts w:ascii="Times New Roman" w:hAnsi="Times New Roman" w:cs="Times New Roman"/>
          <w:b/>
          <w:bCs/>
          <w:sz w:val="24"/>
          <w:szCs w:val="24"/>
        </w:rPr>
        <w:t xml:space="preserve">West, D. (2010). Exploring the </w:t>
      </w:r>
      <w:r w:rsidR="00727A25">
        <w:rPr>
          <w:rFonts w:ascii="Times New Roman" w:hAnsi="Times New Roman" w:cs="Times New Roman"/>
          <w:b/>
          <w:bCs/>
          <w:sz w:val="24"/>
          <w:szCs w:val="24"/>
        </w:rPr>
        <w:t>p</w:t>
      </w:r>
      <w:r w:rsidR="00727A25" w:rsidRPr="009B6147">
        <w:rPr>
          <w:rFonts w:ascii="Times New Roman" w:hAnsi="Times New Roman" w:cs="Times New Roman"/>
          <w:b/>
          <w:bCs/>
          <w:sz w:val="24"/>
          <w:szCs w:val="24"/>
        </w:rPr>
        <w:t xml:space="preserve">otential </w:t>
      </w:r>
      <w:r w:rsidRPr="009B6147">
        <w:rPr>
          <w:rFonts w:ascii="Times New Roman" w:hAnsi="Times New Roman" w:cs="Times New Roman"/>
          <w:b/>
          <w:bCs/>
          <w:sz w:val="24"/>
          <w:szCs w:val="24"/>
        </w:rPr>
        <w:t xml:space="preserve">of </w:t>
      </w:r>
      <w:r w:rsidR="00727A25">
        <w:rPr>
          <w:rFonts w:ascii="Times New Roman" w:hAnsi="Times New Roman" w:cs="Times New Roman"/>
          <w:b/>
          <w:bCs/>
          <w:sz w:val="24"/>
          <w:szCs w:val="24"/>
        </w:rPr>
        <w:t>s</w:t>
      </w:r>
      <w:r w:rsidR="00727A25" w:rsidRPr="009B6147">
        <w:rPr>
          <w:rFonts w:ascii="Times New Roman" w:hAnsi="Times New Roman" w:cs="Times New Roman"/>
          <w:b/>
          <w:bCs/>
          <w:sz w:val="24"/>
          <w:szCs w:val="24"/>
        </w:rPr>
        <w:t xml:space="preserve">ocial </w:t>
      </w:r>
      <w:r w:rsidR="00727A25">
        <w:rPr>
          <w:rFonts w:ascii="Times New Roman" w:hAnsi="Times New Roman" w:cs="Times New Roman"/>
          <w:b/>
          <w:bCs/>
          <w:sz w:val="24"/>
          <w:szCs w:val="24"/>
        </w:rPr>
        <w:t>n</w:t>
      </w:r>
      <w:r w:rsidR="00727A25" w:rsidRPr="009B6147">
        <w:rPr>
          <w:rFonts w:ascii="Times New Roman" w:hAnsi="Times New Roman" w:cs="Times New Roman"/>
          <w:b/>
          <w:bCs/>
          <w:sz w:val="24"/>
          <w:szCs w:val="24"/>
        </w:rPr>
        <w:t xml:space="preserve">etwork </w:t>
      </w:r>
      <w:r w:rsidR="00727A25">
        <w:rPr>
          <w:rFonts w:ascii="Times New Roman" w:hAnsi="Times New Roman" w:cs="Times New Roman"/>
          <w:b/>
          <w:bCs/>
          <w:sz w:val="24"/>
          <w:szCs w:val="24"/>
        </w:rPr>
        <w:t>a</w:t>
      </w:r>
      <w:r w:rsidR="00727A25" w:rsidRPr="009B6147">
        <w:rPr>
          <w:rFonts w:ascii="Times New Roman" w:hAnsi="Times New Roman" w:cs="Times New Roman"/>
          <w:b/>
          <w:bCs/>
          <w:sz w:val="24"/>
          <w:szCs w:val="24"/>
        </w:rPr>
        <w:t xml:space="preserve">nalysis </w:t>
      </w:r>
      <w:r w:rsidRPr="009B6147">
        <w:rPr>
          <w:rFonts w:ascii="Times New Roman" w:hAnsi="Times New Roman" w:cs="Times New Roman"/>
          <w:b/>
          <w:bCs/>
          <w:sz w:val="24"/>
          <w:szCs w:val="24"/>
        </w:rPr>
        <w:t xml:space="preserve">in </w:t>
      </w:r>
      <w:r w:rsidR="00727A25">
        <w:rPr>
          <w:rFonts w:ascii="Times New Roman" w:hAnsi="Times New Roman" w:cs="Times New Roman"/>
          <w:b/>
          <w:bCs/>
          <w:sz w:val="24"/>
          <w:szCs w:val="24"/>
        </w:rPr>
        <w:t>a</w:t>
      </w:r>
      <w:r w:rsidR="00727A25" w:rsidRPr="009B6147">
        <w:rPr>
          <w:rFonts w:ascii="Times New Roman" w:hAnsi="Times New Roman" w:cs="Times New Roman"/>
          <w:b/>
          <w:bCs/>
          <w:sz w:val="24"/>
          <w:szCs w:val="24"/>
        </w:rPr>
        <w:t>sset</w:t>
      </w:r>
      <w:r w:rsidRPr="009B6147">
        <w:rPr>
          <w:rFonts w:ascii="Times New Roman" w:hAnsi="Times New Roman" w:cs="Times New Roman"/>
          <w:b/>
          <w:bCs/>
          <w:sz w:val="24"/>
          <w:szCs w:val="24"/>
        </w:rPr>
        <w:t xml:space="preserve">-based </w:t>
      </w:r>
      <w:r w:rsidR="00727A25">
        <w:rPr>
          <w:rFonts w:ascii="Times New Roman" w:hAnsi="Times New Roman" w:cs="Times New Roman"/>
          <w:b/>
          <w:bCs/>
          <w:sz w:val="24"/>
          <w:szCs w:val="24"/>
        </w:rPr>
        <w:t>c</w:t>
      </w:r>
      <w:r w:rsidR="00727A25" w:rsidRPr="009B6147">
        <w:rPr>
          <w:rFonts w:ascii="Times New Roman" w:hAnsi="Times New Roman" w:cs="Times New Roman"/>
          <w:b/>
          <w:bCs/>
          <w:sz w:val="24"/>
          <w:szCs w:val="24"/>
        </w:rPr>
        <w:t xml:space="preserve">ommunity </w:t>
      </w:r>
      <w:r w:rsidR="00727A25">
        <w:rPr>
          <w:rFonts w:ascii="Times New Roman" w:hAnsi="Times New Roman" w:cs="Times New Roman"/>
          <w:b/>
          <w:bCs/>
          <w:sz w:val="24"/>
          <w:szCs w:val="24"/>
        </w:rPr>
        <w:t>d</w:t>
      </w:r>
      <w:r w:rsidR="00727A25" w:rsidRPr="009B6147">
        <w:rPr>
          <w:rFonts w:ascii="Times New Roman" w:hAnsi="Times New Roman" w:cs="Times New Roman"/>
          <w:b/>
          <w:bCs/>
          <w:sz w:val="24"/>
          <w:szCs w:val="24"/>
        </w:rPr>
        <w:t xml:space="preserve">evelopment </w:t>
      </w:r>
      <w:r w:rsidR="00727A25">
        <w:rPr>
          <w:rFonts w:ascii="Times New Roman" w:hAnsi="Times New Roman" w:cs="Times New Roman"/>
          <w:b/>
          <w:bCs/>
          <w:sz w:val="24"/>
          <w:szCs w:val="24"/>
        </w:rPr>
        <w:t>p</w:t>
      </w:r>
      <w:r w:rsidR="00727A25" w:rsidRPr="009B6147">
        <w:rPr>
          <w:rFonts w:ascii="Times New Roman" w:hAnsi="Times New Roman" w:cs="Times New Roman"/>
          <w:b/>
          <w:bCs/>
          <w:sz w:val="24"/>
          <w:szCs w:val="24"/>
        </w:rPr>
        <w:t xml:space="preserve">ractice </w:t>
      </w:r>
      <w:r w:rsidRPr="009B6147">
        <w:rPr>
          <w:rFonts w:ascii="Times New Roman" w:hAnsi="Times New Roman" w:cs="Times New Roman"/>
          <w:b/>
          <w:bCs/>
          <w:sz w:val="24"/>
          <w:szCs w:val="24"/>
        </w:rPr>
        <w:t xml:space="preserve">and </w:t>
      </w:r>
      <w:r w:rsidR="00727A25">
        <w:rPr>
          <w:rFonts w:ascii="Times New Roman" w:hAnsi="Times New Roman" w:cs="Times New Roman"/>
          <w:b/>
          <w:bCs/>
          <w:sz w:val="24"/>
          <w:szCs w:val="24"/>
        </w:rPr>
        <w:t>r</w:t>
      </w:r>
      <w:r w:rsidR="00727A25" w:rsidRPr="009B6147">
        <w:rPr>
          <w:rFonts w:ascii="Times New Roman" w:hAnsi="Times New Roman" w:cs="Times New Roman"/>
          <w:b/>
          <w:bCs/>
          <w:sz w:val="24"/>
          <w:szCs w:val="24"/>
        </w:rPr>
        <w:t>esearch</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Australian Social Work</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63</w:t>
      </w:r>
      <w:r w:rsidRPr="009B6147">
        <w:rPr>
          <w:rFonts w:ascii="Times New Roman" w:hAnsi="Times New Roman" w:cs="Times New Roman"/>
          <w:b/>
          <w:bCs/>
          <w:sz w:val="24"/>
          <w:szCs w:val="24"/>
        </w:rPr>
        <w:t>:4, 404-417</w:t>
      </w:r>
      <w:r w:rsidR="00C37C90" w:rsidRPr="009B6147">
        <w:rPr>
          <w:rFonts w:ascii="Times New Roman" w:hAnsi="Times New Roman" w:cs="Times New Roman"/>
          <w:b/>
          <w:bCs/>
          <w:sz w:val="24"/>
          <w:szCs w:val="24"/>
        </w:rPr>
        <w:t xml:space="preserve">. </w:t>
      </w:r>
      <w:hyperlink r:id="rId15" w:history="1">
        <w:r w:rsidR="00CF2261" w:rsidRPr="005C22F5">
          <w:rPr>
            <w:rStyle w:val="Hyperlink"/>
            <w:rFonts w:ascii="Times New Roman" w:hAnsi="Times New Roman" w:cs="Times New Roman"/>
            <w:b/>
            <w:bCs/>
            <w:sz w:val="24"/>
            <w:szCs w:val="24"/>
          </w:rPr>
          <w:t>https://www.researchgate.net/publication/233254553_Exploring_the_Potential_of_Social_Network_Analysis_in_Asset-Based_Community_Development_Practice_and_Research</w:t>
        </w:r>
      </w:hyperlink>
    </w:p>
    <w:p w14:paraId="5FB47593" w14:textId="32F044D7" w:rsidR="00DE11FF" w:rsidRPr="009B6147" w:rsidRDefault="00DE11FF" w:rsidP="00D07C5A">
      <w:pPr>
        <w:spacing w:line="240" w:lineRule="auto"/>
        <w:rPr>
          <w:rFonts w:ascii="Times New Roman" w:hAnsi="Times New Roman" w:cs="Times New Roman"/>
          <w:sz w:val="24"/>
          <w:szCs w:val="24"/>
        </w:rPr>
      </w:pPr>
      <w:r w:rsidRPr="009B6147">
        <w:rPr>
          <w:rFonts w:ascii="Times New Roman" w:hAnsi="Times New Roman" w:cs="Times New Roman"/>
          <w:sz w:val="24"/>
          <w:szCs w:val="24"/>
        </w:rPr>
        <w:t xml:space="preserve">This article makes the case for the incorporation of key concepts from social network theory on asset-based community development practice. The authors </w:t>
      </w:r>
      <w:r w:rsidR="005F1A01">
        <w:rPr>
          <w:rFonts w:ascii="Times New Roman" w:hAnsi="Times New Roman" w:cs="Times New Roman"/>
          <w:sz w:val="24"/>
          <w:szCs w:val="24"/>
        </w:rPr>
        <w:t>propose</w:t>
      </w:r>
      <w:r w:rsidR="005F1A01" w:rsidRPr="009B6147">
        <w:rPr>
          <w:rFonts w:ascii="Times New Roman" w:hAnsi="Times New Roman" w:cs="Times New Roman"/>
          <w:sz w:val="24"/>
          <w:szCs w:val="24"/>
        </w:rPr>
        <w:t xml:space="preserve"> </w:t>
      </w:r>
      <w:r w:rsidRPr="009B6147">
        <w:rPr>
          <w:rFonts w:ascii="Times New Roman" w:hAnsi="Times New Roman" w:cs="Times New Roman"/>
          <w:sz w:val="24"/>
          <w:szCs w:val="24"/>
        </w:rPr>
        <w:t xml:space="preserve">that </w:t>
      </w:r>
      <w:r w:rsidR="005F1A01">
        <w:rPr>
          <w:rFonts w:ascii="Times New Roman" w:hAnsi="Times New Roman" w:cs="Times New Roman"/>
          <w:sz w:val="24"/>
          <w:szCs w:val="24"/>
        </w:rPr>
        <w:t xml:space="preserve">the </w:t>
      </w:r>
      <w:r w:rsidR="00CF2261">
        <w:rPr>
          <w:rFonts w:ascii="Times New Roman" w:hAnsi="Times New Roman" w:cs="Times New Roman"/>
          <w:sz w:val="24"/>
          <w:szCs w:val="24"/>
        </w:rPr>
        <w:t xml:space="preserve">focus should be on community “assets” instead of “needs” and that </w:t>
      </w:r>
      <w:r w:rsidRPr="009B6147">
        <w:rPr>
          <w:rFonts w:ascii="Times New Roman" w:hAnsi="Times New Roman" w:cs="Times New Roman"/>
          <w:sz w:val="24"/>
          <w:szCs w:val="24"/>
        </w:rPr>
        <w:t xml:space="preserve">social network analysis is a methodology for understanding the efficacy of asset-based community development (ABCD) projects. The authors also argue that currently, although the asset-based community development model is widely used, it is criticized for its lack of an evidence base, theoretical depth and consideration of macro level causes of disempowerment. Social network concepts have been rarely used in a </w:t>
      </w:r>
      <w:r w:rsidRPr="009B6147">
        <w:rPr>
          <w:rFonts w:ascii="Times New Roman" w:hAnsi="Times New Roman" w:cs="Times New Roman"/>
          <w:sz w:val="24"/>
          <w:szCs w:val="24"/>
        </w:rPr>
        <w:lastRenderedPageBreak/>
        <w:t xml:space="preserve">comprehensive manner in asset-based community development practice or research. This paper proposes to address these challenges </w:t>
      </w:r>
      <w:proofErr w:type="gramStart"/>
      <w:r w:rsidRPr="009B6147">
        <w:rPr>
          <w:rFonts w:ascii="Times New Roman" w:hAnsi="Times New Roman" w:cs="Times New Roman"/>
          <w:sz w:val="24"/>
          <w:szCs w:val="24"/>
        </w:rPr>
        <w:t>through:</w:t>
      </w:r>
      <w:proofErr w:type="gramEnd"/>
      <w:r w:rsidRPr="009B6147">
        <w:rPr>
          <w:rFonts w:ascii="Times New Roman" w:hAnsi="Times New Roman" w:cs="Times New Roman"/>
          <w:sz w:val="24"/>
          <w:szCs w:val="24"/>
        </w:rPr>
        <w:t xml:space="preserve"> 1. Exploring the strengths and limitations of ABCD, 2. Broadly overviewing social network theory analysis, </w:t>
      </w:r>
      <w:r w:rsidR="00E142C9">
        <w:rPr>
          <w:rFonts w:ascii="Times New Roman" w:hAnsi="Times New Roman" w:cs="Times New Roman"/>
          <w:sz w:val="24"/>
          <w:szCs w:val="24"/>
        </w:rPr>
        <w:t xml:space="preserve">and </w:t>
      </w:r>
      <w:r w:rsidRPr="009B6147">
        <w:rPr>
          <w:rFonts w:ascii="Times New Roman" w:hAnsi="Times New Roman" w:cs="Times New Roman"/>
          <w:sz w:val="24"/>
          <w:szCs w:val="24"/>
        </w:rPr>
        <w:t xml:space="preserve">3. Considering its potential to be integrated into ABCD practice and research. The paper concludes </w:t>
      </w:r>
      <w:r w:rsidR="00D07C5A">
        <w:rPr>
          <w:rFonts w:ascii="Times New Roman" w:hAnsi="Times New Roman" w:cs="Times New Roman"/>
          <w:sz w:val="24"/>
          <w:szCs w:val="24"/>
        </w:rPr>
        <w:t>by arguing for the potential of social network analysis as a framework to study ABCD interventions and to understand how ABCD interventions impact the different elements of a community.</w:t>
      </w:r>
    </w:p>
    <w:p w14:paraId="290F7C3E" w14:textId="32765D39" w:rsidR="00DE11FF" w:rsidRPr="00E142C9" w:rsidRDefault="00DE11FF" w:rsidP="00DE11FF">
      <w:pPr>
        <w:spacing w:line="240" w:lineRule="auto"/>
        <w:rPr>
          <w:rFonts w:ascii="Times New Roman" w:hAnsi="Times New Roman" w:cs="Times New Roman"/>
          <w:b/>
          <w:bCs/>
          <w:sz w:val="24"/>
          <w:szCs w:val="24"/>
          <w:lang w:val="es-PE"/>
        </w:rPr>
      </w:pPr>
      <w:proofErr w:type="spellStart"/>
      <w:r w:rsidRPr="009B6147">
        <w:rPr>
          <w:rFonts w:ascii="Times New Roman" w:hAnsi="Times New Roman" w:cs="Times New Roman"/>
          <w:b/>
          <w:bCs/>
          <w:sz w:val="24"/>
          <w:szCs w:val="24"/>
        </w:rPr>
        <w:t>Folinsbee</w:t>
      </w:r>
      <w:proofErr w:type="spellEnd"/>
      <w:r w:rsidRPr="009B6147">
        <w:rPr>
          <w:rFonts w:ascii="Times New Roman" w:hAnsi="Times New Roman" w:cs="Times New Roman"/>
          <w:b/>
          <w:bCs/>
          <w:sz w:val="24"/>
          <w:szCs w:val="24"/>
        </w:rPr>
        <w:t xml:space="preserve">, S., </w:t>
      </w:r>
      <w:proofErr w:type="spellStart"/>
      <w:r w:rsidRPr="009B6147">
        <w:rPr>
          <w:rFonts w:ascii="Times New Roman" w:hAnsi="Times New Roman" w:cs="Times New Roman"/>
          <w:b/>
          <w:bCs/>
          <w:sz w:val="24"/>
          <w:szCs w:val="24"/>
        </w:rPr>
        <w:t>Jurmo</w:t>
      </w:r>
      <w:proofErr w:type="spellEnd"/>
      <w:r w:rsidRPr="009B6147">
        <w:rPr>
          <w:rFonts w:ascii="Times New Roman" w:hAnsi="Times New Roman" w:cs="Times New Roman"/>
          <w:b/>
          <w:bCs/>
          <w:sz w:val="24"/>
          <w:szCs w:val="24"/>
        </w:rPr>
        <w:t xml:space="preserve">, P. (1994). Collaborative </w:t>
      </w:r>
      <w:r w:rsidR="00041371">
        <w:rPr>
          <w:rFonts w:ascii="Times New Roman" w:hAnsi="Times New Roman" w:cs="Times New Roman"/>
          <w:b/>
          <w:bCs/>
          <w:sz w:val="24"/>
          <w:szCs w:val="24"/>
        </w:rPr>
        <w:t>n</w:t>
      </w:r>
      <w:r w:rsidR="00041371" w:rsidRPr="009B6147">
        <w:rPr>
          <w:rFonts w:ascii="Times New Roman" w:hAnsi="Times New Roman" w:cs="Times New Roman"/>
          <w:b/>
          <w:bCs/>
          <w:sz w:val="24"/>
          <w:szCs w:val="24"/>
        </w:rPr>
        <w:t xml:space="preserve">eeds </w:t>
      </w:r>
      <w:r w:rsidR="00041371">
        <w:rPr>
          <w:rFonts w:ascii="Times New Roman" w:hAnsi="Times New Roman" w:cs="Times New Roman"/>
          <w:b/>
          <w:bCs/>
          <w:sz w:val="24"/>
          <w:szCs w:val="24"/>
        </w:rPr>
        <w:t>a</w:t>
      </w:r>
      <w:r w:rsidR="00041371" w:rsidRPr="009B6147">
        <w:rPr>
          <w:rFonts w:ascii="Times New Roman" w:hAnsi="Times New Roman" w:cs="Times New Roman"/>
          <w:b/>
          <w:bCs/>
          <w:sz w:val="24"/>
          <w:szCs w:val="24"/>
        </w:rPr>
        <w:t>ssessment</w:t>
      </w:r>
      <w:r w:rsidRPr="009B6147">
        <w:rPr>
          <w:rFonts w:ascii="Times New Roman" w:hAnsi="Times New Roman" w:cs="Times New Roman"/>
          <w:b/>
          <w:bCs/>
          <w:sz w:val="24"/>
          <w:szCs w:val="24"/>
        </w:rPr>
        <w:t xml:space="preserve">: A </w:t>
      </w:r>
      <w:r w:rsidR="00041371">
        <w:rPr>
          <w:rFonts w:ascii="Times New Roman" w:hAnsi="Times New Roman" w:cs="Times New Roman"/>
          <w:b/>
          <w:bCs/>
          <w:sz w:val="24"/>
          <w:szCs w:val="24"/>
        </w:rPr>
        <w:t>h</w:t>
      </w:r>
      <w:r w:rsidR="00041371" w:rsidRPr="009B6147">
        <w:rPr>
          <w:rFonts w:ascii="Times New Roman" w:hAnsi="Times New Roman" w:cs="Times New Roman"/>
          <w:b/>
          <w:bCs/>
          <w:sz w:val="24"/>
          <w:szCs w:val="24"/>
        </w:rPr>
        <w:t xml:space="preserve">andbook </w:t>
      </w:r>
      <w:r w:rsidRPr="009B6147">
        <w:rPr>
          <w:rFonts w:ascii="Times New Roman" w:hAnsi="Times New Roman" w:cs="Times New Roman"/>
          <w:b/>
          <w:bCs/>
          <w:sz w:val="24"/>
          <w:szCs w:val="24"/>
        </w:rPr>
        <w:t xml:space="preserve">for </w:t>
      </w:r>
      <w:r w:rsidR="00041371">
        <w:rPr>
          <w:rFonts w:ascii="Times New Roman" w:hAnsi="Times New Roman" w:cs="Times New Roman"/>
          <w:b/>
          <w:bCs/>
          <w:sz w:val="24"/>
          <w:szCs w:val="24"/>
        </w:rPr>
        <w:t>w</w:t>
      </w:r>
      <w:r w:rsidR="00041371" w:rsidRPr="009B6147">
        <w:rPr>
          <w:rFonts w:ascii="Times New Roman" w:hAnsi="Times New Roman" w:cs="Times New Roman"/>
          <w:b/>
          <w:bCs/>
          <w:sz w:val="24"/>
          <w:szCs w:val="24"/>
        </w:rPr>
        <w:t xml:space="preserve">orkplace </w:t>
      </w:r>
      <w:r w:rsidR="00041371">
        <w:rPr>
          <w:rFonts w:ascii="Times New Roman" w:hAnsi="Times New Roman" w:cs="Times New Roman"/>
          <w:b/>
          <w:bCs/>
          <w:sz w:val="24"/>
          <w:szCs w:val="24"/>
        </w:rPr>
        <w:t>d</w:t>
      </w:r>
      <w:r w:rsidR="00041371" w:rsidRPr="009B6147">
        <w:rPr>
          <w:rFonts w:ascii="Times New Roman" w:hAnsi="Times New Roman" w:cs="Times New Roman"/>
          <w:b/>
          <w:bCs/>
          <w:sz w:val="24"/>
          <w:szCs w:val="24"/>
        </w:rPr>
        <w:t xml:space="preserve">evelopment </w:t>
      </w:r>
      <w:r w:rsidR="00041371">
        <w:rPr>
          <w:rFonts w:ascii="Times New Roman" w:hAnsi="Times New Roman" w:cs="Times New Roman"/>
          <w:b/>
          <w:bCs/>
          <w:sz w:val="24"/>
          <w:szCs w:val="24"/>
        </w:rPr>
        <w:t>p</w:t>
      </w:r>
      <w:r w:rsidR="00041371" w:rsidRPr="009B6147">
        <w:rPr>
          <w:rFonts w:ascii="Times New Roman" w:hAnsi="Times New Roman" w:cs="Times New Roman"/>
          <w:b/>
          <w:bCs/>
          <w:sz w:val="24"/>
          <w:szCs w:val="24"/>
        </w:rPr>
        <w:t>lanners</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lang w:val="es-PE"/>
        </w:rPr>
        <w:t>ABC Canada</w:t>
      </w:r>
      <w:r w:rsidRPr="00E142C9">
        <w:rPr>
          <w:rFonts w:ascii="Times New Roman" w:hAnsi="Times New Roman" w:cs="Times New Roman"/>
          <w:b/>
          <w:bCs/>
          <w:sz w:val="24"/>
          <w:szCs w:val="24"/>
          <w:lang w:val="es-PE"/>
        </w:rPr>
        <w:t xml:space="preserve">. </w:t>
      </w:r>
      <w:hyperlink r:id="rId16" w:history="1">
        <w:r w:rsidRPr="00E142C9">
          <w:rPr>
            <w:rStyle w:val="Hyperlink"/>
            <w:rFonts w:ascii="Times New Roman" w:hAnsi="Times New Roman" w:cs="Times New Roman"/>
            <w:b/>
            <w:bCs/>
            <w:sz w:val="24"/>
            <w:szCs w:val="24"/>
            <w:lang w:val="es-PE"/>
          </w:rPr>
          <w:t>https://pauljurmo.info/pauljurmo/Writings_(US_&amp;_Canada)_files/Collab%20Needs%20Assessment%201994.pdf</w:t>
        </w:r>
      </w:hyperlink>
    </w:p>
    <w:p w14:paraId="521E2952" w14:textId="77777777" w:rsidR="00DE11FF" w:rsidRPr="009B6147" w:rsidRDefault="00DE11FF" w:rsidP="00DE11FF">
      <w:pPr>
        <w:spacing w:line="240" w:lineRule="auto"/>
        <w:rPr>
          <w:rFonts w:ascii="Times New Roman" w:hAnsi="Times New Roman" w:cs="Times New Roman"/>
          <w:sz w:val="24"/>
          <w:szCs w:val="24"/>
        </w:rPr>
      </w:pPr>
      <w:r w:rsidRPr="001C08D6">
        <w:rPr>
          <w:rFonts w:ascii="Times New Roman" w:hAnsi="Times New Roman" w:cs="Times New Roman"/>
          <w:sz w:val="24"/>
          <w:szCs w:val="24"/>
        </w:rPr>
        <w:t>This handbook outlines a four-phase collaborative approach to assessing a work organization’s education needs and specifying a range of activities to meet the identified needs. Such phases are: laying the groundwork for a workplace needs assessment (get all interested groups committed, organize a planning committee, plan and hold initial committee meetings, design the workplace needs assessment); carrying out the needs assessment (prepare to gather information, collect inform</w:t>
      </w:r>
      <w:r w:rsidRPr="009B6147">
        <w:rPr>
          <w:rFonts w:ascii="Times New Roman" w:hAnsi="Times New Roman" w:cs="Times New Roman"/>
          <w:sz w:val="24"/>
          <w:szCs w:val="24"/>
        </w:rPr>
        <w:t>ation in personal interviews and focus groups, gather information from other sources, organize the information, analyze selected workplace documents); interpreting and reporting (interpret the information, write the final report, report the findings); and deciding what happens next (develop and get commitment for an action plan and evaluate the workplace needs assessment).</w:t>
      </w:r>
    </w:p>
    <w:p w14:paraId="7D280798" w14:textId="4A5986BB" w:rsidR="006D5B95" w:rsidRPr="00E142C9" w:rsidRDefault="00DE11FF" w:rsidP="00DE11FF">
      <w:pPr>
        <w:spacing w:line="240" w:lineRule="auto"/>
        <w:rPr>
          <w:rFonts w:ascii="Times New Roman" w:hAnsi="Times New Roman" w:cs="Times New Roman"/>
          <w:b/>
          <w:bCs/>
          <w:sz w:val="24"/>
          <w:szCs w:val="24"/>
        </w:rPr>
      </w:pPr>
      <w:proofErr w:type="spellStart"/>
      <w:r w:rsidRPr="009B6147">
        <w:rPr>
          <w:rFonts w:ascii="Times New Roman" w:hAnsi="Times New Roman" w:cs="Times New Roman"/>
          <w:b/>
          <w:bCs/>
          <w:sz w:val="24"/>
          <w:szCs w:val="24"/>
        </w:rPr>
        <w:t>Garst</w:t>
      </w:r>
      <w:proofErr w:type="spellEnd"/>
      <w:r w:rsidRPr="009B6147">
        <w:rPr>
          <w:rFonts w:ascii="Times New Roman" w:hAnsi="Times New Roman" w:cs="Times New Roman"/>
          <w:b/>
          <w:bCs/>
          <w:sz w:val="24"/>
          <w:szCs w:val="24"/>
        </w:rPr>
        <w:t xml:space="preserve">, B., </w:t>
      </w:r>
      <w:r w:rsidR="000F0693">
        <w:rPr>
          <w:rFonts w:ascii="Times New Roman" w:hAnsi="Times New Roman" w:cs="Times New Roman"/>
          <w:b/>
          <w:bCs/>
          <w:sz w:val="24"/>
          <w:szCs w:val="24"/>
        </w:rPr>
        <w:t xml:space="preserve">&amp; </w:t>
      </w:r>
      <w:r w:rsidRPr="009B6147">
        <w:rPr>
          <w:rFonts w:ascii="Times New Roman" w:hAnsi="Times New Roman" w:cs="Times New Roman"/>
          <w:b/>
          <w:bCs/>
          <w:sz w:val="24"/>
          <w:szCs w:val="24"/>
        </w:rPr>
        <w:t xml:space="preserve">McCawley, P. (2015). Solving </w:t>
      </w:r>
      <w:r w:rsidR="00041371">
        <w:rPr>
          <w:rFonts w:ascii="Times New Roman" w:hAnsi="Times New Roman" w:cs="Times New Roman"/>
          <w:b/>
          <w:bCs/>
          <w:sz w:val="24"/>
          <w:szCs w:val="24"/>
        </w:rPr>
        <w:t>p</w:t>
      </w:r>
      <w:r w:rsidR="00041371" w:rsidRPr="009B6147">
        <w:rPr>
          <w:rFonts w:ascii="Times New Roman" w:hAnsi="Times New Roman" w:cs="Times New Roman"/>
          <w:b/>
          <w:bCs/>
          <w:sz w:val="24"/>
          <w:szCs w:val="24"/>
        </w:rPr>
        <w:t>roblems</w:t>
      </w:r>
      <w:r w:rsidRPr="009B6147">
        <w:rPr>
          <w:rFonts w:ascii="Times New Roman" w:hAnsi="Times New Roman" w:cs="Times New Roman"/>
          <w:b/>
          <w:bCs/>
          <w:sz w:val="24"/>
          <w:szCs w:val="24"/>
        </w:rPr>
        <w:t xml:space="preserve">, </w:t>
      </w:r>
      <w:r w:rsidR="00041371">
        <w:rPr>
          <w:rFonts w:ascii="Times New Roman" w:hAnsi="Times New Roman" w:cs="Times New Roman"/>
          <w:b/>
          <w:bCs/>
          <w:sz w:val="24"/>
          <w:szCs w:val="24"/>
        </w:rPr>
        <w:t>e</w:t>
      </w:r>
      <w:r w:rsidR="00041371" w:rsidRPr="009B6147">
        <w:rPr>
          <w:rFonts w:ascii="Times New Roman" w:hAnsi="Times New Roman" w:cs="Times New Roman"/>
          <w:b/>
          <w:bCs/>
          <w:sz w:val="24"/>
          <w:szCs w:val="24"/>
        </w:rPr>
        <w:t xml:space="preserve">nsuring </w:t>
      </w:r>
      <w:r w:rsidR="00041371">
        <w:rPr>
          <w:rFonts w:ascii="Times New Roman" w:hAnsi="Times New Roman" w:cs="Times New Roman"/>
          <w:b/>
          <w:bCs/>
          <w:sz w:val="24"/>
          <w:szCs w:val="24"/>
        </w:rPr>
        <w:t>r</w:t>
      </w:r>
      <w:r w:rsidR="00041371" w:rsidRPr="009B6147">
        <w:rPr>
          <w:rFonts w:ascii="Times New Roman" w:hAnsi="Times New Roman" w:cs="Times New Roman"/>
          <w:b/>
          <w:bCs/>
          <w:sz w:val="24"/>
          <w:szCs w:val="24"/>
        </w:rPr>
        <w:t>elevance</w:t>
      </w:r>
      <w:r w:rsidRPr="009B6147">
        <w:rPr>
          <w:rFonts w:ascii="Times New Roman" w:hAnsi="Times New Roman" w:cs="Times New Roman"/>
          <w:b/>
          <w:bCs/>
          <w:sz w:val="24"/>
          <w:szCs w:val="24"/>
        </w:rPr>
        <w:t xml:space="preserve">, and </w:t>
      </w:r>
      <w:r w:rsidR="00041371">
        <w:rPr>
          <w:rFonts w:ascii="Times New Roman" w:hAnsi="Times New Roman" w:cs="Times New Roman"/>
          <w:b/>
          <w:bCs/>
          <w:sz w:val="24"/>
          <w:szCs w:val="24"/>
        </w:rPr>
        <w:t>f</w:t>
      </w:r>
      <w:r w:rsidR="00041371" w:rsidRPr="009B6147">
        <w:rPr>
          <w:rFonts w:ascii="Times New Roman" w:hAnsi="Times New Roman" w:cs="Times New Roman"/>
          <w:b/>
          <w:bCs/>
          <w:sz w:val="24"/>
          <w:szCs w:val="24"/>
        </w:rPr>
        <w:t xml:space="preserve">acilitating </w:t>
      </w:r>
      <w:r w:rsidR="00041371">
        <w:rPr>
          <w:rFonts w:ascii="Times New Roman" w:hAnsi="Times New Roman" w:cs="Times New Roman"/>
          <w:b/>
          <w:bCs/>
          <w:sz w:val="24"/>
          <w:szCs w:val="24"/>
        </w:rPr>
        <w:t>c</w:t>
      </w:r>
      <w:r w:rsidR="00041371" w:rsidRPr="009B6147">
        <w:rPr>
          <w:rFonts w:ascii="Times New Roman" w:hAnsi="Times New Roman" w:cs="Times New Roman"/>
          <w:b/>
          <w:bCs/>
          <w:sz w:val="24"/>
          <w:szCs w:val="24"/>
        </w:rPr>
        <w:t>hange</w:t>
      </w:r>
      <w:r w:rsidRPr="009B6147">
        <w:rPr>
          <w:rFonts w:ascii="Times New Roman" w:hAnsi="Times New Roman" w:cs="Times New Roman"/>
          <w:b/>
          <w:bCs/>
          <w:sz w:val="24"/>
          <w:szCs w:val="24"/>
        </w:rPr>
        <w:t xml:space="preserve">: The </w:t>
      </w:r>
      <w:r w:rsidR="00041371">
        <w:rPr>
          <w:rFonts w:ascii="Times New Roman" w:hAnsi="Times New Roman" w:cs="Times New Roman"/>
          <w:b/>
          <w:bCs/>
          <w:sz w:val="24"/>
          <w:szCs w:val="24"/>
        </w:rPr>
        <w:t>e</w:t>
      </w:r>
      <w:r w:rsidR="00041371" w:rsidRPr="009B6147">
        <w:rPr>
          <w:rFonts w:ascii="Times New Roman" w:hAnsi="Times New Roman" w:cs="Times New Roman"/>
          <w:b/>
          <w:bCs/>
          <w:sz w:val="24"/>
          <w:szCs w:val="24"/>
        </w:rPr>
        <w:t xml:space="preserve">volution </w:t>
      </w:r>
      <w:r w:rsidRPr="009B6147">
        <w:rPr>
          <w:rFonts w:ascii="Times New Roman" w:hAnsi="Times New Roman" w:cs="Times New Roman"/>
          <w:b/>
          <w:bCs/>
          <w:sz w:val="24"/>
          <w:szCs w:val="24"/>
        </w:rPr>
        <w:t xml:space="preserve">of </w:t>
      </w:r>
      <w:r w:rsidR="00041371">
        <w:rPr>
          <w:rFonts w:ascii="Times New Roman" w:hAnsi="Times New Roman" w:cs="Times New Roman"/>
          <w:b/>
          <w:bCs/>
          <w:sz w:val="24"/>
          <w:szCs w:val="24"/>
        </w:rPr>
        <w:t>n</w:t>
      </w:r>
      <w:r w:rsidR="00041371" w:rsidRPr="009B6147">
        <w:rPr>
          <w:rFonts w:ascii="Times New Roman" w:hAnsi="Times New Roman" w:cs="Times New Roman"/>
          <w:b/>
          <w:bCs/>
          <w:sz w:val="24"/>
          <w:szCs w:val="24"/>
        </w:rPr>
        <w:t xml:space="preserve">eeds </w:t>
      </w:r>
      <w:r w:rsidR="00041371">
        <w:rPr>
          <w:rFonts w:ascii="Times New Roman" w:hAnsi="Times New Roman" w:cs="Times New Roman"/>
          <w:b/>
          <w:bCs/>
          <w:sz w:val="24"/>
          <w:szCs w:val="24"/>
        </w:rPr>
        <w:t>a</w:t>
      </w:r>
      <w:r w:rsidR="00041371" w:rsidRPr="009B6147">
        <w:rPr>
          <w:rFonts w:ascii="Times New Roman" w:hAnsi="Times New Roman" w:cs="Times New Roman"/>
          <w:b/>
          <w:bCs/>
          <w:sz w:val="24"/>
          <w:szCs w:val="24"/>
        </w:rPr>
        <w:t xml:space="preserve">ssessment </w:t>
      </w:r>
      <w:r w:rsidR="00041371">
        <w:rPr>
          <w:rFonts w:ascii="Times New Roman" w:hAnsi="Times New Roman" w:cs="Times New Roman"/>
          <w:b/>
          <w:bCs/>
          <w:sz w:val="24"/>
          <w:szCs w:val="24"/>
        </w:rPr>
        <w:t>w</w:t>
      </w:r>
      <w:r w:rsidR="00041371" w:rsidRPr="009B6147">
        <w:rPr>
          <w:rFonts w:ascii="Times New Roman" w:hAnsi="Times New Roman" w:cs="Times New Roman"/>
          <w:b/>
          <w:bCs/>
          <w:sz w:val="24"/>
          <w:szCs w:val="24"/>
        </w:rPr>
        <w:t xml:space="preserve">ithin </w:t>
      </w:r>
      <w:r w:rsidRPr="009B6147">
        <w:rPr>
          <w:rFonts w:ascii="Times New Roman" w:hAnsi="Times New Roman" w:cs="Times New Roman"/>
          <w:b/>
          <w:bCs/>
          <w:sz w:val="24"/>
          <w:szCs w:val="24"/>
        </w:rPr>
        <w:t xml:space="preserve">Cooperative Extension. </w:t>
      </w:r>
      <w:r w:rsidRPr="002D4A11">
        <w:rPr>
          <w:rFonts w:ascii="Times New Roman" w:hAnsi="Times New Roman" w:cs="Times New Roman"/>
          <w:b/>
          <w:bCs/>
          <w:i/>
          <w:iCs/>
          <w:sz w:val="24"/>
          <w:szCs w:val="24"/>
        </w:rPr>
        <w:t>Journal of Human Sciences and Extension</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3</w:t>
      </w:r>
      <w:r w:rsidRPr="009B6147">
        <w:rPr>
          <w:rFonts w:ascii="Times New Roman" w:hAnsi="Times New Roman" w:cs="Times New Roman"/>
          <w:b/>
          <w:bCs/>
          <w:sz w:val="24"/>
          <w:szCs w:val="24"/>
        </w:rPr>
        <w:t xml:space="preserve">(2), 26-47. </w:t>
      </w:r>
      <w:hyperlink r:id="rId17" w:history="1">
        <w:r w:rsidR="006D5B95" w:rsidRPr="00E142C9">
          <w:rPr>
            <w:rStyle w:val="Hyperlink"/>
            <w:rFonts w:ascii="Times New Roman" w:hAnsi="Times New Roman" w:cs="Times New Roman"/>
            <w:b/>
            <w:bCs/>
            <w:sz w:val="24"/>
            <w:szCs w:val="24"/>
          </w:rPr>
          <w:t>https://bit.ly/38gD8Ez</w:t>
        </w:r>
      </w:hyperlink>
    </w:p>
    <w:p w14:paraId="6A23FD9D" w14:textId="594D06D2" w:rsidR="00DE11FF" w:rsidRPr="009B6147" w:rsidRDefault="00DE11FF" w:rsidP="00DE11FF">
      <w:pPr>
        <w:spacing w:line="240" w:lineRule="auto"/>
        <w:rPr>
          <w:rFonts w:ascii="Times New Roman" w:hAnsi="Times New Roman" w:cs="Times New Roman"/>
          <w:sz w:val="24"/>
          <w:szCs w:val="24"/>
        </w:rPr>
      </w:pPr>
      <w:r w:rsidRPr="009B6147">
        <w:rPr>
          <w:rFonts w:ascii="Times New Roman" w:hAnsi="Times New Roman" w:cs="Times New Roman"/>
          <w:sz w:val="24"/>
          <w:szCs w:val="24"/>
        </w:rPr>
        <w:t xml:space="preserve">The authors trace the history and evolution of needs assessments within </w:t>
      </w:r>
      <w:r w:rsidR="00EF358F">
        <w:rPr>
          <w:rFonts w:ascii="Times New Roman" w:hAnsi="Times New Roman" w:cs="Times New Roman"/>
          <w:sz w:val="24"/>
          <w:szCs w:val="24"/>
        </w:rPr>
        <w:t>C</w:t>
      </w:r>
      <w:r w:rsidR="00EF358F" w:rsidRPr="009B6147">
        <w:rPr>
          <w:rFonts w:ascii="Times New Roman" w:hAnsi="Times New Roman" w:cs="Times New Roman"/>
          <w:sz w:val="24"/>
          <w:szCs w:val="24"/>
        </w:rPr>
        <w:t xml:space="preserve">ooperative </w:t>
      </w:r>
      <w:r w:rsidR="00EF358F">
        <w:rPr>
          <w:rFonts w:ascii="Times New Roman" w:hAnsi="Times New Roman" w:cs="Times New Roman"/>
          <w:sz w:val="24"/>
          <w:szCs w:val="24"/>
        </w:rPr>
        <w:t>E</w:t>
      </w:r>
      <w:r w:rsidR="00EF358F" w:rsidRPr="009B6147">
        <w:rPr>
          <w:rFonts w:ascii="Times New Roman" w:hAnsi="Times New Roman" w:cs="Times New Roman"/>
          <w:sz w:val="24"/>
          <w:szCs w:val="24"/>
        </w:rPr>
        <w:t>xtension</w:t>
      </w:r>
      <w:r w:rsidRPr="009B6147">
        <w:rPr>
          <w:rFonts w:ascii="Times New Roman" w:hAnsi="Times New Roman" w:cs="Times New Roman"/>
          <w:sz w:val="24"/>
          <w:szCs w:val="24"/>
        </w:rPr>
        <w:t>. They first define the goal of needs assessment</w:t>
      </w:r>
      <w:r w:rsidRPr="001C08D6">
        <w:rPr>
          <w:rFonts w:ascii="Times New Roman" w:hAnsi="Times New Roman" w:cs="Times New Roman"/>
          <w:sz w:val="24"/>
          <w:szCs w:val="24"/>
        </w:rPr>
        <w:t xml:space="preserve">s as twofold: 1) to </w:t>
      </w:r>
      <w:r w:rsidR="00D07C5A">
        <w:rPr>
          <w:rFonts w:ascii="Times New Roman" w:hAnsi="Times New Roman" w:cs="Times New Roman"/>
          <w:sz w:val="24"/>
          <w:szCs w:val="24"/>
        </w:rPr>
        <w:t xml:space="preserve">understand </w:t>
      </w:r>
      <w:r w:rsidRPr="001C08D6">
        <w:rPr>
          <w:rFonts w:ascii="Times New Roman" w:hAnsi="Times New Roman" w:cs="Times New Roman"/>
          <w:sz w:val="24"/>
          <w:szCs w:val="24"/>
        </w:rPr>
        <w:t xml:space="preserve">stakeholders’ </w:t>
      </w:r>
      <w:proofErr w:type="gramStart"/>
      <w:r w:rsidRPr="001C08D6">
        <w:rPr>
          <w:rFonts w:ascii="Times New Roman" w:hAnsi="Times New Roman" w:cs="Times New Roman"/>
          <w:sz w:val="24"/>
          <w:szCs w:val="24"/>
        </w:rPr>
        <w:t>problems,  and</w:t>
      </w:r>
      <w:proofErr w:type="gramEnd"/>
      <w:r w:rsidRPr="001C08D6">
        <w:rPr>
          <w:rFonts w:ascii="Times New Roman" w:hAnsi="Times New Roman" w:cs="Times New Roman"/>
          <w:sz w:val="24"/>
          <w:szCs w:val="24"/>
        </w:rPr>
        <w:t xml:space="preserve">/or concerns, and 2) to understand how </w:t>
      </w:r>
      <w:r w:rsidR="006D5B95" w:rsidRPr="009B6147">
        <w:rPr>
          <w:rFonts w:ascii="Times New Roman" w:hAnsi="Times New Roman" w:cs="Times New Roman"/>
          <w:sz w:val="24"/>
          <w:szCs w:val="24"/>
        </w:rPr>
        <w:t xml:space="preserve">to </w:t>
      </w:r>
      <w:r w:rsidRPr="009B6147">
        <w:rPr>
          <w:rFonts w:ascii="Times New Roman" w:hAnsi="Times New Roman" w:cs="Times New Roman"/>
          <w:sz w:val="24"/>
          <w:szCs w:val="24"/>
        </w:rPr>
        <w:t>respond with program, products, and services.</w:t>
      </w:r>
      <w:r w:rsidR="0013252C">
        <w:rPr>
          <w:rFonts w:ascii="Times New Roman" w:hAnsi="Times New Roman" w:cs="Times New Roman"/>
          <w:sz w:val="24"/>
          <w:szCs w:val="24"/>
        </w:rPr>
        <w:t xml:space="preserve"> The authors also present some reasons for conducting needs assessments (adapted from </w:t>
      </w:r>
      <w:proofErr w:type="spellStart"/>
      <w:r w:rsidR="0013252C">
        <w:rPr>
          <w:rFonts w:ascii="Times New Roman" w:hAnsi="Times New Roman" w:cs="Times New Roman"/>
          <w:sz w:val="24"/>
          <w:szCs w:val="24"/>
        </w:rPr>
        <w:t>Etling</w:t>
      </w:r>
      <w:proofErr w:type="spellEnd"/>
      <w:r w:rsidR="0013252C">
        <w:rPr>
          <w:rFonts w:ascii="Times New Roman" w:hAnsi="Times New Roman" w:cs="Times New Roman"/>
          <w:sz w:val="24"/>
          <w:szCs w:val="24"/>
        </w:rPr>
        <w:t xml:space="preserve"> </w:t>
      </w:r>
      <w:r w:rsidR="000F0693">
        <w:rPr>
          <w:rFonts w:ascii="Times New Roman" w:hAnsi="Times New Roman" w:cs="Times New Roman"/>
          <w:sz w:val="24"/>
          <w:szCs w:val="24"/>
        </w:rPr>
        <w:t xml:space="preserve">&amp; </w:t>
      </w:r>
      <w:r w:rsidR="0013252C">
        <w:rPr>
          <w:rFonts w:ascii="Times New Roman" w:hAnsi="Times New Roman" w:cs="Times New Roman"/>
          <w:sz w:val="24"/>
          <w:szCs w:val="24"/>
        </w:rPr>
        <w:t>Maloney, 1995), which include: program planning, principle of democracy, motivation, accountability, support, anticipation of conflicts, needs change, complex society.</w:t>
      </w:r>
    </w:p>
    <w:p w14:paraId="538020F1" w14:textId="6792A0A7" w:rsidR="00DE11FF" w:rsidRPr="009B6147" w:rsidRDefault="00DE11FF" w:rsidP="00DF63C7">
      <w:pPr>
        <w:spacing w:line="240" w:lineRule="auto"/>
        <w:rPr>
          <w:rFonts w:ascii="Times New Roman" w:hAnsi="Times New Roman" w:cs="Times New Roman"/>
          <w:sz w:val="24"/>
          <w:szCs w:val="24"/>
        </w:rPr>
      </w:pPr>
      <w:r w:rsidRPr="001C08D6">
        <w:rPr>
          <w:rFonts w:ascii="Times New Roman" w:hAnsi="Times New Roman" w:cs="Times New Roman"/>
          <w:sz w:val="24"/>
          <w:szCs w:val="24"/>
        </w:rPr>
        <w:t xml:space="preserve">The authors also describe the historic evolution of needs assessments, where they </w:t>
      </w:r>
      <w:r w:rsidRPr="009B6147">
        <w:rPr>
          <w:rFonts w:ascii="Times New Roman" w:hAnsi="Times New Roman" w:cs="Times New Roman"/>
          <w:sz w:val="24"/>
          <w:szCs w:val="24"/>
        </w:rPr>
        <w:t xml:space="preserve">highlight how needs assessments have been used over the decades in </w:t>
      </w:r>
      <w:r w:rsidR="00EF358F">
        <w:rPr>
          <w:rFonts w:ascii="Times New Roman" w:hAnsi="Times New Roman" w:cs="Times New Roman"/>
          <w:sz w:val="24"/>
          <w:szCs w:val="24"/>
        </w:rPr>
        <w:t>E</w:t>
      </w:r>
      <w:r w:rsidR="00EF358F" w:rsidRPr="009B6147">
        <w:rPr>
          <w:rFonts w:ascii="Times New Roman" w:hAnsi="Times New Roman" w:cs="Times New Roman"/>
          <w:sz w:val="24"/>
          <w:szCs w:val="24"/>
        </w:rPr>
        <w:t>xtension</w:t>
      </w:r>
      <w:r w:rsidRPr="009B6147">
        <w:rPr>
          <w:rFonts w:ascii="Times New Roman" w:hAnsi="Times New Roman" w:cs="Times New Roman"/>
          <w:sz w:val="24"/>
          <w:szCs w:val="24"/>
        </w:rPr>
        <w:t xml:space="preserve">. Before the 1960s, needs assessments were conducted to identify and prioritize programs for clientele. </w:t>
      </w:r>
      <w:r w:rsidR="00287492">
        <w:rPr>
          <w:rFonts w:ascii="Times New Roman" w:hAnsi="Times New Roman" w:cs="Times New Roman"/>
          <w:sz w:val="24"/>
          <w:szCs w:val="24"/>
        </w:rPr>
        <w:t xml:space="preserve">Local groups helped plan how to meet objectives rather than identifying priorities. </w:t>
      </w:r>
      <w:r w:rsidRPr="009B6147">
        <w:rPr>
          <w:rFonts w:ascii="Times New Roman" w:hAnsi="Times New Roman" w:cs="Times New Roman"/>
          <w:sz w:val="24"/>
          <w:szCs w:val="24"/>
        </w:rPr>
        <w:t>Between the 60s and 70s, Extension services adopted more sophisticated protocols to evaluate if program</w:t>
      </w:r>
      <w:r w:rsidR="00287492">
        <w:rPr>
          <w:rFonts w:ascii="Times New Roman" w:hAnsi="Times New Roman" w:cs="Times New Roman"/>
          <w:sz w:val="24"/>
          <w:szCs w:val="24"/>
        </w:rPr>
        <w:t>s</w:t>
      </w:r>
      <w:r w:rsidRPr="009B6147">
        <w:rPr>
          <w:rFonts w:ascii="Times New Roman" w:hAnsi="Times New Roman" w:cs="Times New Roman"/>
          <w:sz w:val="24"/>
          <w:szCs w:val="24"/>
        </w:rPr>
        <w:t xml:space="preserve"> </w:t>
      </w:r>
      <w:r w:rsidR="00287492" w:rsidRPr="009B6147">
        <w:rPr>
          <w:rFonts w:ascii="Times New Roman" w:hAnsi="Times New Roman" w:cs="Times New Roman"/>
          <w:sz w:val="24"/>
          <w:szCs w:val="24"/>
        </w:rPr>
        <w:t>w</w:t>
      </w:r>
      <w:r w:rsidR="00287492">
        <w:rPr>
          <w:rFonts w:ascii="Times New Roman" w:hAnsi="Times New Roman" w:cs="Times New Roman"/>
          <w:sz w:val="24"/>
          <w:szCs w:val="24"/>
        </w:rPr>
        <w:t>ere</w:t>
      </w:r>
      <w:r w:rsidR="00287492" w:rsidRPr="009B6147">
        <w:rPr>
          <w:rFonts w:ascii="Times New Roman" w:hAnsi="Times New Roman" w:cs="Times New Roman"/>
          <w:sz w:val="24"/>
          <w:szCs w:val="24"/>
        </w:rPr>
        <w:t xml:space="preserve"> </w:t>
      </w:r>
      <w:r w:rsidRPr="009B6147">
        <w:rPr>
          <w:rFonts w:ascii="Times New Roman" w:hAnsi="Times New Roman" w:cs="Times New Roman"/>
          <w:sz w:val="24"/>
          <w:szCs w:val="24"/>
        </w:rPr>
        <w:t xml:space="preserve">meeting the needs of </w:t>
      </w:r>
      <w:r w:rsidR="00287492">
        <w:rPr>
          <w:rFonts w:ascii="Times New Roman" w:hAnsi="Times New Roman" w:cs="Times New Roman"/>
          <w:sz w:val="24"/>
          <w:szCs w:val="24"/>
        </w:rPr>
        <w:t>beneficiaries</w:t>
      </w:r>
      <w:r w:rsidRPr="009B6147">
        <w:rPr>
          <w:rFonts w:ascii="Times New Roman" w:hAnsi="Times New Roman" w:cs="Times New Roman"/>
          <w:sz w:val="24"/>
          <w:szCs w:val="24"/>
        </w:rPr>
        <w:t>. During the 80s, there was a significant growth in the use of needs assessment practices, but given budget cuts, more cost-effective methods</w:t>
      </w:r>
      <w:r w:rsidR="000F0693">
        <w:rPr>
          <w:rFonts w:ascii="Times New Roman" w:hAnsi="Times New Roman" w:cs="Times New Roman"/>
          <w:sz w:val="24"/>
          <w:szCs w:val="24"/>
        </w:rPr>
        <w:t xml:space="preserve"> </w:t>
      </w:r>
      <w:r w:rsidRPr="009B6147">
        <w:rPr>
          <w:rFonts w:ascii="Times New Roman" w:hAnsi="Times New Roman" w:cs="Times New Roman"/>
          <w:sz w:val="24"/>
          <w:szCs w:val="24"/>
        </w:rPr>
        <w:t>emerge</w:t>
      </w:r>
      <w:r w:rsidR="008E669C">
        <w:rPr>
          <w:rFonts w:ascii="Times New Roman" w:hAnsi="Times New Roman" w:cs="Times New Roman"/>
          <w:sz w:val="24"/>
          <w:szCs w:val="24"/>
        </w:rPr>
        <w:t>d</w:t>
      </w:r>
      <w:r w:rsidRPr="009B6147">
        <w:rPr>
          <w:rFonts w:ascii="Times New Roman" w:hAnsi="Times New Roman" w:cs="Times New Roman"/>
          <w:sz w:val="24"/>
          <w:szCs w:val="24"/>
        </w:rPr>
        <w:t xml:space="preserve">. During the 90s, a more integrated approach was adopted for needs assessments, </w:t>
      </w:r>
      <w:r w:rsidR="008E669C">
        <w:rPr>
          <w:rFonts w:ascii="Times New Roman" w:hAnsi="Times New Roman" w:cs="Times New Roman"/>
          <w:sz w:val="24"/>
          <w:szCs w:val="24"/>
        </w:rPr>
        <w:t>incorporating analysis of secondary data and conversations with key informants.</w:t>
      </w:r>
      <w:r w:rsidRPr="009B6147">
        <w:rPr>
          <w:rFonts w:ascii="Times New Roman" w:hAnsi="Times New Roman" w:cs="Times New Roman"/>
          <w:sz w:val="24"/>
          <w:szCs w:val="24"/>
        </w:rPr>
        <w:t xml:space="preserve"> </w:t>
      </w:r>
      <w:r w:rsidR="00DF63C7">
        <w:rPr>
          <w:rFonts w:ascii="Times New Roman" w:hAnsi="Times New Roman" w:cs="Times New Roman"/>
          <w:sz w:val="24"/>
          <w:szCs w:val="24"/>
        </w:rPr>
        <w:t>Kaufman</w:t>
      </w:r>
      <w:r w:rsidR="001F6F62">
        <w:rPr>
          <w:rFonts w:ascii="Times New Roman" w:hAnsi="Times New Roman" w:cs="Times New Roman"/>
          <w:sz w:val="24"/>
          <w:szCs w:val="24"/>
        </w:rPr>
        <w:t>’s</w:t>
      </w:r>
      <w:r w:rsidR="00DF63C7">
        <w:rPr>
          <w:rFonts w:ascii="Times New Roman" w:hAnsi="Times New Roman" w:cs="Times New Roman"/>
          <w:sz w:val="24"/>
          <w:szCs w:val="24"/>
        </w:rPr>
        <w:t xml:space="preserve"> </w:t>
      </w:r>
      <w:r w:rsidR="001F6F62">
        <w:rPr>
          <w:rFonts w:ascii="Times New Roman" w:hAnsi="Times New Roman" w:cs="Times New Roman"/>
          <w:sz w:val="24"/>
          <w:szCs w:val="24"/>
        </w:rPr>
        <w:t>Organizational Elements Model (</w:t>
      </w:r>
      <w:proofErr w:type="gramStart"/>
      <w:r w:rsidR="00DF63C7">
        <w:rPr>
          <w:rFonts w:ascii="Times New Roman" w:hAnsi="Times New Roman" w:cs="Times New Roman"/>
          <w:sz w:val="24"/>
          <w:szCs w:val="24"/>
        </w:rPr>
        <w:t>OEM</w:t>
      </w:r>
      <w:r w:rsidR="001F6F62">
        <w:rPr>
          <w:rFonts w:ascii="Times New Roman" w:hAnsi="Times New Roman" w:cs="Times New Roman"/>
          <w:sz w:val="24"/>
          <w:szCs w:val="24"/>
        </w:rPr>
        <w:t>)</w:t>
      </w:r>
      <w:r w:rsidR="00DF63C7">
        <w:rPr>
          <w:rFonts w:ascii="Times New Roman" w:hAnsi="Times New Roman" w:cs="Times New Roman"/>
          <w:sz w:val="24"/>
          <w:szCs w:val="24"/>
        </w:rPr>
        <w:t xml:space="preserve">  was</w:t>
      </w:r>
      <w:proofErr w:type="gramEnd"/>
      <w:r w:rsidR="00DF63C7">
        <w:rPr>
          <w:rFonts w:ascii="Times New Roman" w:hAnsi="Times New Roman" w:cs="Times New Roman"/>
          <w:sz w:val="24"/>
          <w:szCs w:val="24"/>
        </w:rPr>
        <w:t xml:space="preserve"> solidified and a</w:t>
      </w:r>
      <w:r w:rsidRPr="009B6147">
        <w:rPr>
          <w:rFonts w:ascii="Times New Roman" w:hAnsi="Times New Roman" w:cs="Times New Roman"/>
          <w:sz w:val="24"/>
          <w:szCs w:val="24"/>
        </w:rPr>
        <w:t xml:space="preserve">sset mapping was introduced in this decade, which helped with capacity assessment. Finally, during the 2000s to the present, new technologies were introduced for needs assessments, such as new information technology platforms, </w:t>
      </w:r>
      <w:r w:rsidR="000F0693">
        <w:rPr>
          <w:rFonts w:ascii="Times New Roman" w:hAnsi="Times New Roman" w:cs="Times New Roman"/>
          <w:sz w:val="24"/>
          <w:szCs w:val="24"/>
        </w:rPr>
        <w:t>Geographic Information Systems (</w:t>
      </w:r>
      <w:r w:rsidRPr="009B6147">
        <w:rPr>
          <w:rFonts w:ascii="Times New Roman" w:hAnsi="Times New Roman" w:cs="Times New Roman"/>
          <w:sz w:val="24"/>
          <w:szCs w:val="24"/>
        </w:rPr>
        <w:t>GIS</w:t>
      </w:r>
      <w:r w:rsidR="000F0693">
        <w:rPr>
          <w:rFonts w:ascii="Times New Roman" w:hAnsi="Times New Roman" w:cs="Times New Roman"/>
          <w:sz w:val="24"/>
          <w:szCs w:val="24"/>
        </w:rPr>
        <w:t>)</w:t>
      </w:r>
      <w:r w:rsidRPr="009B6147">
        <w:rPr>
          <w:rFonts w:ascii="Times New Roman" w:hAnsi="Times New Roman" w:cs="Times New Roman"/>
          <w:sz w:val="24"/>
          <w:szCs w:val="24"/>
        </w:rPr>
        <w:t xml:space="preserve">, real time data collection, visual display, data storage in an interactive setting. Participatory research approaches to needs assessments were disseminated. Photo-voice techniques also emerged. </w:t>
      </w:r>
    </w:p>
    <w:p w14:paraId="4834E43A" w14:textId="07A37F95" w:rsidR="005C22F5" w:rsidRPr="000F0693" w:rsidRDefault="00A57A0B" w:rsidP="00DE11FF">
      <w:pPr>
        <w:spacing w:line="240" w:lineRule="auto"/>
        <w:rPr>
          <w:rFonts w:ascii="Times New Roman" w:hAnsi="Times New Roman" w:cs="Times New Roman"/>
          <w:b/>
          <w:bCs/>
          <w:sz w:val="24"/>
          <w:szCs w:val="24"/>
        </w:rPr>
      </w:pPr>
      <w:r w:rsidRPr="009B6147">
        <w:rPr>
          <w:rFonts w:ascii="Times New Roman" w:hAnsi="Times New Roman" w:cs="Times New Roman"/>
          <w:b/>
          <w:bCs/>
          <w:sz w:val="24"/>
          <w:szCs w:val="24"/>
        </w:rPr>
        <w:lastRenderedPageBreak/>
        <w:t>Guion, L. (2010). A 10-</w:t>
      </w:r>
      <w:r w:rsidR="00041371">
        <w:rPr>
          <w:rFonts w:ascii="Times New Roman" w:hAnsi="Times New Roman" w:cs="Times New Roman"/>
          <w:b/>
          <w:bCs/>
          <w:sz w:val="24"/>
          <w:szCs w:val="24"/>
        </w:rPr>
        <w:t>s</w:t>
      </w:r>
      <w:r w:rsidR="00041371" w:rsidRPr="009B6147">
        <w:rPr>
          <w:rFonts w:ascii="Times New Roman" w:hAnsi="Times New Roman" w:cs="Times New Roman"/>
          <w:b/>
          <w:bCs/>
          <w:sz w:val="24"/>
          <w:szCs w:val="24"/>
        </w:rPr>
        <w:t xml:space="preserve">tep </w:t>
      </w:r>
      <w:r w:rsidR="00041371">
        <w:rPr>
          <w:rFonts w:ascii="Times New Roman" w:hAnsi="Times New Roman" w:cs="Times New Roman"/>
          <w:b/>
          <w:bCs/>
          <w:sz w:val="24"/>
          <w:szCs w:val="24"/>
        </w:rPr>
        <w:t>p</w:t>
      </w:r>
      <w:r w:rsidR="00041371" w:rsidRPr="009B6147">
        <w:rPr>
          <w:rFonts w:ascii="Times New Roman" w:hAnsi="Times New Roman" w:cs="Times New Roman"/>
          <w:b/>
          <w:bCs/>
          <w:sz w:val="24"/>
          <w:szCs w:val="24"/>
        </w:rPr>
        <w:t xml:space="preserve">rocess </w:t>
      </w:r>
      <w:r w:rsidRPr="009B6147">
        <w:rPr>
          <w:rFonts w:ascii="Times New Roman" w:hAnsi="Times New Roman" w:cs="Times New Roman"/>
          <w:b/>
          <w:bCs/>
          <w:sz w:val="24"/>
          <w:szCs w:val="24"/>
        </w:rPr>
        <w:t xml:space="preserve">for </w:t>
      </w:r>
      <w:r w:rsidR="00041371">
        <w:rPr>
          <w:rFonts w:ascii="Times New Roman" w:hAnsi="Times New Roman" w:cs="Times New Roman"/>
          <w:b/>
          <w:bCs/>
          <w:sz w:val="24"/>
          <w:szCs w:val="24"/>
        </w:rPr>
        <w:t>e</w:t>
      </w:r>
      <w:r w:rsidR="00041371" w:rsidRPr="009B6147">
        <w:rPr>
          <w:rFonts w:ascii="Times New Roman" w:hAnsi="Times New Roman" w:cs="Times New Roman"/>
          <w:b/>
          <w:bCs/>
          <w:sz w:val="24"/>
          <w:szCs w:val="24"/>
        </w:rPr>
        <w:t xml:space="preserve">nvironmental </w:t>
      </w:r>
      <w:r w:rsidR="00041371">
        <w:rPr>
          <w:rFonts w:ascii="Times New Roman" w:hAnsi="Times New Roman" w:cs="Times New Roman"/>
          <w:b/>
          <w:bCs/>
          <w:sz w:val="24"/>
          <w:szCs w:val="24"/>
        </w:rPr>
        <w:t>s</w:t>
      </w:r>
      <w:r w:rsidR="00041371" w:rsidRPr="009B6147">
        <w:rPr>
          <w:rFonts w:ascii="Times New Roman" w:hAnsi="Times New Roman" w:cs="Times New Roman"/>
          <w:b/>
          <w:bCs/>
          <w:sz w:val="24"/>
          <w:szCs w:val="24"/>
        </w:rPr>
        <w:t>canning</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Journal of Extension</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48</w:t>
      </w:r>
      <w:r w:rsidRPr="009B6147">
        <w:rPr>
          <w:rFonts w:ascii="Times New Roman" w:hAnsi="Times New Roman" w:cs="Times New Roman"/>
          <w:b/>
          <w:bCs/>
          <w:sz w:val="24"/>
          <w:szCs w:val="24"/>
        </w:rPr>
        <w:t>(4), v48-4iw2</w:t>
      </w:r>
      <w:r w:rsidR="007B4BDC" w:rsidRPr="009B6147">
        <w:rPr>
          <w:rFonts w:ascii="Times New Roman" w:hAnsi="Times New Roman" w:cs="Times New Roman"/>
          <w:b/>
          <w:bCs/>
          <w:sz w:val="24"/>
          <w:szCs w:val="24"/>
        </w:rPr>
        <w:t xml:space="preserve">. </w:t>
      </w:r>
      <w:hyperlink r:id="rId18" w:history="1">
        <w:r w:rsidR="005C22F5" w:rsidRPr="00E449B6">
          <w:rPr>
            <w:rStyle w:val="Hyperlink"/>
            <w:rFonts w:ascii="Times New Roman" w:hAnsi="Times New Roman" w:cs="Times New Roman"/>
            <w:b/>
            <w:bCs/>
            <w:sz w:val="24"/>
            <w:szCs w:val="24"/>
          </w:rPr>
          <w:t>https://www.joe.org/joe/2010august/iw2.php</w:t>
        </w:r>
      </w:hyperlink>
    </w:p>
    <w:p w14:paraId="6A9D4ACC" w14:textId="52A09B7F" w:rsidR="007B4BDC" w:rsidRPr="00EA2021" w:rsidRDefault="007B4BDC" w:rsidP="00EA2021">
      <w:pPr>
        <w:rPr>
          <w:rFonts w:ascii="Times New Roman" w:eastAsia="Times New Roman" w:hAnsi="Times New Roman" w:cs="Times New Roman"/>
          <w:sz w:val="24"/>
          <w:szCs w:val="24"/>
        </w:rPr>
      </w:pPr>
      <w:r w:rsidRPr="009B6147">
        <w:rPr>
          <w:rFonts w:ascii="Times New Roman" w:hAnsi="Times New Roman" w:cs="Times New Roman"/>
          <w:sz w:val="24"/>
          <w:szCs w:val="24"/>
        </w:rPr>
        <w:t xml:space="preserve">This article describes a 10 steps process for conducting environmental scanning in North Carolina </w:t>
      </w:r>
      <w:r w:rsidRPr="001C08D6">
        <w:rPr>
          <w:rFonts w:ascii="Times New Roman" w:hAnsi="Times New Roman" w:cs="Times New Roman"/>
          <w:sz w:val="24"/>
          <w:szCs w:val="24"/>
        </w:rPr>
        <w:t xml:space="preserve">Cooperative Extension (NCCE). </w:t>
      </w:r>
      <w:r w:rsidR="000F6C46">
        <w:rPr>
          <w:rFonts w:ascii="Times New Roman" w:hAnsi="Times New Roman" w:cs="Times New Roman"/>
          <w:sz w:val="24"/>
          <w:szCs w:val="24"/>
        </w:rPr>
        <w:t>The author defines environmental scanning as a study of emerging forces within an organization</w:t>
      </w:r>
      <w:r w:rsidR="00EA2021">
        <w:rPr>
          <w:rFonts w:ascii="Times New Roman" w:hAnsi="Times New Roman" w:cs="Times New Roman"/>
          <w:sz w:val="24"/>
          <w:szCs w:val="24"/>
        </w:rPr>
        <w:t xml:space="preserve"> (as cited by </w:t>
      </w:r>
      <w:r w:rsidR="00EA2021" w:rsidRPr="00EA2021">
        <w:rPr>
          <w:rFonts w:ascii="Times New Roman" w:hAnsi="Times New Roman" w:cs="Times New Roman"/>
          <w:sz w:val="24"/>
          <w:szCs w:val="24"/>
        </w:rPr>
        <w:t xml:space="preserve">Boone, 1992; Boone, </w:t>
      </w:r>
      <w:proofErr w:type="spellStart"/>
      <w:r w:rsidR="00EA2021" w:rsidRPr="00EA2021">
        <w:rPr>
          <w:rFonts w:ascii="Times New Roman" w:hAnsi="Times New Roman" w:cs="Times New Roman"/>
          <w:sz w:val="24"/>
          <w:szCs w:val="24"/>
        </w:rPr>
        <w:t>Safrit</w:t>
      </w:r>
      <w:proofErr w:type="spellEnd"/>
      <w:r w:rsidR="00EA2021" w:rsidRPr="00EA2021">
        <w:rPr>
          <w:rFonts w:ascii="Times New Roman" w:hAnsi="Times New Roman" w:cs="Times New Roman"/>
          <w:sz w:val="24"/>
          <w:szCs w:val="24"/>
        </w:rPr>
        <w:t>, &amp; Jones, 2002</w:t>
      </w:r>
      <w:r w:rsidR="00EA2021">
        <w:rPr>
          <w:rFonts w:ascii="Times New Roman" w:hAnsi="Times New Roman" w:cs="Times New Roman"/>
          <w:sz w:val="24"/>
          <w:szCs w:val="24"/>
        </w:rPr>
        <w:t>)</w:t>
      </w:r>
      <w:r w:rsidR="000F6C46">
        <w:rPr>
          <w:rFonts w:ascii="Times New Roman" w:hAnsi="Times New Roman" w:cs="Times New Roman"/>
          <w:sz w:val="24"/>
          <w:szCs w:val="24"/>
        </w:rPr>
        <w:t>, and highlights it as an opportunity to explore diverse sources of information and viewpoints to accomplish Extension goals and find educational solutions.</w:t>
      </w:r>
      <w:r w:rsidRPr="001C08D6">
        <w:rPr>
          <w:rFonts w:ascii="Times New Roman" w:hAnsi="Times New Roman" w:cs="Times New Roman"/>
          <w:sz w:val="24"/>
          <w:szCs w:val="24"/>
        </w:rPr>
        <w:t xml:space="preserve"> The 10 steps are: 1. </w:t>
      </w:r>
      <w:r w:rsidR="009B6147" w:rsidRPr="009B6147">
        <w:rPr>
          <w:rFonts w:ascii="Times New Roman" w:hAnsi="Times New Roman" w:cs="Times New Roman"/>
          <w:sz w:val="24"/>
          <w:szCs w:val="24"/>
        </w:rPr>
        <w:t xml:space="preserve">The county </w:t>
      </w:r>
      <w:r w:rsidRPr="009B6147">
        <w:rPr>
          <w:rFonts w:ascii="Times New Roman" w:hAnsi="Times New Roman" w:cs="Times New Roman"/>
          <w:sz w:val="24"/>
          <w:szCs w:val="24"/>
        </w:rPr>
        <w:t>team conduct situational analysis using secondary data, 2. List issues that are important</w:t>
      </w:r>
      <w:r w:rsidR="00B25539" w:rsidRPr="009B6147">
        <w:rPr>
          <w:rFonts w:ascii="Times New Roman" w:hAnsi="Times New Roman" w:cs="Times New Roman"/>
          <w:sz w:val="24"/>
          <w:szCs w:val="24"/>
        </w:rPr>
        <w:t>,</w:t>
      </w:r>
      <w:r w:rsidRPr="009B6147">
        <w:rPr>
          <w:rFonts w:ascii="Times New Roman" w:hAnsi="Times New Roman" w:cs="Times New Roman"/>
          <w:sz w:val="24"/>
          <w:szCs w:val="24"/>
        </w:rPr>
        <w:t xml:space="preserve"> based on secondary data, 3. Conduct situational analysis using primary data from major stakeholder groups, 4. Map county to obtain primary data from a cross section of the population, 5. Collect primary data in each of the mapped areas, 6. List issues that consistently surfaced as important in step 2</w:t>
      </w:r>
      <w:r w:rsidR="00B25539" w:rsidRPr="009B6147">
        <w:rPr>
          <w:rFonts w:ascii="Times New Roman" w:hAnsi="Times New Roman" w:cs="Times New Roman"/>
          <w:sz w:val="24"/>
          <w:szCs w:val="24"/>
        </w:rPr>
        <w:t xml:space="preserve"> and</w:t>
      </w:r>
      <w:r w:rsidRPr="009B6147">
        <w:rPr>
          <w:rFonts w:ascii="Times New Roman" w:hAnsi="Times New Roman" w:cs="Times New Roman"/>
          <w:sz w:val="24"/>
          <w:szCs w:val="24"/>
        </w:rPr>
        <w:t xml:space="preserve"> 3</w:t>
      </w:r>
      <w:r w:rsidR="00D6420A">
        <w:rPr>
          <w:rFonts w:ascii="Times New Roman" w:hAnsi="Times New Roman" w:cs="Times New Roman"/>
          <w:sz w:val="24"/>
          <w:szCs w:val="24"/>
        </w:rPr>
        <w:t>,</w:t>
      </w:r>
      <w:r w:rsidRPr="009B6147">
        <w:rPr>
          <w:rFonts w:ascii="Times New Roman" w:hAnsi="Times New Roman" w:cs="Times New Roman"/>
          <w:sz w:val="24"/>
          <w:szCs w:val="24"/>
        </w:rPr>
        <w:t xml:space="preserve"> 7. Conduct external asset assessments, 8. Prioritize issues, 9. Examine the complexity and interdisciplinary nature of priority issues, </w:t>
      </w:r>
      <w:r w:rsidR="00B25539" w:rsidRPr="009B6147">
        <w:rPr>
          <w:rFonts w:ascii="Times New Roman" w:hAnsi="Times New Roman" w:cs="Times New Roman"/>
          <w:sz w:val="24"/>
          <w:szCs w:val="24"/>
        </w:rPr>
        <w:t xml:space="preserve">and </w:t>
      </w:r>
      <w:r w:rsidRPr="009B6147">
        <w:rPr>
          <w:rFonts w:ascii="Times New Roman" w:hAnsi="Times New Roman" w:cs="Times New Roman"/>
          <w:sz w:val="24"/>
          <w:szCs w:val="24"/>
        </w:rPr>
        <w:t>10. Each county enter priority issues, internal and external assets, and the integrated programming strategies to address the issues into the web-based NCCE county priority issues database. The article describes each of these 10 steps and provides a practical guide for conducting environmental guides at the county level.</w:t>
      </w:r>
    </w:p>
    <w:p w14:paraId="757C8CE3" w14:textId="34CB03FF" w:rsidR="00DE11FF" w:rsidRPr="009B6147" w:rsidRDefault="00DE11FF" w:rsidP="00DE11FF">
      <w:pPr>
        <w:spacing w:line="240" w:lineRule="auto"/>
        <w:rPr>
          <w:rFonts w:ascii="Times New Roman" w:hAnsi="Times New Roman" w:cs="Times New Roman"/>
          <w:b/>
          <w:bCs/>
          <w:sz w:val="24"/>
          <w:szCs w:val="24"/>
        </w:rPr>
      </w:pPr>
      <w:proofErr w:type="spellStart"/>
      <w:r w:rsidRPr="009B6147">
        <w:rPr>
          <w:rFonts w:ascii="Times New Roman" w:hAnsi="Times New Roman" w:cs="Times New Roman"/>
          <w:b/>
          <w:bCs/>
          <w:sz w:val="24"/>
          <w:szCs w:val="24"/>
        </w:rPr>
        <w:t>Havercamp</w:t>
      </w:r>
      <w:proofErr w:type="spellEnd"/>
      <w:r w:rsidRPr="009B6147">
        <w:rPr>
          <w:rFonts w:ascii="Times New Roman" w:hAnsi="Times New Roman" w:cs="Times New Roman"/>
          <w:b/>
          <w:bCs/>
          <w:sz w:val="24"/>
          <w:szCs w:val="24"/>
        </w:rPr>
        <w:t xml:space="preserve">, M., Christiansen, E., Mitchell, D. (2003). Assessing Extension </w:t>
      </w:r>
      <w:r w:rsidR="00041371">
        <w:rPr>
          <w:rFonts w:ascii="Times New Roman" w:hAnsi="Times New Roman" w:cs="Times New Roman"/>
          <w:b/>
          <w:bCs/>
          <w:sz w:val="24"/>
          <w:szCs w:val="24"/>
        </w:rPr>
        <w:t>i</w:t>
      </w:r>
      <w:r w:rsidR="00041371" w:rsidRPr="009B6147">
        <w:rPr>
          <w:rFonts w:ascii="Times New Roman" w:hAnsi="Times New Roman" w:cs="Times New Roman"/>
          <w:b/>
          <w:bCs/>
          <w:sz w:val="24"/>
          <w:szCs w:val="24"/>
        </w:rPr>
        <w:t xml:space="preserve">nternal </w:t>
      </w:r>
      <w:r w:rsidR="00041371">
        <w:rPr>
          <w:rFonts w:ascii="Times New Roman" w:hAnsi="Times New Roman" w:cs="Times New Roman"/>
          <w:b/>
          <w:bCs/>
          <w:sz w:val="24"/>
          <w:szCs w:val="24"/>
        </w:rPr>
        <w:t>o</w:t>
      </w:r>
      <w:r w:rsidR="00041371" w:rsidRPr="009B6147">
        <w:rPr>
          <w:rFonts w:ascii="Times New Roman" w:hAnsi="Times New Roman" w:cs="Times New Roman"/>
          <w:b/>
          <w:bCs/>
          <w:sz w:val="24"/>
          <w:szCs w:val="24"/>
        </w:rPr>
        <w:t xml:space="preserve">rganizational </w:t>
      </w:r>
      <w:r w:rsidR="00041371">
        <w:rPr>
          <w:rFonts w:ascii="Times New Roman" w:hAnsi="Times New Roman" w:cs="Times New Roman"/>
          <w:b/>
          <w:bCs/>
          <w:sz w:val="24"/>
          <w:szCs w:val="24"/>
        </w:rPr>
        <w:t>n</w:t>
      </w:r>
      <w:r w:rsidR="00041371" w:rsidRPr="009B6147">
        <w:rPr>
          <w:rFonts w:ascii="Times New Roman" w:hAnsi="Times New Roman" w:cs="Times New Roman"/>
          <w:b/>
          <w:bCs/>
          <w:sz w:val="24"/>
          <w:szCs w:val="24"/>
        </w:rPr>
        <w:t xml:space="preserve">eeds </w:t>
      </w:r>
      <w:r w:rsidR="00041371">
        <w:rPr>
          <w:rFonts w:ascii="Times New Roman" w:hAnsi="Times New Roman" w:cs="Times New Roman"/>
          <w:b/>
          <w:bCs/>
          <w:sz w:val="24"/>
          <w:szCs w:val="24"/>
        </w:rPr>
        <w:t>t</w:t>
      </w:r>
      <w:r w:rsidR="00041371" w:rsidRPr="009B6147">
        <w:rPr>
          <w:rFonts w:ascii="Times New Roman" w:hAnsi="Times New Roman" w:cs="Times New Roman"/>
          <w:b/>
          <w:bCs/>
          <w:sz w:val="24"/>
          <w:szCs w:val="24"/>
        </w:rPr>
        <w:t xml:space="preserve">hrough </w:t>
      </w:r>
      <w:r w:rsidRPr="009B6147">
        <w:rPr>
          <w:rFonts w:ascii="Times New Roman" w:hAnsi="Times New Roman" w:cs="Times New Roman"/>
          <w:b/>
          <w:bCs/>
          <w:sz w:val="24"/>
          <w:szCs w:val="24"/>
        </w:rPr>
        <w:t xml:space="preserve">an </w:t>
      </w:r>
      <w:r w:rsidR="00041371">
        <w:rPr>
          <w:rFonts w:ascii="Times New Roman" w:hAnsi="Times New Roman" w:cs="Times New Roman"/>
          <w:b/>
          <w:bCs/>
          <w:sz w:val="24"/>
          <w:szCs w:val="24"/>
        </w:rPr>
        <w:t>a</w:t>
      </w:r>
      <w:r w:rsidR="00041371" w:rsidRPr="009B6147">
        <w:rPr>
          <w:rFonts w:ascii="Times New Roman" w:hAnsi="Times New Roman" w:cs="Times New Roman"/>
          <w:b/>
          <w:bCs/>
          <w:sz w:val="24"/>
          <w:szCs w:val="24"/>
        </w:rPr>
        <w:t xml:space="preserve">ction </w:t>
      </w:r>
      <w:r w:rsidR="00041371">
        <w:rPr>
          <w:rFonts w:ascii="Times New Roman" w:hAnsi="Times New Roman" w:cs="Times New Roman"/>
          <w:b/>
          <w:bCs/>
          <w:sz w:val="24"/>
          <w:szCs w:val="24"/>
        </w:rPr>
        <w:t>r</w:t>
      </w:r>
      <w:r w:rsidR="00041371" w:rsidRPr="009B6147">
        <w:rPr>
          <w:rFonts w:ascii="Times New Roman" w:hAnsi="Times New Roman" w:cs="Times New Roman"/>
          <w:b/>
          <w:bCs/>
          <w:sz w:val="24"/>
          <w:szCs w:val="24"/>
        </w:rPr>
        <w:t xml:space="preserve">esearch </w:t>
      </w:r>
      <w:r w:rsidRPr="009B6147">
        <w:rPr>
          <w:rFonts w:ascii="Times New Roman" w:hAnsi="Times New Roman" w:cs="Times New Roman"/>
          <w:b/>
          <w:bCs/>
          <w:sz w:val="24"/>
          <w:szCs w:val="24"/>
        </w:rPr>
        <w:t xml:space="preserve">and </w:t>
      </w:r>
      <w:r w:rsidR="00041371">
        <w:rPr>
          <w:rFonts w:ascii="Times New Roman" w:hAnsi="Times New Roman" w:cs="Times New Roman"/>
          <w:b/>
          <w:bCs/>
          <w:sz w:val="24"/>
          <w:szCs w:val="24"/>
        </w:rPr>
        <w:t>l</w:t>
      </w:r>
      <w:r w:rsidR="00041371" w:rsidRPr="009B6147">
        <w:rPr>
          <w:rFonts w:ascii="Times New Roman" w:hAnsi="Times New Roman" w:cs="Times New Roman"/>
          <w:b/>
          <w:bCs/>
          <w:sz w:val="24"/>
          <w:szCs w:val="24"/>
        </w:rPr>
        <w:t xml:space="preserve">earning </w:t>
      </w:r>
      <w:r w:rsidR="00041371">
        <w:rPr>
          <w:rFonts w:ascii="Times New Roman" w:hAnsi="Times New Roman" w:cs="Times New Roman"/>
          <w:b/>
          <w:bCs/>
          <w:sz w:val="24"/>
          <w:szCs w:val="24"/>
        </w:rPr>
        <w:t>p</w:t>
      </w:r>
      <w:r w:rsidR="00041371" w:rsidRPr="009B6147">
        <w:rPr>
          <w:rFonts w:ascii="Times New Roman" w:hAnsi="Times New Roman" w:cs="Times New Roman"/>
          <w:b/>
          <w:bCs/>
          <w:sz w:val="24"/>
          <w:szCs w:val="24"/>
        </w:rPr>
        <w:t>rocess</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Journal of Extension</w:t>
      </w:r>
      <w:r w:rsidR="00EB064E" w:rsidRPr="009B6147">
        <w:rPr>
          <w:rFonts w:ascii="Times New Roman" w:hAnsi="Times New Roman" w:cs="Times New Roman"/>
          <w:b/>
          <w:bCs/>
          <w:sz w:val="24"/>
          <w:szCs w:val="24"/>
        </w:rPr>
        <w:t>,</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41</w:t>
      </w:r>
      <w:r w:rsidR="00EB064E" w:rsidRPr="009B6147">
        <w:rPr>
          <w:rFonts w:ascii="Times New Roman" w:hAnsi="Times New Roman" w:cs="Times New Roman"/>
          <w:b/>
          <w:bCs/>
          <w:sz w:val="24"/>
          <w:szCs w:val="24"/>
        </w:rPr>
        <w:t>(</w:t>
      </w:r>
      <w:r w:rsidRPr="009B6147">
        <w:rPr>
          <w:rFonts w:ascii="Times New Roman" w:hAnsi="Times New Roman" w:cs="Times New Roman"/>
          <w:b/>
          <w:bCs/>
          <w:sz w:val="24"/>
          <w:szCs w:val="24"/>
        </w:rPr>
        <w:t>5</w:t>
      </w:r>
      <w:r w:rsidR="00EB064E" w:rsidRPr="009B6147">
        <w:rPr>
          <w:rFonts w:ascii="Times New Roman" w:hAnsi="Times New Roman" w:cs="Times New Roman"/>
          <w:b/>
          <w:bCs/>
          <w:sz w:val="24"/>
          <w:szCs w:val="24"/>
        </w:rPr>
        <w:t>)</w:t>
      </w:r>
      <w:r w:rsidR="00B61A9B">
        <w:rPr>
          <w:rFonts w:ascii="Times New Roman" w:hAnsi="Times New Roman" w:cs="Times New Roman"/>
          <w:b/>
          <w:bCs/>
          <w:sz w:val="24"/>
          <w:szCs w:val="24"/>
        </w:rPr>
        <w:t>,</w:t>
      </w:r>
      <w:r w:rsidRPr="009B6147">
        <w:rPr>
          <w:rFonts w:ascii="Times New Roman" w:hAnsi="Times New Roman" w:cs="Times New Roman"/>
          <w:b/>
          <w:bCs/>
          <w:sz w:val="24"/>
          <w:szCs w:val="24"/>
        </w:rPr>
        <w:t xml:space="preserve"> 5FEA2.</w:t>
      </w:r>
      <w:r w:rsidRPr="005C22F5">
        <w:rPr>
          <w:rFonts w:ascii="Times New Roman" w:hAnsi="Times New Roman" w:cs="Times New Roman"/>
          <w:b/>
          <w:bCs/>
          <w:sz w:val="24"/>
          <w:szCs w:val="24"/>
        </w:rPr>
        <w:t xml:space="preserve"> </w:t>
      </w:r>
      <w:hyperlink r:id="rId19" w:history="1">
        <w:r w:rsidRPr="005C22F5">
          <w:rPr>
            <w:rStyle w:val="Hyperlink"/>
            <w:rFonts w:ascii="Times New Roman" w:hAnsi="Times New Roman" w:cs="Times New Roman"/>
            <w:b/>
            <w:bCs/>
            <w:sz w:val="24"/>
            <w:szCs w:val="24"/>
          </w:rPr>
          <w:t>https://www.joe.org/joe/2003october/a2.php</w:t>
        </w:r>
      </w:hyperlink>
    </w:p>
    <w:p w14:paraId="42C9EA7F" w14:textId="2E068D68" w:rsidR="0028056D" w:rsidRDefault="000F6C46" w:rsidP="003F36EA">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This article describes how a participatory action research and learning process were used for a </w:t>
      </w:r>
      <w:proofErr w:type="gramStart"/>
      <w:r>
        <w:rPr>
          <w:rFonts w:ascii="Times New Roman" w:hAnsi="Times New Roman" w:cs="Times New Roman"/>
          <w:sz w:val="24"/>
          <w:szCs w:val="24"/>
        </w:rPr>
        <w:t>needs</w:t>
      </w:r>
      <w:proofErr w:type="gramEnd"/>
      <w:r>
        <w:rPr>
          <w:rFonts w:ascii="Times New Roman" w:hAnsi="Times New Roman" w:cs="Times New Roman"/>
          <w:sz w:val="24"/>
          <w:szCs w:val="24"/>
        </w:rPr>
        <w:t xml:space="preserve"> assessment </w:t>
      </w:r>
      <w:r w:rsidR="003F36EA">
        <w:rPr>
          <w:rFonts w:ascii="Times New Roman" w:hAnsi="Times New Roman" w:cs="Times New Roman"/>
          <w:sz w:val="24"/>
          <w:szCs w:val="24"/>
        </w:rPr>
        <w:t xml:space="preserve">of an Extension organization. </w:t>
      </w:r>
      <w:r w:rsidR="00DE11FF" w:rsidRPr="001C08D6">
        <w:rPr>
          <w:rFonts w:ascii="Times New Roman" w:hAnsi="Times New Roman" w:cs="Times New Roman"/>
          <w:sz w:val="24"/>
          <w:szCs w:val="24"/>
        </w:rPr>
        <w:t>The</w:t>
      </w:r>
      <w:r w:rsidR="003F36EA">
        <w:rPr>
          <w:rFonts w:ascii="Times New Roman" w:hAnsi="Times New Roman" w:cs="Times New Roman"/>
          <w:sz w:val="24"/>
          <w:szCs w:val="24"/>
        </w:rPr>
        <w:t xml:space="preserve"> article describes the methods used, which </w:t>
      </w:r>
      <w:r w:rsidR="00DE11FF" w:rsidRPr="001C08D6">
        <w:rPr>
          <w:rFonts w:ascii="Times New Roman" w:hAnsi="Times New Roman" w:cs="Times New Roman"/>
          <w:sz w:val="24"/>
          <w:szCs w:val="24"/>
        </w:rPr>
        <w:t>included focus groups, questionnaire</w:t>
      </w:r>
      <w:r w:rsidR="0028056D">
        <w:rPr>
          <w:rFonts w:ascii="Times New Roman" w:hAnsi="Times New Roman" w:cs="Times New Roman"/>
          <w:sz w:val="24"/>
          <w:szCs w:val="24"/>
        </w:rPr>
        <w:t xml:space="preserve"> and</w:t>
      </w:r>
      <w:r w:rsidR="0028056D" w:rsidRPr="001C08D6">
        <w:rPr>
          <w:rFonts w:ascii="Times New Roman" w:hAnsi="Times New Roman" w:cs="Times New Roman"/>
          <w:sz w:val="24"/>
          <w:szCs w:val="24"/>
        </w:rPr>
        <w:t xml:space="preserve"> </w:t>
      </w:r>
      <w:r w:rsidR="00DE11FF" w:rsidRPr="001C08D6">
        <w:rPr>
          <w:rFonts w:ascii="Times New Roman" w:hAnsi="Times New Roman" w:cs="Times New Roman"/>
          <w:sz w:val="24"/>
          <w:szCs w:val="24"/>
        </w:rPr>
        <w:t>employee feedback sessions</w:t>
      </w:r>
      <w:r w:rsidR="003F36EA">
        <w:rPr>
          <w:rFonts w:ascii="Times New Roman" w:hAnsi="Times New Roman" w:cs="Times New Roman"/>
          <w:sz w:val="24"/>
          <w:szCs w:val="24"/>
        </w:rPr>
        <w:t>. The goal was</w:t>
      </w:r>
      <w:r w:rsidR="00DE11FF" w:rsidRPr="001C08D6">
        <w:rPr>
          <w:rFonts w:ascii="Times New Roman" w:hAnsi="Times New Roman" w:cs="Times New Roman"/>
          <w:sz w:val="24"/>
          <w:szCs w:val="24"/>
        </w:rPr>
        <w:t xml:space="preserve"> to identify the </w:t>
      </w:r>
      <w:r w:rsidR="003F36EA">
        <w:rPr>
          <w:rFonts w:ascii="Times New Roman" w:hAnsi="Times New Roman" w:cs="Times New Roman"/>
          <w:sz w:val="24"/>
          <w:szCs w:val="24"/>
        </w:rPr>
        <w:t xml:space="preserve">internal </w:t>
      </w:r>
      <w:r w:rsidR="00DE11FF" w:rsidRPr="001C08D6">
        <w:rPr>
          <w:rFonts w:ascii="Times New Roman" w:hAnsi="Times New Roman" w:cs="Times New Roman"/>
          <w:sz w:val="24"/>
          <w:szCs w:val="24"/>
        </w:rPr>
        <w:t xml:space="preserve">needs </w:t>
      </w:r>
      <w:r w:rsidR="003F36EA">
        <w:rPr>
          <w:rFonts w:ascii="Times New Roman" w:hAnsi="Times New Roman" w:cs="Times New Roman"/>
          <w:sz w:val="24"/>
          <w:szCs w:val="24"/>
        </w:rPr>
        <w:t xml:space="preserve">of </w:t>
      </w:r>
      <w:r w:rsidR="003F36EA" w:rsidRPr="001C08D6">
        <w:rPr>
          <w:rFonts w:ascii="Times New Roman" w:hAnsi="Times New Roman" w:cs="Times New Roman"/>
          <w:sz w:val="24"/>
          <w:szCs w:val="24"/>
        </w:rPr>
        <w:t xml:space="preserve">University of Nevada Cooperative Extension (UNCE) </w:t>
      </w:r>
      <w:r w:rsidR="00DE11FF" w:rsidRPr="001C08D6">
        <w:rPr>
          <w:rFonts w:ascii="Times New Roman" w:hAnsi="Times New Roman" w:cs="Times New Roman"/>
          <w:sz w:val="24"/>
          <w:szCs w:val="24"/>
        </w:rPr>
        <w:t>over a 5-year period</w:t>
      </w:r>
      <w:r w:rsidR="003F36EA">
        <w:rPr>
          <w:rFonts w:ascii="Times New Roman" w:hAnsi="Times New Roman" w:cs="Times New Roman"/>
          <w:sz w:val="24"/>
          <w:szCs w:val="24"/>
        </w:rPr>
        <w:t xml:space="preserve"> for strategic planning</w:t>
      </w:r>
      <w:r w:rsidR="00DE11FF" w:rsidRPr="001C08D6">
        <w:rPr>
          <w:rFonts w:ascii="Times New Roman" w:hAnsi="Times New Roman" w:cs="Times New Roman"/>
          <w:sz w:val="24"/>
          <w:szCs w:val="24"/>
        </w:rPr>
        <w:t>.</w:t>
      </w:r>
      <w:r w:rsidR="003F36EA">
        <w:rPr>
          <w:rFonts w:ascii="Times New Roman" w:hAnsi="Times New Roman" w:cs="Times New Roman"/>
          <w:sz w:val="24"/>
          <w:szCs w:val="24"/>
        </w:rPr>
        <w:t xml:space="preserve"> The authors argue that the results of this study have been used by </w:t>
      </w:r>
      <w:proofErr w:type="gramStart"/>
      <w:r w:rsidR="003F36EA">
        <w:rPr>
          <w:rFonts w:ascii="Times New Roman" w:hAnsi="Times New Roman" w:cs="Times New Roman"/>
          <w:sz w:val="24"/>
          <w:szCs w:val="24"/>
        </w:rPr>
        <w:t>UNCE, and</w:t>
      </w:r>
      <w:proofErr w:type="gramEnd"/>
      <w:r w:rsidR="003F36EA">
        <w:rPr>
          <w:rFonts w:ascii="Times New Roman" w:hAnsi="Times New Roman" w:cs="Times New Roman"/>
          <w:sz w:val="24"/>
          <w:szCs w:val="24"/>
        </w:rPr>
        <w:t xml:space="preserve"> recommend </w:t>
      </w:r>
      <w:r w:rsidR="0028056D">
        <w:rPr>
          <w:rFonts w:ascii="Times New Roman" w:hAnsi="Times New Roman" w:cs="Times New Roman"/>
          <w:sz w:val="24"/>
          <w:szCs w:val="24"/>
        </w:rPr>
        <w:t>the use of participatory action research and learning process for conducting internal organizational needs assessments. The authors highlight the importance of engaging different personnel (Extension leaders, faculty and staff) when implementing the assessment.</w:t>
      </w:r>
    </w:p>
    <w:p w14:paraId="1BBC74A9" w14:textId="1F47C74F" w:rsidR="00DE11FF" w:rsidRPr="009B6147" w:rsidRDefault="00DE11FF" w:rsidP="00DE11FF">
      <w:pPr>
        <w:shd w:val="clear" w:color="auto" w:fill="FFFFFF"/>
        <w:spacing w:line="240" w:lineRule="auto"/>
        <w:rPr>
          <w:rFonts w:ascii="Times New Roman" w:hAnsi="Times New Roman" w:cs="Times New Roman"/>
          <w:b/>
          <w:bCs/>
          <w:sz w:val="24"/>
          <w:szCs w:val="24"/>
        </w:rPr>
      </w:pPr>
      <w:r w:rsidRPr="009B6147">
        <w:rPr>
          <w:rFonts w:ascii="Times New Roman" w:hAnsi="Times New Roman" w:cs="Times New Roman"/>
          <w:b/>
          <w:bCs/>
          <w:sz w:val="24"/>
          <w:szCs w:val="24"/>
        </w:rPr>
        <w:t xml:space="preserve">Hillier, A. (2007). Why </w:t>
      </w:r>
      <w:r w:rsidR="00041371">
        <w:rPr>
          <w:rFonts w:ascii="Times New Roman" w:hAnsi="Times New Roman" w:cs="Times New Roman"/>
          <w:b/>
          <w:bCs/>
          <w:sz w:val="24"/>
          <w:szCs w:val="24"/>
        </w:rPr>
        <w:t>s</w:t>
      </w:r>
      <w:r w:rsidR="00041371" w:rsidRPr="009B6147">
        <w:rPr>
          <w:rFonts w:ascii="Times New Roman" w:hAnsi="Times New Roman" w:cs="Times New Roman"/>
          <w:b/>
          <w:bCs/>
          <w:sz w:val="24"/>
          <w:szCs w:val="24"/>
        </w:rPr>
        <w:t xml:space="preserve">ocial </w:t>
      </w:r>
      <w:r w:rsidR="00041371">
        <w:rPr>
          <w:rFonts w:ascii="Times New Roman" w:hAnsi="Times New Roman" w:cs="Times New Roman"/>
          <w:b/>
          <w:bCs/>
          <w:sz w:val="24"/>
          <w:szCs w:val="24"/>
        </w:rPr>
        <w:t>w</w:t>
      </w:r>
      <w:r w:rsidR="00041371" w:rsidRPr="009B6147">
        <w:rPr>
          <w:rFonts w:ascii="Times New Roman" w:hAnsi="Times New Roman" w:cs="Times New Roman"/>
          <w:b/>
          <w:bCs/>
          <w:sz w:val="24"/>
          <w:szCs w:val="24"/>
        </w:rPr>
        <w:t xml:space="preserve">ork </w:t>
      </w:r>
      <w:r w:rsidR="00041371">
        <w:rPr>
          <w:rFonts w:ascii="Times New Roman" w:hAnsi="Times New Roman" w:cs="Times New Roman"/>
          <w:b/>
          <w:bCs/>
          <w:sz w:val="24"/>
          <w:szCs w:val="24"/>
        </w:rPr>
        <w:t>n</w:t>
      </w:r>
      <w:r w:rsidR="00041371" w:rsidRPr="009B6147">
        <w:rPr>
          <w:rFonts w:ascii="Times New Roman" w:hAnsi="Times New Roman" w:cs="Times New Roman"/>
          <w:b/>
          <w:bCs/>
          <w:sz w:val="24"/>
          <w:szCs w:val="24"/>
        </w:rPr>
        <w:t xml:space="preserve">eeds </w:t>
      </w:r>
      <w:r w:rsidR="00041371">
        <w:rPr>
          <w:rFonts w:ascii="Times New Roman" w:hAnsi="Times New Roman" w:cs="Times New Roman"/>
          <w:b/>
          <w:bCs/>
          <w:sz w:val="24"/>
          <w:szCs w:val="24"/>
        </w:rPr>
        <w:t>m</w:t>
      </w:r>
      <w:r w:rsidR="00041371" w:rsidRPr="009B6147">
        <w:rPr>
          <w:rFonts w:ascii="Times New Roman" w:hAnsi="Times New Roman" w:cs="Times New Roman"/>
          <w:b/>
          <w:bCs/>
          <w:sz w:val="24"/>
          <w:szCs w:val="24"/>
        </w:rPr>
        <w:t>apping</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Journal of Science Work Education</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43</w:t>
      </w:r>
      <w:r w:rsidRPr="009B6147">
        <w:rPr>
          <w:rFonts w:ascii="Times New Roman" w:hAnsi="Times New Roman" w:cs="Times New Roman"/>
          <w:b/>
          <w:bCs/>
          <w:sz w:val="24"/>
          <w:szCs w:val="24"/>
        </w:rPr>
        <w:t xml:space="preserve">(2), 205-222. </w:t>
      </w:r>
      <w:hyperlink r:id="rId20" w:history="1">
        <w:r w:rsidR="0028056D" w:rsidRPr="005C22F5">
          <w:rPr>
            <w:rStyle w:val="Hyperlink"/>
            <w:rFonts w:ascii="Times New Roman" w:hAnsi="Times New Roman" w:cs="Times New Roman"/>
            <w:b/>
            <w:bCs/>
            <w:sz w:val="24"/>
            <w:szCs w:val="24"/>
          </w:rPr>
          <w:t>https://repository.upenn.edu/cgi/viewcontent.cgi?article=1088&amp;context=spp_papers</w:t>
        </w:r>
      </w:hyperlink>
    </w:p>
    <w:p w14:paraId="27D4422D" w14:textId="4A2ADBCC" w:rsidR="00DE11FF" w:rsidRPr="009B6147" w:rsidRDefault="00DE11FF" w:rsidP="006A3684">
      <w:pPr>
        <w:spacing w:line="240" w:lineRule="auto"/>
        <w:rPr>
          <w:rFonts w:ascii="Times New Roman" w:hAnsi="Times New Roman" w:cs="Times New Roman"/>
          <w:b/>
          <w:bCs/>
          <w:color w:val="1C1D1E"/>
          <w:sz w:val="24"/>
          <w:szCs w:val="24"/>
        </w:rPr>
      </w:pPr>
      <w:r w:rsidRPr="009B6147">
        <w:rPr>
          <w:rFonts w:ascii="Times New Roman" w:hAnsi="Times New Roman" w:cs="Times New Roman"/>
          <w:sz w:val="24"/>
          <w:szCs w:val="24"/>
        </w:rPr>
        <w:t xml:space="preserve">The author </w:t>
      </w:r>
      <w:r w:rsidR="00B25539" w:rsidRPr="009B6147">
        <w:rPr>
          <w:rFonts w:ascii="Times New Roman" w:hAnsi="Times New Roman" w:cs="Times New Roman"/>
          <w:sz w:val="24"/>
          <w:szCs w:val="24"/>
        </w:rPr>
        <w:t>presents</w:t>
      </w:r>
      <w:r w:rsidRPr="009B6147">
        <w:rPr>
          <w:rFonts w:ascii="Times New Roman" w:hAnsi="Times New Roman" w:cs="Times New Roman"/>
          <w:sz w:val="24"/>
          <w:szCs w:val="24"/>
        </w:rPr>
        <w:t xml:space="preserve"> several reasons why social work would benefit from the use of GIS. Among such reasons, the author argues that GIS is critical to identify the community needs and assets</w:t>
      </w:r>
      <w:r w:rsidR="0028056D">
        <w:rPr>
          <w:rFonts w:ascii="Times New Roman" w:hAnsi="Times New Roman" w:cs="Times New Roman"/>
          <w:sz w:val="24"/>
          <w:szCs w:val="24"/>
        </w:rPr>
        <w:t xml:space="preserve">. Mapping allows understanding of </w:t>
      </w:r>
      <w:r w:rsidRPr="009B6147">
        <w:rPr>
          <w:rFonts w:ascii="Times New Roman" w:hAnsi="Times New Roman" w:cs="Times New Roman"/>
          <w:sz w:val="24"/>
          <w:szCs w:val="24"/>
        </w:rPr>
        <w:t>how the environment impacts individuals and</w:t>
      </w:r>
      <w:r w:rsidR="0028056D">
        <w:rPr>
          <w:rFonts w:ascii="Times New Roman" w:hAnsi="Times New Roman" w:cs="Times New Roman"/>
          <w:sz w:val="24"/>
          <w:szCs w:val="24"/>
        </w:rPr>
        <w:t xml:space="preserve"> </w:t>
      </w:r>
      <w:r w:rsidRPr="009B6147">
        <w:rPr>
          <w:rFonts w:ascii="Times New Roman" w:hAnsi="Times New Roman" w:cs="Times New Roman"/>
          <w:sz w:val="24"/>
          <w:szCs w:val="24"/>
        </w:rPr>
        <w:t>provide</w:t>
      </w:r>
      <w:r w:rsidR="0028056D">
        <w:rPr>
          <w:rFonts w:ascii="Times New Roman" w:hAnsi="Times New Roman" w:cs="Times New Roman"/>
          <w:sz w:val="24"/>
          <w:szCs w:val="24"/>
        </w:rPr>
        <w:t>s</w:t>
      </w:r>
      <w:r w:rsidRPr="009B6147">
        <w:rPr>
          <w:rFonts w:ascii="Times New Roman" w:hAnsi="Times New Roman" w:cs="Times New Roman"/>
          <w:sz w:val="24"/>
          <w:szCs w:val="24"/>
        </w:rPr>
        <w:t xml:space="preserve"> evidence of disparity. The author provides examples of social work using GIS that has shown high levels of spatial inequality among recipients who tended to live in areas with poor service, providing evidence of a spatial mismatch. </w:t>
      </w:r>
      <w:r w:rsidR="0028056D">
        <w:rPr>
          <w:rFonts w:ascii="Times New Roman" w:hAnsi="Times New Roman" w:cs="Times New Roman"/>
          <w:sz w:val="24"/>
          <w:szCs w:val="24"/>
        </w:rPr>
        <w:t>The author argues that m</w:t>
      </w:r>
      <w:r w:rsidRPr="009B6147">
        <w:rPr>
          <w:rFonts w:ascii="Times New Roman" w:hAnsi="Times New Roman" w:cs="Times New Roman"/>
          <w:sz w:val="24"/>
          <w:szCs w:val="24"/>
        </w:rPr>
        <w:t xml:space="preserve">apping allows information about individuals and households to be integrated with information about their communities, so that funders, service providers and researchers can understand individuals in the context of their communities. </w:t>
      </w:r>
      <w:r w:rsidR="0028056D">
        <w:rPr>
          <w:rFonts w:ascii="Times New Roman" w:hAnsi="Times New Roman" w:cs="Times New Roman"/>
          <w:sz w:val="24"/>
          <w:szCs w:val="24"/>
        </w:rPr>
        <w:t xml:space="preserve">The author makes the case that documenting needs is not enough, but that needs have to be spatially located. </w:t>
      </w:r>
      <w:r w:rsidR="00A644FE">
        <w:rPr>
          <w:rFonts w:ascii="Times New Roman" w:hAnsi="Times New Roman" w:cs="Times New Roman"/>
          <w:sz w:val="24"/>
          <w:szCs w:val="24"/>
        </w:rPr>
        <w:t>For the author, t</w:t>
      </w:r>
      <w:r w:rsidR="0028056D">
        <w:rPr>
          <w:rFonts w:ascii="Times New Roman" w:hAnsi="Times New Roman" w:cs="Times New Roman"/>
          <w:sz w:val="24"/>
          <w:szCs w:val="24"/>
        </w:rPr>
        <w:t>he</w:t>
      </w:r>
      <w:r w:rsidRPr="009B6147">
        <w:rPr>
          <w:rFonts w:ascii="Times New Roman" w:hAnsi="Times New Roman" w:cs="Times New Roman"/>
          <w:sz w:val="24"/>
          <w:szCs w:val="24"/>
        </w:rPr>
        <w:t xml:space="preserve"> integration </w:t>
      </w:r>
      <w:r w:rsidR="0028056D">
        <w:rPr>
          <w:rFonts w:ascii="Times New Roman" w:hAnsi="Times New Roman" w:cs="Times New Roman"/>
          <w:sz w:val="24"/>
          <w:szCs w:val="24"/>
        </w:rPr>
        <w:t xml:space="preserve">of GIS </w:t>
      </w:r>
      <w:r w:rsidR="00A644FE">
        <w:rPr>
          <w:rFonts w:ascii="Times New Roman" w:hAnsi="Times New Roman" w:cs="Times New Roman"/>
          <w:sz w:val="24"/>
          <w:szCs w:val="24"/>
        </w:rPr>
        <w:t xml:space="preserve">in social work </w:t>
      </w:r>
      <w:r w:rsidRPr="009B6147">
        <w:rPr>
          <w:rFonts w:ascii="Times New Roman" w:hAnsi="Times New Roman" w:cs="Times New Roman"/>
          <w:sz w:val="24"/>
          <w:szCs w:val="24"/>
        </w:rPr>
        <w:t>will improve delivery of social services and empower communities and traditionally disenfranchised groups.</w:t>
      </w:r>
    </w:p>
    <w:p w14:paraId="14FB7677" w14:textId="563C25A2" w:rsidR="00DE11FF" w:rsidRPr="009B6147" w:rsidRDefault="00DE11FF" w:rsidP="00DE11FF">
      <w:pPr>
        <w:spacing w:line="240" w:lineRule="auto"/>
        <w:rPr>
          <w:rFonts w:ascii="Times New Roman" w:hAnsi="Times New Roman" w:cs="Times New Roman"/>
          <w:b/>
          <w:bCs/>
          <w:sz w:val="24"/>
          <w:szCs w:val="24"/>
        </w:rPr>
      </w:pPr>
      <w:r w:rsidRPr="009B6147">
        <w:rPr>
          <w:rFonts w:ascii="Times New Roman" w:hAnsi="Times New Roman" w:cs="Times New Roman"/>
          <w:b/>
          <w:bCs/>
          <w:sz w:val="24"/>
          <w:szCs w:val="24"/>
        </w:rPr>
        <w:lastRenderedPageBreak/>
        <w:t>Kaplan, M., Shih-</w:t>
      </w:r>
      <w:proofErr w:type="spellStart"/>
      <w:r w:rsidRPr="009B6147">
        <w:rPr>
          <w:rFonts w:ascii="Times New Roman" w:hAnsi="Times New Roman" w:cs="Times New Roman"/>
          <w:b/>
          <w:bCs/>
          <w:sz w:val="24"/>
          <w:szCs w:val="24"/>
        </w:rPr>
        <w:t>Tsen</w:t>
      </w:r>
      <w:proofErr w:type="spellEnd"/>
      <w:r w:rsidRPr="009B6147">
        <w:rPr>
          <w:rFonts w:ascii="Times New Roman" w:hAnsi="Times New Roman" w:cs="Times New Roman"/>
          <w:b/>
          <w:bCs/>
          <w:sz w:val="24"/>
          <w:szCs w:val="24"/>
        </w:rPr>
        <w:t xml:space="preserve">, L., </w:t>
      </w:r>
      <w:r w:rsidR="00D6420A">
        <w:rPr>
          <w:rFonts w:ascii="Times New Roman" w:hAnsi="Times New Roman" w:cs="Times New Roman"/>
          <w:b/>
          <w:bCs/>
          <w:sz w:val="24"/>
          <w:szCs w:val="24"/>
        </w:rPr>
        <w:t xml:space="preserve">&amp; </w:t>
      </w:r>
      <w:r w:rsidRPr="009B6147">
        <w:rPr>
          <w:rFonts w:ascii="Times New Roman" w:hAnsi="Times New Roman" w:cs="Times New Roman"/>
          <w:b/>
          <w:bCs/>
          <w:sz w:val="24"/>
          <w:szCs w:val="24"/>
        </w:rPr>
        <w:t xml:space="preserve">Radhakrishna, R. (2003) Intergenerational </w:t>
      </w:r>
      <w:r w:rsidR="00041371">
        <w:rPr>
          <w:rFonts w:ascii="Times New Roman" w:hAnsi="Times New Roman" w:cs="Times New Roman"/>
          <w:b/>
          <w:bCs/>
          <w:sz w:val="24"/>
          <w:szCs w:val="24"/>
        </w:rPr>
        <w:t>p</w:t>
      </w:r>
      <w:r w:rsidR="00041371" w:rsidRPr="009B6147">
        <w:rPr>
          <w:rFonts w:ascii="Times New Roman" w:hAnsi="Times New Roman" w:cs="Times New Roman"/>
          <w:b/>
          <w:bCs/>
          <w:sz w:val="24"/>
          <w:szCs w:val="24"/>
        </w:rPr>
        <w:t xml:space="preserve">rogramming </w:t>
      </w:r>
      <w:r w:rsidRPr="009B6147">
        <w:rPr>
          <w:rFonts w:ascii="Times New Roman" w:hAnsi="Times New Roman" w:cs="Times New Roman"/>
          <w:b/>
          <w:bCs/>
          <w:sz w:val="24"/>
          <w:szCs w:val="24"/>
        </w:rPr>
        <w:t xml:space="preserve">in Extension: Needs </w:t>
      </w:r>
      <w:r w:rsidR="00041371">
        <w:rPr>
          <w:rFonts w:ascii="Times New Roman" w:hAnsi="Times New Roman" w:cs="Times New Roman"/>
          <w:b/>
          <w:bCs/>
          <w:sz w:val="24"/>
          <w:szCs w:val="24"/>
        </w:rPr>
        <w:t>a</w:t>
      </w:r>
      <w:r w:rsidR="00041371" w:rsidRPr="009B6147">
        <w:rPr>
          <w:rFonts w:ascii="Times New Roman" w:hAnsi="Times New Roman" w:cs="Times New Roman"/>
          <w:b/>
          <w:bCs/>
          <w:sz w:val="24"/>
          <w:szCs w:val="24"/>
        </w:rPr>
        <w:t xml:space="preserve">ssessment </w:t>
      </w:r>
      <w:r w:rsidRPr="009B6147">
        <w:rPr>
          <w:rFonts w:ascii="Times New Roman" w:hAnsi="Times New Roman" w:cs="Times New Roman"/>
          <w:b/>
          <w:bCs/>
          <w:sz w:val="24"/>
          <w:szCs w:val="24"/>
        </w:rPr>
        <w:t xml:space="preserve">as </w:t>
      </w:r>
      <w:r w:rsidR="00041371">
        <w:rPr>
          <w:rFonts w:ascii="Times New Roman" w:hAnsi="Times New Roman" w:cs="Times New Roman"/>
          <w:b/>
          <w:bCs/>
          <w:sz w:val="24"/>
          <w:szCs w:val="24"/>
        </w:rPr>
        <w:t>p</w:t>
      </w:r>
      <w:r w:rsidR="00041371" w:rsidRPr="009B6147">
        <w:rPr>
          <w:rFonts w:ascii="Times New Roman" w:hAnsi="Times New Roman" w:cs="Times New Roman"/>
          <w:b/>
          <w:bCs/>
          <w:sz w:val="24"/>
          <w:szCs w:val="24"/>
        </w:rPr>
        <w:t xml:space="preserve">lanning </w:t>
      </w:r>
      <w:r w:rsidR="00041371">
        <w:rPr>
          <w:rFonts w:ascii="Times New Roman" w:hAnsi="Times New Roman" w:cs="Times New Roman"/>
          <w:b/>
          <w:bCs/>
          <w:sz w:val="24"/>
          <w:szCs w:val="24"/>
        </w:rPr>
        <w:t>t</w:t>
      </w:r>
      <w:r w:rsidR="00041371" w:rsidRPr="009B6147">
        <w:rPr>
          <w:rFonts w:ascii="Times New Roman" w:hAnsi="Times New Roman" w:cs="Times New Roman"/>
          <w:b/>
          <w:bCs/>
          <w:sz w:val="24"/>
          <w:szCs w:val="24"/>
        </w:rPr>
        <w:t>ool</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Journal of Extension</w:t>
      </w:r>
      <w:r w:rsidR="00EB064E"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41</w:t>
      </w:r>
      <w:r w:rsidR="00EB064E" w:rsidRPr="009B6147">
        <w:rPr>
          <w:rFonts w:ascii="Times New Roman" w:hAnsi="Times New Roman" w:cs="Times New Roman"/>
          <w:b/>
          <w:bCs/>
          <w:sz w:val="24"/>
          <w:szCs w:val="24"/>
        </w:rPr>
        <w:t>(</w:t>
      </w:r>
      <w:r w:rsidRPr="009B6147">
        <w:rPr>
          <w:rFonts w:ascii="Times New Roman" w:hAnsi="Times New Roman" w:cs="Times New Roman"/>
          <w:b/>
          <w:bCs/>
          <w:sz w:val="24"/>
          <w:szCs w:val="24"/>
        </w:rPr>
        <w:t>4</w:t>
      </w:r>
      <w:r w:rsidR="00EB064E" w:rsidRPr="009B6147">
        <w:rPr>
          <w:rFonts w:ascii="Times New Roman" w:hAnsi="Times New Roman" w:cs="Times New Roman"/>
          <w:b/>
          <w:bCs/>
          <w:sz w:val="24"/>
          <w:szCs w:val="24"/>
        </w:rPr>
        <w:t>)</w:t>
      </w:r>
      <w:r w:rsidR="00B61A9B">
        <w:rPr>
          <w:rFonts w:ascii="Times New Roman" w:hAnsi="Times New Roman" w:cs="Times New Roman"/>
          <w:b/>
          <w:bCs/>
          <w:sz w:val="24"/>
          <w:szCs w:val="24"/>
        </w:rPr>
        <w:t>,</w:t>
      </w:r>
      <w:r w:rsidRPr="009B6147">
        <w:rPr>
          <w:rFonts w:ascii="Times New Roman" w:hAnsi="Times New Roman" w:cs="Times New Roman"/>
          <w:b/>
          <w:bCs/>
          <w:sz w:val="24"/>
          <w:szCs w:val="24"/>
        </w:rPr>
        <w:t xml:space="preserve"> 4FEA5. </w:t>
      </w:r>
      <w:hyperlink r:id="rId21" w:history="1">
        <w:r w:rsidRPr="00D6420A">
          <w:rPr>
            <w:rStyle w:val="Hyperlink"/>
            <w:rFonts w:ascii="Times New Roman" w:hAnsi="Times New Roman" w:cs="Times New Roman"/>
            <w:b/>
            <w:bCs/>
            <w:sz w:val="24"/>
            <w:szCs w:val="24"/>
          </w:rPr>
          <w:t>https://www.joe.org/joe/2003august/a5.php</w:t>
        </w:r>
      </w:hyperlink>
    </w:p>
    <w:p w14:paraId="7C46E318" w14:textId="260EFE4E" w:rsidR="003F465B" w:rsidRDefault="00DE11FF" w:rsidP="00DE11FF">
      <w:pPr>
        <w:spacing w:line="240" w:lineRule="auto"/>
        <w:rPr>
          <w:rFonts w:ascii="Times New Roman" w:hAnsi="Times New Roman" w:cs="Times New Roman"/>
          <w:sz w:val="24"/>
          <w:szCs w:val="24"/>
        </w:rPr>
      </w:pPr>
      <w:r w:rsidRPr="001C08D6">
        <w:rPr>
          <w:rFonts w:ascii="Times New Roman" w:hAnsi="Times New Roman" w:cs="Times New Roman"/>
          <w:sz w:val="24"/>
          <w:szCs w:val="24"/>
        </w:rPr>
        <w:t>Kaplan et</w:t>
      </w:r>
      <w:r w:rsidR="00D6420A">
        <w:rPr>
          <w:rFonts w:ascii="Times New Roman" w:hAnsi="Times New Roman" w:cs="Times New Roman"/>
          <w:sz w:val="24"/>
          <w:szCs w:val="24"/>
        </w:rPr>
        <w:t xml:space="preserve"> </w:t>
      </w:r>
      <w:r w:rsidRPr="001C08D6">
        <w:rPr>
          <w:rFonts w:ascii="Times New Roman" w:hAnsi="Times New Roman" w:cs="Times New Roman"/>
          <w:sz w:val="24"/>
          <w:szCs w:val="24"/>
        </w:rPr>
        <w:t>al</w:t>
      </w:r>
      <w:r w:rsidR="00EA37A4">
        <w:rPr>
          <w:rFonts w:ascii="Times New Roman" w:hAnsi="Times New Roman" w:cs="Times New Roman"/>
          <w:sz w:val="24"/>
          <w:szCs w:val="24"/>
        </w:rPr>
        <w:t>.</w:t>
      </w:r>
      <w:r w:rsidRPr="001C08D6">
        <w:rPr>
          <w:rFonts w:ascii="Times New Roman" w:hAnsi="Times New Roman" w:cs="Times New Roman"/>
          <w:sz w:val="24"/>
          <w:szCs w:val="24"/>
        </w:rPr>
        <w:t xml:space="preserve"> (2003) present the findings of their </w:t>
      </w:r>
      <w:proofErr w:type="gramStart"/>
      <w:r w:rsidRPr="001C08D6">
        <w:rPr>
          <w:rFonts w:ascii="Times New Roman" w:hAnsi="Times New Roman" w:cs="Times New Roman"/>
          <w:sz w:val="24"/>
          <w:szCs w:val="24"/>
        </w:rPr>
        <w:t>needs</w:t>
      </w:r>
      <w:proofErr w:type="gramEnd"/>
      <w:r w:rsidRPr="001C08D6">
        <w:rPr>
          <w:rFonts w:ascii="Times New Roman" w:hAnsi="Times New Roman" w:cs="Times New Roman"/>
          <w:sz w:val="24"/>
          <w:szCs w:val="24"/>
        </w:rPr>
        <w:t xml:space="preserve"> assessment study conducted to plan and develop a statewide intergenerational program. The authors conducted a mail survey, directed to Extension </w:t>
      </w:r>
      <w:r w:rsidR="003F465B">
        <w:rPr>
          <w:rFonts w:ascii="Times New Roman" w:hAnsi="Times New Roman" w:cs="Times New Roman"/>
          <w:sz w:val="24"/>
          <w:szCs w:val="24"/>
        </w:rPr>
        <w:t xml:space="preserve">educators </w:t>
      </w:r>
      <w:r w:rsidRPr="001C08D6">
        <w:rPr>
          <w:rFonts w:ascii="Times New Roman" w:hAnsi="Times New Roman" w:cs="Times New Roman"/>
          <w:sz w:val="24"/>
          <w:szCs w:val="24"/>
        </w:rPr>
        <w:t xml:space="preserve">in Pennsylvania. Respondents noted their preferences on program content and delivery format. The results were used to make decisions about curricular directions and program delivery strategies. </w:t>
      </w:r>
      <w:r w:rsidR="003F465B">
        <w:rPr>
          <w:rFonts w:ascii="Times New Roman" w:hAnsi="Times New Roman" w:cs="Times New Roman"/>
          <w:sz w:val="24"/>
          <w:szCs w:val="24"/>
        </w:rPr>
        <w:t xml:space="preserve">These results and their incorporation in planning strategies showcase the value that needs assessments provide for setting program priorities and the importance of assessing the perceptions of staff delivering programs.   </w:t>
      </w:r>
    </w:p>
    <w:p w14:paraId="4C2E0A7B" w14:textId="34AF9483" w:rsidR="001C08D6" w:rsidRDefault="001C08D6" w:rsidP="00DE11FF">
      <w:pPr>
        <w:spacing w:line="240" w:lineRule="auto"/>
        <w:rPr>
          <w:rFonts w:ascii="Times New Roman" w:hAnsi="Times New Roman" w:cs="Times New Roman"/>
          <w:b/>
          <w:bCs/>
          <w:color w:val="1C1D1E"/>
          <w:sz w:val="24"/>
          <w:szCs w:val="24"/>
        </w:rPr>
      </w:pPr>
      <w:r>
        <w:rPr>
          <w:rFonts w:ascii="Times New Roman" w:hAnsi="Times New Roman" w:cs="Times New Roman"/>
          <w:b/>
          <w:bCs/>
          <w:color w:val="1C1D1E"/>
          <w:sz w:val="24"/>
          <w:szCs w:val="24"/>
        </w:rPr>
        <w:t xml:space="preserve">Kenneth, L. C. (1993). Needs </w:t>
      </w:r>
      <w:r w:rsidR="00041371">
        <w:rPr>
          <w:rFonts w:ascii="Times New Roman" w:hAnsi="Times New Roman" w:cs="Times New Roman"/>
          <w:b/>
          <w:bCs/>
          <w:color w:val="1C1D1E"/>
          <w:sz w:val="24"/>
          <w:szCs w:val="24"/>
        </w:rPr>
        <w:t xml:space="preserve">assessment </w:t>
      </w:r>
      <w:r>
        <w:rPr>
          <w:rFonts w:ascii="Times New Roman" w:hAnsi="Times New Roman" w:cs="Times New Roman"/>
          <w:b/>
          <w:bCs/>
          <w:color w:val="1C1D1E"/>
          <w:sz w:val="24"/>
          <w:szCs w:val="24"/>
        </w:rPr>
        <w:t xml:space="preserve">for </w:t>
      </w:r>
      <w:r w:rsidR="00041371">
        <w:rPr>
          <w:rFonts w:ascii="Times New Roman" w:hAnsi="Times New Roman" w:cs="Times New Roman"/>
          <w:b/>
          <w:bCs/>
          <w:color w:val="1C1D1E"/>
          <w:sz w:val="24"/>
          <w:szCs w:val="24"/>
        </w:rPr>
        <w:t xml:space="preserve">group work </w:t>
      </w:r>
      <w:r>
        <w:rPr>
          <w:rFonts w:ascii="Times New Roman" w:hAnsi="Times New Roman" w:cs="Times New Roman"/>
          <w:b/>
          <w:bCs/>
          <w:color w:val="1C1D1E"/>
          <w:sz w:val="24"/>
          <w:szCs w:val="24"/>
        </w:rPr>
        <w:t xml:space="preserve">with </w:t>
      </w:r>
      <w:r w:rsidR="00041371">
        <w:rPr>
          <w:rFonts w:ascii="Times New Roman" w:hAnsi="Times New Roman" w:cs="Times New Roman"/>
          <w:b/>
          <w:bCs/>
          <w:color w:val="1C1D1E"/>
          <w:sz w:val="24"/>
          <w:szCs w:val="24"/>
        </w:rPr>
        <w:t xml:space="preserve">people </w:t>
      </w:r>
      <w:r>
        <w:rPr>
          <w:rFonts w:ascii="Times New Roman" w:hAnsi="Times New Roman" w:cs="Times New Roman"/>
          <w:b/>
          <w:bCs/>
          <w:color w:val="1C1D1E"/>
          <w:sz w:val="24"/>
          <w:szCs w:val="24"/>
        </w:rPr>
        <w:t xml:space="preserve">of </w:t>
      </w:r>
      <w:r w:rsidR="00041371">
        <w:rPr>
          <w:rFonts w:ascii="Times New Roman" w:hAnsi="Times New Roman" w:cs="Times New Roman"/>
          <w:b/>
          <w:bCs/>
          <w:color w:val="1C1D1E"/>
          <w:sz w:val="24"/>
          <w:szCs w:val="24"/>
        </w:rPr>
        <w:t>color</w:t>
      </w:r>
      <w:r>
        <w:rPr>
          <w:rFonts w:ascii="Times New Roman" w:hAnsi="Times New Roman" w:cs="Times New Roman"/>
          <w:b/>
          <w:bCs/>
          <w:color w:val="1C1D1E"/>
          <w:sz w:val="24"/>
          <w:szCs w:val="24"/>
        </w:rPr>
        <w:t xml:space="preserve">. </w:t>
      </w:r>
      <w:r w:rsidRPr="002D4A11">
        <w:rPr>
          <w:rFonts w:ascii="Times New Roman" w:hAnsi="Times New Roman" w:cs="Times New Roman"/>
          <w:b/>
          <w:bCs/>
          <w:i/>
          <w:iCs/>
          <w:color w:val="1C1D1E"/>
          <w:sz w:val="24"/>
          <w:szCs w:val="24"/>
        </w:rPr>
        <w:t>Social Work with Groups</w:t>
      </w:r>
      <w:r>
        <w:rPr>
          <w:rFonts w:ascii="Times New Roman" w:hAnsi="Times New Roman" w:cs="Times New Roman"/>
          <w:b/>
          <w:bCs/>
          <w:color w:val="1C1D1E"/>
          <w:sz w:val="24"/>
          <w:szCs w:val="24"/>
        </w:rPr>
        <w:t xml:space="preserve">, </w:t>
      </w:r>
      <w:r w:rsidRPr="002D4A11">
        <w:rPr>
          <w:rFonts w:ascii="Times New Roman" w:hAnsi="Times New Roman" w:cs="Times New Roman"/>
          <w:b/>
          <w:bCs/>
          <w:i/>
          <w:iCs/>
          <w:color w:val="1C1D1E"/>
          <w:sz w:val="24"/>
          <w:szCs w:val="24"/>
        </w:rPr>
        <w:t>15</w:t>
      </w:r>
      <w:r>
        <w:rPr>
          <w:rFonts w:ascii="Times New Roman" w:hAnsi="Times New Roman" w:cs="Times New Roman"/>
          <w:b/>
          <w:bCs/>
          <w:color w:val="1C1D1E"/>
          <w:sz w:val="24"/>
          <w:szCs w:val="24"/>
        </w:rPr>
        <w:t xml:space="preserve">:2-3, 53-66. </w:t>
      </w:r>
      <w:hyperlink r:id="rId22" w:history="1">
        <w:r w:rsidRPr="00B61A9B">
          <w:rPr>
            <w:rFonts w:ascii="Times New Roman" w:hAnsi="Times New Roman" w:cs="Times New Roman"/>
            <w:b/>
            <w:bCs/>
            <w:color w:val="0000FF"/>
            <w:sz w:val="24"/>
            <w:szCs w:val="24"/>
            <w:u w:val="single"/>
          </w:rPr>
          <w:t>https://doi.org/10.1300/J009v15n02_05</w:t>
        </w:r>
      </w:hyperlink>
    </w:p>
    <w:p w14:paraId="5DF1CFAD" w14:textId="1108EF67" w:rsidR="001C08D6" w:rsidRPr="001C08D6" w:rsidRDefault="001C08D6" w:rsidP="00DE11FF">
      <w:pPr>
        <w:spacing w:line="240" w:lineRule="auto"/>
        <w:rPr>
          <w:rFonts w:ascii="Times New Roman" w:hAnsi="Times New Roman" w:cs="Times New Roman"/>
          <w:b/>
          <w:bCs/>
          <w:color w:val="1C1D1E"/>
          <w:sz w:val="24"/>
          <w:szCs w:val="24"/>
        </w:rPr>
      </w:pPr>
      <w:r w:rsidRPr="001C08D6">
        <w:rPr>
          <w:rFonts w:ascii="Times New Roman" w:hAnsi="Times New Roman" w:cs="Times New Roman"/>
          <w:sz w:val="24"/>
          <w:szCs w:val="24"/>
        </w:rPr>
        <w:t>The</w:t>
      </w:r>
      <w:r w:rsidR="00CD7886">
        <w:rPr>
          <w:rFonts w:ascii="Times New Roman" w:hAnsi="Times New Roman" w:cs="Times New Roman"/>
          <w:sz w:val="24"/>
          <w:szCs w:val="24"/>
        </w:rPr>
        <w:t xml:space="preserve"> author claims that cultural sensitivity in needs assessment is </w:t>
      </w:r>
      <w:r w:rsidR="003F465B">
        <w:rPr>
          <w:rFonts w:ascii="Times New Roman" w:hAnsi="Times New Roman" w:cs="Times New Roman"/>
          <w:sz w:val="24"/>
          <w:szCs w:val="24"/>
        </w:rPr>
        <w:t>necessary</w:t>
      </w:r>
      <w:r w:rsidR="00CD7886">
        <w:rPr>
          <w:rFonts w:ascii="Times New Roman" w:hAnsi="Times New Roman" w:cs="Times New Roman"/>
          <w:sz w:val="24"/>
          <w:szCs w:val="24"/>
        </w:rPr>
        <w:t xml:space="preserve"> for effective group work practice with ethnically diverse population. The author introduces a conceptual framework to assess the nature of psychological needs borne out of cultural differences. This method uses “sociocultural dissonance” as an orienting concept, which is based on three major categories of psychological needs: life change events, role-status change, and social-structural adjustment. The author discusses how each of these dimensions is manifested at the individual, intragroup, intergroup and systems level. Finally, the paper considers implications for group practice.</w:t>
      </w:r>
    </w:p>
    <w:p w14:paraId="2A52B905" w14:textId="4D42F19D" w:rsidR="00DE11FF" w:rsidRPr="00B61A9B" w:rsidRDefault="00DE11FF" w:rsidP="00DE11FF">
      <w:pPr>
        <w:spacing w:line="240" w:lineRule="auto"/>
        <w:rPr>
          <w:rFonts w:ascii="Times New Roman" w:hAnsi="Times New Roman" w:cs="Times New Roman"/>
          <w:b/>
          <w:bCs/>
          <w:color w:val="1C1D1E"/>
          <w:sz w:val="28"/>
          <w:szCs w:val="28"/>
        </w:rPr>
      </w:pPr>
      <w:proofErr w:type="spellStart"/>
      <w:r w:rsidRPr="001C08D6">
        <w:rPr>
          <w:rFonts w:ascii="Times New Roman" w:hAnsi="Times New Roman" w:cs="Times New Roman"/>
          <w:b/>
          <w:bCs/>
          <w:color w:val="1C1D1E"/>
          <w:sz w:val="24"/>
          <w:szCs w:val="24"/>
        </w:rPr>
        <w:t>Kerka</w:t>
      </w:r>
      <w:proofErr w:type="spellEnd"/>
      <w:r w:rsidRPr="001C08D6">
        <w:rPr>
          <w:rFonts w:ascii="Times New Roman" w:hAnsi="Times New Roman" w:cs="Times New Roman"/>
          <w:b/>
          <w:bCs/>
          <w:color w:val="1C1D1E"/>
          <w:sz w:val="24"/>
          <w:szCs w:val="24"/>
        </w:rPr>
        <w:t xml:space="preserve">, S. (2003). Community </w:t>
      </w:r>
      <w:r w:rsidR="00041371">
        <w:rPr>
          <w:rFonts w:ascii="Times New Roman" w:hAnsi="Times New Roman" w:cs="Times New Roman"/>
          <w:b/>
          <w:bCs/>
          <w:color w:val="1C1D1E"/>
          <w:sz w:val="24"/>
          <w:szCs w:val="24"/>
        </w:rPr>
        <w:t>a</w:t>
      </w:r>
      <w:r w:rsidR="00041371" w:rsidRPr="001C08D6">
        <w:rPr>
          <w:rFonts w:ascii="Times New Roman" w:hAnsi="Times New Roman" w:cs="Times New Roman"/>
          <w:b/>
          <w:bCs/>
          <w:color w:val="1C1D1E"/>
          <w:sz w:val="24"/>
          <w:szCs w:val="24"/>
        </w:rPr>
        <w:t xml:space="preserve">sset </w:t>
      </w:r>
      <w:r w:rsidR="00041371">
        <w:rPr>
          <w:rFonts w:ascii="Times New Roman" w:hAnsi="Times New Roman" w:cs="Times New Roman"/>
          <w:b/>
          <w:bCs/>
          <w:color w:val="1C1D1E"/>
          <w:sz w:val="24"/>
          <w:szCs w:val="24"/>
        </w:rPr>
        <w:t>m</w:t>
      </w:r>
      <w:r w:rsidR="00041371" w:rsidRPr="001C08D6">
        <w:rPr>
          <w:rFonts w:ascii="Times New Roman" w:hAnsi="Times New Roman" w:cs="Times New Roman"/>
          <w:b/>
          <w:bCs/>
          <w:color w:val="1C1D1E"/>
          <w:sz w:val="24"/>
          <w:szCs w:val="24"/>
        </w:rPr>
        <w:t>apping</w:t>
      </w:r>
      <w:r w:rsidRPr="001C08D6">
        <w:rPr>
          <w:rFonts w:ascii="Times New Roman" w:hAnsi="Times New Roman" w:cs="Times New Roman"/>
          <w:b/>
          <w:bCs/>
          <w:color w:val="1C1D1E"/>
          <w:sz w:val="24"/>
          <w:szCs w:val="24"/>
        </w:rPr>
        <w:t xml:space="preserve">. Educational Resources Information Center (ERIC). </w:t>
      </w:r>
      <w:r w:rsidRPr="002D4A11">
        <w:rPr>
          <w:rFonts w:ascii="Times New Roman" w:hAnsi="Times New Roman" w:cs="Times New Roman"/>
          <w:b/>
          <w:bCs/>
          <w:i/>
          <w:iCs/>
          <w:color w:val="1C1D1E"/>
          <w:sz w:val="24"/>
          <w:szCs w:val="24"/>
        </w:rPr>
        <w:t>Trends and Issues Alert</w:t>
      </w:r>
      <w:r w:rsidR="00041371">
        <w:rPr>
          <w:rFonts w:ascii="Times New Roman" w:hAnsi="Times New Roman" w:cs="Times New Roman"/>
          <w:b/>
          <w:bCs/>
          <w:color w:val="1C1D1E"/>
          <w:sz w:val="24"/>
          <w:szCs w:val="24"/>
        </w:rPr>
        <w:t>,</w:t>
      </w:r>
      <w:r w:rsidR="00041371" w:rsidRPr="001C08D6">
        <w:rPr>
          <w:rFonts w:ascii="Times New Roman" w:hAnsi="Times New Roman" w:cs="Times New Roman"/>
          <w:b/>
          <w:bCs/>
          <w:color w:val="1C1D1E"/>
          <w:sz w:val="24"/>
          <w:szCs w:val="24"/>
        </w:rPr>
        <w:t xml:space="preserve"> </w:t>
      </w:r>
      <w:r w:rsidRPr="002D4A11">
        <w:rPr>
          <w:rFonts w:ascii="Times New Roman" w:hAnsi="Times New Roman" w:cs="Times New Roman"/>
          <w:b/>
          <w:bCs/>
          <w:i/>
          <w:iCs/>
          <w:color w:val="1C1D1E"/>
          <w:sz w:val="24"/>
          <w:szCs w:val="24"/>
        </w:rPr>
        <w:t>47</w:t>
      </w:r>
      <w:r w:rsidRPr="001C08D6">
        <w:rPr>
          <w:rFonts w:ascii="Times New Roman" w:hAnsi="Times New Roman" w:cs="Times New Roman"/>
          <w:b/>
          <w:bCs/>
          <w:color w:val="1C1D1E"/>
          <w:sz w:val="24"/>
          <w:szCs w:val="24"/>
        </w:rPr>
        <w:t xml:space="preserve">. </w:t>
      </w:r>
      <w:hyperlink r:id="rId23" w:history="1">
        <w:r w:rsidR="00B25539" w:rsidRPr="00B61A9B">
          <w:rPr>
            <w:rStyle w:val="Hyperlink"/>
            <w:rFonts w:ascii="Times New Roman" w:hAnsi="Times New Roman" w:cs="Times New Roman"/>
            <w:b/>
            <w:bCs/>
            <w:sz w:val="24"/>
            <w:szCs w:val="24"/>
          </w:rPr>
          <w:t>https://eric.ed.gov/?id=ED481324</w:t>
        </w:r>
      </w:hyperlink>
    </w:p>
    <w:p w14:paraId="4290AB84" w14:textId="43D59EC5" w:rsidR="00DE11FF" w:rsidRPr="009B6147" w:rsidRDefault="00DE11FF" w:rsidP="00DE11FF">
      <w:pPr>
        <w:spacing w:line="240" w:lineRule="auto"/>
        <w:rPr>
          <w:rFonts w:ascii="Times New Roman" w:hAnsi="Times New Roman" w:cs="Times New Roman"/>
          <w:sz w:val="24"/>
          <w:szCs w:val="24"/>
        </w:rPr>
      </w:pPr>
      <w:r w:rsidRPr="001C08D6">
        <w:rPr>
          <w:rFonts w:ascii="Times New Roman" w:hAnsi="Times New Roman" w:cs="Times New Roman"/>
          <w:sz w:val="24"/>
          <w:szCs w:val="24"/>
        </w:rPr>
        <w:t xml:space="preserve">The author describes </w:t>
      </w:r>
      <w:r w:rsidRPr="009B6147">
        <w:rPr>
          <w:rFonts w:ascii="Times New Roman" w:hAnsi="Times New Roman" w:cs="Times New Roman"/>
          <w:sz w:val="24"/>
          <w:szCs w:val="24"/>
        </w:rPr>
        <w:t>asset mapping as a method for documenting the tangible and intangible resources of a community, where assets may be persons, physical structures, natural resources, institutions, businesses, or informal organizations (</w:t>
      </w:r>
      <w:r w:rsidR="00D6420A">
        <w:rPr>
          <w:rFonts w:ascii="Times New Roman" w:hAnsi="Times New Roman" w:cs="Times New Roman"/>
          <w:sz w:val="24"/>
          <w:szCs w:val="24"/>
        </w:rPr>
        <w:t xml:space="preserve">as cited by </w:t>
      </w:r>
      <w:r w:rsidRPr="009B6147">
        <w:rPr>
          <w:rFonts w:ascii="Times New Roman" w:hAnsi="Times New Roman" w:cs="Times New Roman"/>
          <w:sz w:val="24"/>
          <w:szCs w:val="24"/>
        </w:rPr>
        <w:t xml:space="preserve">Berkowitz </w:t>
      </w:r>
      <w:r w:rsidR="00D6420A">
        <w:rPr>
          <w:rFonts w:ascii="Times New Roman" w:hAnsi="Times New Roman" w:cs="Times New Roman"/>
          <w:sz w:val="24"/>
          <w:szCs w:val="24"/>
        </w:rPr>
        <w:t>&amp;</w:t>
      </w:r>
      <w:r w:rsidR="00D6420A" w:rsidRPr="009B6147">
        <w:rPr>
          <w:rFonts w:ascii="Times New Roman" w:hAnsi="Times New Roman" w:cs="Times New Roman"/>
          <w:sz w:val="24"/>
          <w:szCs w:val="24"/>
        </w:rPr>
        <w:t xml:space="preserve"> </w:t>
      </w:r>
      <w:proofErr w:type="spellStart"/>
      <w:r w:rsidRPr="009B6147">
        <w:rPr>
          <w:rFonts w:ascii="Times New Roman" w:hAnsi="Times New Roman" w:cs="Times New Roman"/>
          <w:sz w:val="24"/>
          <w:szCs w:val="24"/>
        </w:rPr>
        <w:t>Wadud</w:t>
      </w:r>
      <w:proofErr w:type="spellEnd"/>
      <w:r w:rsidRPr="009B6147">
        <w:rPr>
          <w:rFonts w:ascii="Times New Roman" w:hAnsi="Times New Roman" w:cs="Times New Roman"/>
          <w:sz w:val="24"/>
          <w:szCs w:val="24"/>
        </w:rPr>
        <w:t>, 2003). The asset mapping approach draws on appreciative inquiry, recognition of social capital, participatory approaches to development, collaborative economic development models, and efforts to strengthen civil society (</w:t>
      </w:r>
      <w:r w:rsidR="00D6420A">
        <w:rPr>
          <w:rFonts w:ascii="Times New Roman" w:hAnsi="Times New Roman" w:cs="Times New Roman"/>
          <w:sz w:val="24"/>
          <w:szCs w:val="24"/>
        </w:rPr>
        <w:t xml:space="preserve">as cited by </w:t>
      </w:r>
      <w:proofErr w:type="spellStart"/>
      <w:r w:rsidRPr="009B6147">
        <w:rPr>
          <w:rFonts w:ascii="Times New Roman" w:hAnsi="Times New Roman" w:cs="Times New Roman"/>
          <w:sz w:val="24"/>
          <w:szCs w:val="24"/>
        </w:rPr>
        <w:t>Mathie</w:t>
      </w:r>
      <w:proofErr w:type="spellEnd"/>
      <w:r w:rsidRPr="009B6147">
        <w:rPr>
          <w:rFonts w:ascii="Times New Roman" w:hAnsi="Times New Roman" w:cs="Times New Roman"/>
          <w:sz w:val="24"/>
          <w:szCs w:val="24"/>
        </w:rPr>
        <w:t xml:space="preserve"> </w:t>
      </w:r>
      <w:r w:rsidR="00D6420A">
        <w:rPr>
          <w:rFonts w:ascii="Times New Roman" w:hAnsi="Times New Roman" w:cs="Times New Roman"/>
          <w:sz w:val="24"/>
          <w:szCs w:val="24"/>
        </w:rPr>
        <w:t>&amp;</w:t>
      </w:r>
      <w:r w:rsidR="00D6420A" w:rsidRPr="009B6147">
        <w:rPr>
          <w:rFonts w:ascii="Times New Roman" w:hAnsi="Times New Roman" w:cs="Times New Roman"/>
          <w:sz w:val="24"/>
          <w:szCs w:val="24"/>
        </w:rPr>
        <w:t xml:space="preserve"> </w:t>
      </w:r>
      <w:r w:rsidRPr="009B6147">
        <w:rPr>
          <w:rFonts w:ascii="Times New Roman" w:hAnsi="Times New Roman" w:cs="Times New Roman"/>
          <w:sz w:val="24"/>
          <w:szCs w:val="24"/>
        </w:rPr>
        <w:t>Cunningham, 2002). In this note, the author lists and describes resources that can help community educators use asset mapping approaches for program planning.</w:t>
      </w:r>
    </w:p>
    <w:p w14:paraId="4310B15B" w14:textId="1D226A0B" w:rsidR="00DE11FF" w:rsidRPr="009B6147" w:rsidRDefault="00DE11FF" w:rsidP="00DE11FF">
      <w:pPr>
        <w:spacing w:line="240" w:lineRule="auto"/>
        <w:rPr>
          <w:rFonts w:ascii="Times New Roman" w:hAnsi="Times New Roman" w:cs="Times New Roman"/>
          <w:b/>
          <w:bCs/>
          <w:sz w:val="24"/>
          <w:szCs w:val="24"/>
        </w:rPr>
      </w:pPr>
      <w:r w:rsidRPr="009B6147">
        <w:rPr>
          <w:rFonts w:ascii="Times New Roman" w:hAnsi="Times New Roman" w:cs="Times New Roman"/>
          <w:b/>
          <w:bCs/>
          <w:sz w:val="24"/>
          <w:szCs w:val="24"/>
          <w:lang w:val="es-PE"/>
        </w:rPr>
        <w:t xml:space="preserve">Kramer, S., Amos, T., Lazarus, S., </w:t>
      </w:r>
      <w:r w:rsidR="00D6420A">
        <w:rPr>
          <w:rFonts w:ascii="Times New Roman" w:hAnsi="Times New Roman" w:cs="Times New Roman"/>
          <w:b/>
          <w:bCs/>
          <w:sz w:val="24"/>
          <w:szCs w:val="24"/>
          <w:lang w:val="es-PE"/>
        </w:rPr>
        <w:t xml:space="preserve">&amp; </w:t>
      </w:r>
      <w:r w:rsidRPr="009B6147">
        <w:rPr>
          <w:rFonts w:ascii="Times New Roman" w:hAnsi="Times New Roman" w:cs="Times New Roman"/>
          <w:b/>
          <w:bCs/>
          <w:sz w:val="24"/>
          <w:szCs w:val="24"/>
          <w:lang w:val="es-PE"/>
        </w:rPr>
        <w:t xml:space="preserve">Seedat, M. (2012). </w:t>
      </w:r>
      <w:r w:rsidRPr="009B6147">
        <w:rPr>
          <w:rFonts w:ascii="Times New Roman" w:hAnsi="Times New Roman" w:cs="Times New Roman"/>
          <w:b/>
          <w:bCs/>
          <w:sz w:val="24"/>
          <w:szCs w:val="24"/>
        </w:rPr>
        <w:t xml:space="preserve">The </w:t>
      </w:r>
      <w:r w:rsidR="00041371">
        <w:rPr>
          <w:rFonts w:ascii="Times New Roman" w:hAnsi="Times New Roman" w:cs="Times New Roman"/>
          <w:b/>
          <w:bCs/>
          <w:sz w:val="24"/>
          <w:szCs w:val="24"/>
        </w:rPr>
        <w:t>p</w:t>
      </w:r>
      <w:r w:rsidR="00041371" w:rsidRPr="009B6147">
        <w:rPr>
          <w:rFonts w:ascii="Times New Roman" w:hAnsi="Times New Roman" w:cs="Times New Roman"/>
          <w:b/>
          <w:bCs/>
          <w:sz w:val="24"/>
          <w:szCs w:val="24"/>
        </w:rPr>
        <w:t xml:space="preserve">hilosophical </w:t>
      </w:r>
      <w:r w:rsidR="00041371">
        <w:rPr>
          <w:rFonts w:ascii="Times New Roman" w:hAnsi="Times New Roman" w:cs="Times New Roman"/>
          <w:b/>
          <w:bCs/>
          <w:sz w:val="24"/>
          <w:szCs w:val="24"/>
        </w:rPr>
        <w:t>a</w:t>
      </w:r>
      <w:r w:rsidR="00041371" w:rsidRPr="009B6147">
        <w:rPr>
          <w:rFonts w:ascii="Times New Roman" w:hAnsi="Times New Roman" w:cs="Times New Roman"/>
          <w:b/>
          <w:bCs/>
          <w:sz w:val="24"/>
          <w:szCs w:val="24"/>
        </w:rPr>
        <w:t>ssumptions</w:t>
      </w:r>
      <w:r w:rsidRPr="009B6147">
        <w:rPr>
          <w:rFonts w:ascii="Times New Roman" w:hAnsi="Times New Roman" w:cs="Times New Roman"/>
          <w:b/>
          <w:bCs/>
          <w:sz w:val="24"/>
          <w:szCs w:val="24"/>
        </w:rPr>
        <w:t xml:space="preserve">, </w:t>
      </w:r>
      <w:r w:rsidR="00041371">
        <w:rPr>
          <w:rFonts w:ascii="Times New Roman" w:hAnsi="Times New Roman" w:cs="Times New Roman"/>
          <w:b/>
          <w:bCs/>
          <w:sz w:val="24"/>
          <w:szCs w:val="24"/>
        </w:rPr>
        <w:t>u</w:t>
      </w:r>
      <w:r w:rsidR="00041371" w:rsidRPr="009B6147">
        <w:rPr>
          <w:rFonts w:ascii="Times New Roman" w:hAnsi="Times New Roman" w:cs="Times New Roman"/>
          <w:b/>
          <w:bCs/>
          <w:sz w:val="24"/>
          <w:szCs w:val="24"/>
        </w:rPr>
        <w:t xml:space="preserve">tility </w:t>
      </w:r>
      <w:r w:rsidRPr="009B6147">
        <w:rPr>
          <w:rFonts w:ascii="Times New Roman" w:hAnsi="Times New Roman" w:cs="Times New Roman"/>
          <w:b/>
          <w:bCs/>
          <w:sz w:val="24"/>
          <w:szCs w:val="24"/>
        </w:rPr>
        <w:t xml:space="preserve">and </w:t>
      </w:r>
      <w:r w:rsidR="00041371">
        <w:rPr>
          <w:rFonts w:ascii="Times New Roman" w:hAnsi="Times New Roman" w:cs="Times New Roman"/>
          <w:b/>
          <w:bCs/>
          <w:sz w:val="24"/>
          <w:szCs w:val="24"/>
        </w:rPr>
        <w:t>c</w:t>
      </w:r>
      <w:r w:rsidR="00041371" w:rsidRPr="009B6147">
        <w:rPr>
          <w:rFonts w:ascii="Times New Roman" w:hAnsi="Times New Roman" w:cs="Times New Roman"/>
          <w:b/>
          <w:bCs/>
          <w:sz w:val="24"/>
          <w:szCs w:val="24"/>
        </w:rPr>
        <w:t xml:space="preserve">hallenges </w:t>
      </w:r>
      <w:r w:rsidRPr="009B6147">
        <w:rPr>
          <w:rFonts w:ascii="Times New Roman" w:hAnsi="Times New Roman" w:cs="Times New Roman"/>
          <w:b/>
          <w:bCs/>
          <w:sz w:val="24"/>
          <w:szCs w:val="24"/>
        </w:rPr>
        <w:t xml:space="preserve">of </w:t>
      </w:r>
      <w:r w:rsidR="00041371">
        <w:rPr>
          <w:rFonts w:ascii="Times New Roman" w:hAnsi="Times New Roman" w:cs="Times New Roman"/>
          <w:b/>
          <w:bCs/>
          <w:sz w:val="24"/>
          <w:szCs w:val="24"/>
        </w:rPr>
        <w:t>a</w:t>
      </w:r>
      <w:r w:rsidR="00041371" w:rsidRPr="009B6147">
        <w:rPr>
          <w:rFonts w:ascii="Times New Roman" w:hAnsi="Times New Roman" w:cs="Times New Roman"/>
          <w:b/>
          <w:bCs/>
          <w:sz w:val="24"/>
          <w:szCs w:val="24"/>
        </w:rPr>
        <w:t xml:space="preserve">sset </w:t>
      </w:r>
      <w:r w:rsidR="00041371">
        <w:rPr>
          <w:rFonts w:ascii="Times New Roman" w:hAnsi="Times New Roman" w:cs="Times New Roman"/>
          <w:b/>
          <w:bCs/>
          <w:sz w:val="24"/>
          <w:szCs w:val="24"/>
        </w:rPr>
        <w:t>m</w:t>
      </w:r>
      <w:r w:rsidR="00041371" w:rsidRPr="009B6147">
        <w:rPr>
          <w:rFonts w:ascii="Times New Roman" w:hAnsi="Times New Roman" w:cs="Times New Roman"/>
          <w:b/>
          <w:bCs/>
          <w:sz w:val="24"/>
          <w:szCs w:val="24"/>
        </w:rPr>
        <w:t xml:space="preserve">apping </w:t>
      </w:r>
      <w:r w:rsidR="00041371">
        <w:rPr>
          <w:rFonts w:ascii="Times New Roman" w:hAnsi="Times New Roman" w:cs="Times New Roman"/>
          <w:b/>
          <w:bCs/>
          <w:sz w:val="24"/>
          <w:szCs w:val="24"/>
        </w:rPr>
        <w:t>a</w:t>
      </w:r>
      <w:r w:rsidR="00041371" w:rsidRPr="009B6147">
        <w:rPr>
          <w:rFonts w:ascii="Times New Roman" w:hAnsi="Times New Roman" w:cs="Times New Roman"/>
          <w:b/>
          <w:bCs/>
          <w:sz w:val="24"/>
          <w:szCs w:val="24"/>
        </w:rPr>
        <w:t xml:space="preserve">pproaches </w:t>
      </w:r>
      <w:r w:rsidRPr="009B6147">
        <w:rPr>
          <w:rFonts w:ascii="Times New Roman" w:hAnsi="Times New Roman" w:cs="Times New Roman"/>
          <w:b/>
          <w:bCs/>
          <w:sz w:val="24"/>
          <w:szCs w:val="24"/>
        </w:rPr>
        <w:t xml:space="preserve">to </w:t>
      </w:r>
      <w:r w:rsidR="00041371">
        <w:rPr>
          <w:rFonts w:ascii="Times New Roman" w:hAnsi="Times New Roman" w:cs="Times New Roman"/>
          <w:b/>
          <w:bCs/>
          <w:sz w:val="24"/>
          <w:szCs w:val="24"/>
        </w:rPr>
        <w:t>c</w:t>
      </w:r>
      <w:r w:rsidR="00041371" w:rsidRPr="009B6147">
        <w:rPr>
          <w:rFonts w:ascii="Times New Roman" w:hAnsi="Times New Roman" w:cs="Times New Roman"/>
          <w:b/>
          <w:bCs/>
          <w:sz w:val="24"/>
          <w:szCs w:val="24"/>
        </w:rPr>
        <w:t xml:space="preserve">ommunity </w:t>
      </w:r>
      <w:r w:rsidR="00041371">
        <w:rPr>
          <w:rFonts w:ascii="Times New Roman" w:hAnsi="Times New Roman" w:cs="Times New Roman"/>
          <w:b/>
          <w:bCs/>
          <w:sz w:val="24"/>
          <w:szCs w:val="24"/>
        </w:rPr>
        <w:t>e</w:t>
      </w:r>
      <w:r w:rsidR="00041371" w:rsidRPr="009B6147">
        <w:rPr>
          <w:rFonts w:ascii="Times New Roman" w:hAnsi="Times New Roman" w:cs="Times New Roman"/>
          <w:b/>
          <w:bCs/>
          <w:sz w:val="24"/>
          <w:szCs w:val="24"/>
        </w:rPr>
        <w:t>ngagement</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Journal of Psychology in Africa</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22</w:t>
      </w:r>
      <w:r w:rsidRPr="009B6147">
        <w:rPr>
          <w:rFonts w:ascii="Times New Roman" w:hAnsi="Times New Roman" w:cs="Times New Roman"/>
          <w:b/>
          <w:bCs/>
          <w:sz w:val="24"/>
          <w:szCs w:val="24"/>
        </w:rPr>
        <w:t xml:space="preserve">:4, 537-544. </w:t>
      </w:r>
      <w:hyperlink r:id="rId24" w:history="1">
        <w:r w:rsidR="00CA12A2" w:rsidRPr="005C22F5">
          <w:rPr>
            <w:rStyle w:val="Hyperlink"/>
            <w:rFonts w:ascii="Times New Roman" w:hAnsi="Times New Roman" w:cs="Times New Roman"/>
            <w:b/>
            <w:bCs/>
            <w:sz w:val="24"/>
            <w:szCs w:val="24"/>
          </w:rPr>
          <w:t>https://www.researchgate.net/publication/236985770_The_Philosophical_Assumptions_Utility_and_Challenges_of_Asset_Mapping_Approaches_to_Community_Engagement</w:t>
        </w:r>
      </w:hyperlink>
    </w:p>
    <w:p w14:paraId="3BB18094" w14:textId="11C5E089" w:rsidR="0089295F" w:rsidRPr="009B6147" w:rsidRDefault="00DE11FF" w:rsidP="006A3684">
      <w:pPr>
        <w:spacing w:line="240" w:lineRule="auto"/>
        <w:rPr>
          <w:rFonts w:ascii="Times New Roman" w:hAnsi="Times New Roman" w:cs="Times New Roman"/>
          <w:sz w:val="24"/>
          <w:szCs w:val="24"/>
        </w:rPr>
      </w:pPr>
      <w:r w:rsidRPr="009B6147">
        <w:rPr>
          <w:rFonts w:ascii="Times New Roman" w:hAnsi="Times New Roman" w:cs="Times New Roman"/>
          <w:sz w:val="24"/>
          <w:szCs w:val="24"/>
        </w:rPr>
        <w:t xml:space="preserve">This article presents a literature review and discussion of different asset-based mapping approaches, such as: Asset-Based Community Development (ABCD); Participatory Inquiry into Religious Health Assets, Networks and Agency (PIRHANA); Community Health Assets Mapping for Partnerships (CHAMP); the Sustainable Livelihoods Approach (SLA); Planning for Real®; and approaches using Geographic Information Systems (GIS). The review describes and examines these approaches to show ways in which asset-focused approaches as interventions could be used to promote community development through engagement. The authors conclude </w:t>
      </w:r>
      <w:r w:rsidR="0089295F">
        <w:rPr>
          <w:rFonts w:ascii="Times New Roman" w:hAnsi="Times New Roman" w:cs="Times New Roman"/>
          <w:sz w:val="24"/>
          <w:szCs w:val="24"/>
        </w:rPr>
        <w:t xml:space="preserve">that these methods of asset-based mapping are valuable because of their key capacities for </w:t>
      </w:r>
      <w:r w:rsidR="0089295F">
        <w:rPr>
          <w:rFonts w:ascii="Times New Roman" w:hAnsi="Times New Roman" w:cs="Times New Roman"/>
          <w:sz w:val="24"/>
          <w:szCs w:val="24"/>
        </w:rPr>
        <w:lastRenderedPageBreak/>
        <w:t>partnership building, consensus creation, and community agency and control</w:t>
      </w:r>
      <w:r w:rsidR="00BE1F6A">
        <w:rPr>
          <w:rFonts w:ascii="Times New Roman" w:hAnsi="Times New Roman" w:cs="Times New Roman"/>
          <w:sz w:val="24"/>
          <w:szCs w:val="24"/>
        </w:rPr>
        <w:t>. The authors suggest that when applied, these methods should ensure context-specificity, facilitate co-learning, encourage resource sharing and promote community empowerment.</w:t>
      </w:r>
    </w:p>
    <w:p w14:paraId="6E1D95C8" w14:textId="64A3971B" w:rsidR="00DE11FF" w:rsidRPr="009B6147" w:rsidRDefault="00DE11FF" w:rsidP="00DE11FF">
      <w:pPr>
        <w:spacing w:line="240" w:lineRule="auto"/>
        <w:rPr>
          <w:rFonts w:ascii="Times New Roman" w:hAnsi="Times New Roman" w:cs="Times New Roman"/>
          <w:b/>
          <w:bCs/>
          <w:sz w:val="24"/>
          <w:szCs w:val="24"/>
        </w:rPr>
      </w:pPr>
      <w:r w:rsidRPr="009B6147">
        <w:rPr>
          <w:rFonts w:ascii="Times New Roman" w:hAnsi="Times New Roman" w:cs="Times New Roman"/>
          <w:b/>
          <w:bCs/>
          <w:sz w:val="24"/>
          <w:szCs w:val="24"/>
        </w:rPr>
        <w:t xml:space="preserve">Lightfoot, E., </w:t>
      </w:r>
      <w:proofErr w:type="spellStart"/>
      <w:r w:rsidRPr="009B6147">
        <w:rPr>
          <w:rFonts w:ascii="Times New Roman" w:hAnsi="Times New Roman" w:cs="Times New Roman"/>
          <w:b/>
          <w:bCs/>
          <w:sz w:val="24"/>
          <w:szCs w:val="24"/>
        </w:rPr>
        <w:t>Simmelink</w:t>
      </w:r>
      <w:proofErr w:type="spellEnd"/>
      <w:r w:rsidRPr="009B6147">
        <w:rPr>
          <w:rFonts w:ascii="Times New Roman" w:hAnsi="Times New Roman" w:cs="Times New Roman"/>
          <w:b/>
          <w:bCs/>
          <w:sz w:val="24"/>
          <w:szCs w:val="24"/>
        </w:rPr>
        <w:t xml:space="preserve">, J., &amp; Lum, T. (2014). Asset </w:t>
      </w:r>
      <w:r w:rsidR="00041371">
        <w:rPr>
          <w:rFonts w:ascii="Times New Roman" w:hAnsi="Times New Roman" w:cs="Times New Roman"/>
          <w:b/>
          <w:bCs/>
          <w:sz w:val="24"/>
          <w:szCs w:val="24"/>
        </w:rPr>
        <w:t>m</w:t>
      </w:r>
      <w:r w:rsidR="00041371" w:rsidRPr="009B6147">
        <w:rPr>
          <w:rFonts w:ascii="Times New Roman" w:hAnsi="Times New Roman" w:cs="Times New Roman"/>
          <w:b/>
          <w:bCs/>
          <w:sz w:val="24"/>
          <w:szCs w:val="24"/>
        </w:rPr>
        <w:t xml:space="preserve">apping </w:t>
      </w:r>
      <w:r w:rsidRPr="009B6147">
        <w:rPr>
          <w:rFonts w:ascii="Times New Roman" w:hAnsi="Times New Roman" w:cs="Times New Roman"/>
          <w:b/>
          <w:bCs/>
          <w:sz w:val="24"/>
          <w:szCs w:val="24"/>
        </w:rPr>
        <w:t xml:space="preserve">as a </w:t>
      </w:r>
      <w:r w:rsidR="00041371">
        <w:rPr>
          <w:rFonts w:ascii="Times New Roman" w:hAnsi="Times New Roman" w:cs="Times New Roman"/>
          <w:b/>
          <w:bCs/>
          <w:sz w:val="24"/>
          <w:szCs w:val="24"/>
        </w:rPr>
        <w:t>r</w:t>
      </w:r>
      <w:r w:rsidR="00041371" w:rsidRPr="009B6147">
        <w:rPr>
          <w:rFonts w:ascii="Times New Roman" w:hAnsi="Times New Roman" w:cs="Times New Roman"/>
          <w:b/>
          <w:bCs/>
          <w:sz w:val="24"/>
          <w:szCs w:val="24"/>
        </w:rPr>
        <w:t xml:space="preserve">esearch </w:t>
      </w:r>
      <w:r w:rsidR="00041371">
        <w:rPr>
          <w:rFonts w:ascii="Times New Roman" w:hAnsi="Times New Roman" w:cs="Times New Roman"/>
          <w:b/>
          <w:bCs/>
          <w:sz w:val="24"/>
          <w:szCs w:val="24"/>
        </w:rPr>
        <w:t>t</w:t>
      </w:r>
      <w:r w:rsidR="00041371" w:rsidRPr="009B6147">
        <w:rPr>
          <w:rFonts w:ascii="Times New Roman" w:hAnsi="Times New Roman" w:cs="Times New Roman"/>
          <w:b/>
          <w:bCs/>
          <w:sz w:val="24"/>
          <w:szCs w:val="24"/>
        </w:rPr>
        <w:t xml:space="preserve">ool </w:t>
      </w:r>
      <w:r w:rsidRPr="009B6147">
        <w:rPr>
          <w:rFonts w:ascii="Times New Roman" w:hAnsi="Times New Roman" w:cs="Times New Roman"/>
          <w:b/>
          <w:bCs/>
          <w:sz w:val="24"/>
          <w:szCs w:val="24"/>
        </w:rPr>
        <w:t xml:space="preserve">for </w:t>
      </w:r>
      <w:r w:rsidR="00041371">
        <w:rPr>
          <w:rFonts w:ascii="Times New Roman" w:hAnsi="Times New Roman" w:cs="Times New Roman"/>
          <w:b/>
          <w:bCs/>
          <w:sz w:val="24"/>
          <w:szCs w:val="24"/>
        </w:rPr>
        <w:t>c</w:t>
      </w:r>
      <w:r w:rsidR="00041371" w:rsidRPr="009B6147">
        <w:rPr>
          <w:rFonts w:ascii="Times New Roman" w:hAnsi="Times New Roman" w:cs="Times New Roman"/>
          <w:b/>
          <w:bCs/>
          <w:sz w:val="24"/>
          <w:szCs w:val="24"/>
        </w:rPr>
        <w:t>ommunity</w:t>
      </w:r>
      <w:r w:rsidRPr="009B6147">
        <w:rPr>
          <w:rFonts w:ascii="Times New Roman" w:hAnsi="Times New Roman" w:cs="Times New Roman"/>
          <w:b/>
          <w:bCs/>
          <w:sz w:val="24"/>
          <w:szCs w:val="24"/>
        </w:rPr>
        <w:t>-</w:t>
      </w:r>
      <w:r w:rsidR="00041371">
        <w:rPr>
          <w:rFonts w:ascii="Times New Roman" w:hAnsi="Times New Roman" w:cs="Times New Roman"/>
          <w:b/>
          <w:bCs/>
          <w:sz w:val="24"/>
          <w:szCs w:val="24"/>
        </w:rPr>
        <w:t>b</w:t>
      </w:r>
      <w:r w:rsidR="00041371" w:rsidRPr="009B6147">
        <w:rPr>
          <w:rFonts w:ascii="Times New Roman" w:hAnsi="Times New Roman" w:cs="Times New Roman"/>
          <w:b/>
          <w:bCs/>
          <w:sz w:val="24"/>
          <w:szCs w:val="24"/>
        </w:rPr>
        <w:t xml:space="preserve">ased </w:t>
      </w:r>
      <w:r w:rsidR="00242145">
        <w:rPr>
          <w:rFonts w:ascii="Times New Roman" w:hAnsi="Times New Roman" w:cs="Times New Roman"/>
          <w:b/>
          <w:bCs/>
          <w:sz w:val="24"/>
          <w:szCs w:val="24"/>
        </w:rPr>
        <w:t>p</w:t>
      </w:r>
      <w:r w:rsidR="00242145" w:rsidRPr="009B6147">
        <w:rPr>
          <w:rFonts w:ascii="Times New Roman" w:hAnsi="Times New Roman" w:cs="Times New Roman"/>
          <w:b/>
          <w:bCs/>
          <w:sz w:val="24"/>
          <w:szCs w:val="24"/>
        </w:rPr>
        <w:t xml:space="preserve">articipatory </w:t>
      </w:r>
      <w:r w:rsidR="00242145">
        <w:rPr>
          <w:rFonts w:ascii="Times New Roman" w:hAnsi="Times New Roman" w:cs="Times New Roman"/>
          <w:b/>
          <w:bCs/>
          <w:sz w:val="24"/>
          <w:szCs w:val="24"/>
        </w:rPr>
        <w:t>r</w:t>
      </w:r>
      <w:r w:rsidR="00242145" w:rsidRPr="009B6147">
        <w:rPr>
          <w:rFonts w:ascii="Times New Roman" w:hAnsi="Times New Roman" w:cs="Times New Roman"/>
          <w:b/>
          <w:bCs/>
          <w:sz w:val="24"/>
          <w:szCs w:val="24"/>
        </w:rPr>
        <w:t xml:space="preserve">esearch </w:t>
      </w:r>
      <w:r w:rsidRPr="009B6147">
        <w:rPr>
          <w:rFonts w:ascii="Times New Roman" w:hAnsi="Times New Roman" w:cs="Times New Roman"/>
          <w:b/>
          <w:bCs/>
          <w:sz w:val="24"/>
          <w:szCs w:val="24"/>
        </w:rPr>
        <w:t xml:space="preserve">in </w:t>
      </w:r>
      <w:r w:rsidR="00242145">
        <w:rPr>
          <w:rFonts w:ascii="Times New Roman" w:hAnsi="Times New Roman" w:cs="Times New Roman"/>
          <w:b/>
          <w:bCs/>
          <w:sz w:val="24"/>
          <w:szCs w:val="24"/>
        </w:rPr>
        <w:t>s</w:t>
      </w:r>
      <w:r w:rsidR="00242145" w:rsidRPr="009B6147">
        <w:rPr>
          <w:rFonts w:ascii="Times New Roman" w:hAnsi="Times New Roman" w:cs="Times New Roman"/>
          <w:b/>
          <w:bCs/>
          <w:sz w:val="24"/>
          <w:szCs w:val="24"/>
        </w:rPr>
        <w:t xml:space="preserve">ocial </w:t>
      </w:r>
      <w:r w:rsidR="00242145">
        <w:rPr>
          <w:rFonts w:ascii="Times New Roman" w:hAnsi="Times New Roman" w:cs="Times New Roman"/>
          <w:b/>
          <w:bCs/>
          <w:sz w:val="24"/>
          <w:szCs w:val="24"/>
        </w:rPr>
        <w:t>w</w:t>
      </w:r>
      <w:r w:rsidR="00242145" w:rsidRPr="009B6147">
        <w:rPr>
          <w:rFonts w:ascii="Times New Roman" w:hAnsi="Times New Roman" w:cs="Times New Roman"/>
          <w:b/>
          <w:bCs/>
          <w:sz w:val="24"/>
          <w:szCs w:val="24"/>
        </w:rPr>
        <w:t>ork</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National Association of Social Workers</w:t>
      </w:r>
      <w:r w:rsidRPr="009B6147">
        <w:rPr>
          <w:rFonts w:ascii="Times New Roman" w:hAnsi="Times New Roman" w:cs="Times New Roman"/>
          <w:b/>
          <w:bCs/>
          <w:sz w:val="24"/>
          <w:szCs w:val="24"/>
        </w:rPr>
        <w:t xml:space="preserve">. </w:t>
      </w:r>
      <w:hyperlink r:id="rId25" w:history="1">
        <w:r w:rsidR="00196FBD" w:rsidRPr="005C22F5">
          <w:rPr>
            <w:rStyle w:val="Hyperlink"/>
            <w:rFonts w:ascii="Times New Roman" w:hAnsi="Times New Roman" w:cs="Times New Roman"/>
            <w:b/>
            <w:bCs/>
            <w:sz w:val="24"/>
            <w:szCs w:val="24"/>
          </w:rPr>
          <w:t>https://www.researchgate.net/publication/270814072_Asset_Mapping_as_a_Research_Tool_for_Community-Based_Participatory_Research_in_Social_Work</w:t>
        </w:r>
      </w:hyperlink>
    </w:p>
    <w:p w14:paraId="00080DE0" w14:textId="77777777" w:rsidR="00DE11FF" w:rsidRPr="00E44F28" w:rsidRDefault="00DE11FF" w:rsidP="00DE11FF">
      <w:pPr>
        <w:spacing w:line="240" w:lineRule="auto"/>
        <w:rPr>
          <w:rFonts w:ascii="Times New Roman" w:hAnsi="Times New Roman" w:cs="Times New Roman"/>
          <w:sz w:val="24"/>
          <w:szCs w:val="24"/>
        </w:rPr>
      </w:pPr>
      <w:r w:rsidRPr="009B6147">
        <w:rPr>
          <w:rFonts w:ascii="Times New Roman" w:hAnsi="Times New Roman" w:cs="Times New Roman"/>
          <w:color w:val="1C1D1E"/>
          <w:sz w:val="24"/>
          <w:szCs w:val="24"/>
        </w:rPr>
        <w:t>This research note describes the asset mapping approach as a community-based participatory research (CBPR) method for social work. The article describes its origins, provides an overview of asset mapping, presents it as a research technique and as a method of asset mapping in CBPR and in social work research. The authors conclude that asset mapping is well suited for social work practice and as a research method</w:t>
      </w:r>
      <w:r w:rsidRPr="009B6147">
        <w:rPr>
          <w:rFonts w:ascii="Times New Roman" w:hAnsi="Times New Roman" w:cs="Times New Roman"/>
          <w:sz w:val="24"/>
          <w:szCs w:val="24"/>
        </w:rPr>
        <w:t xml:space="preserve"> for use in social work CBPR research partnerships that explore social issues. It can help tease out the strengths of communities, fits well with social work’s strengths-based approach to conducting research in low-resource communities, it is a fairly straightforward approach</w:t>
      </w:r>
      <w:r w:rsidRPr="009B6147">
        <w:rPr>
          <w:rFonts w:ascii="Times New Roman" w:hAnsi="Times New Roman" w:cs="Times New Roman"/>
          <w:color w:val="1C1D1E"/>
          <w:sz w:val="24"/>
          <w:szCs w:val="24"/>
        </w:rPr>
        <w:t xml:space="preserve"> and </w:t>
      </w:r>
      <w:r w:rsidRPr="009B6147">
        <w:rPr>
          <w:rFonts w:ascii="Times New Roman" w:hAnsi="Times New Roman" w:cs="Times New Roman"/>
          <w:sz w:val="24"/>
          <w:szCs w:val="24"/>
        </w:rPr>
        <w:t>the evidence base for Asset-based Community Development (ABCD) projects is robust.</w:t>
      </w:r>
    </w:p>
    <w:p w14:paraId="2DB2A85F" w14:textId="20553FC4" w:rsidR="00EB064E" w:rsidRPr="00D422C9" w:rsidRDefault="00EB064E" w:rsidP="00DE11FF">
      <w:pPr>
        <w:spacing w:line="240" w:lineRule="auto"/>
        <w:rPr>
          <w:rFonts w:ascii="Times New Roman" w:hAnsi="Times New Roman" w:cs="Times New Roman"/>
          <w:b/>
          <w:bCs/>
        </w:rPr>
      </w:pPr>
      <w:r w:rsidRPr="009B6147">
        <w:rPr>
          <w:rFonts w:ascii="Times New Roman" w:hAnsi="Times New Roman" w:cs="Times New Roman"/>
          <w:b/>
          <w:bCs/>
          <w:color w:val="1C1D1E"/>
          <w:sz w:val="24"/>
          <w:szCs w:val="24"/>
          <w:lang w:val="es-PE"/>
        </w:rPr>
        <w:t xml:space="preserve">Lien, A., Ruyle, G., &amp; López-Hoffman L. (2018). </w:t>
      </w:r>
      <w:r w:rsidRPr="009B6147">
        <w:rPr>
          <w:rFonts w:ascii="Times New Roman" w:hAnsi="Times New Roman" w:cs="Times New Roman"/>
          <w:b/>
          <w:bCs/>
          <w:color w:val="1C1D1E"/>
          <w:sz w:val="24"/>
          <w:szCs w:val="24"/>
        </w:rPr>
        <w:t xml:space="preserve">Q </w:t>
      </w:r>
      <w:r w:rsidR="00242145">
        <w:rPr>
          <w:rFonts w:ascii="Times New Roman" w:hAnsi="Times New Roman" w:cs="Times New Roman"/>
          <w:b/>
          <w:bCs/>
          <w:color w:val="1C1D1E"/>
          <w:sz w:val="24"/>
          <w:szCs w:val="24"/>
        </w:rPr>
        <w:t>m</w:t>
      </w:r>
      <w:r w:rsidR="00242145" w:rsidRPr="009B6147">
        <w:rPr>
          <w:rFonts w:ascii="Times New Roman" w:hAnsi="Times New Roman" w:cs="Times New Roman"/>
          <w:b/>
          <w:bCs/>
          <w:color w:val="1C1D1E"/>
          <w:sz w:val="24"/>
          <w:szCs w:val="24"/>
        </w:rPr>
        <w:t>ethodology</w:t>
      </w:r>
      <w:r w:rsidRPr="009B6147">
        <w:rPr>
          <w:rFonts w:ascii="Times New Roman" w:hAnsi="Times New Roman" w:cs="Times New Roman"/>
          <w:b/>
          <w:bCs/>
          <w:color w:val="1C1D1E"/>
          <w:sz w:val="24"/>
          <w:szCs w:val="24"/>
        </w:rPr>
        <w:t xml:space="preserve">: A </w:t>
      </w:r>
      <w:r w:rsidR="00242145">
        <w:rPr>
          <w:rFonts w:ascii="Times New Roman" w:hAnsi="Times New Roman" w:cs="Times New Roman"/>
          <w:b/>
          <w:bCs/>
          <w:color w:val="1C1D1E"/>
          <w:sz w:val="24"/>
          <w:szCs w:val="24"/>
        </w:rPr>
        <w:t>m</w:t>
      </w:r>
      <w:r w:rsidR="00242145" w:rsidRPr="009B6147">
        <w:rPr>
          <w:rFonts w:ascii="Times New Roman" w:hAnsi="Times New Roman" w:cs="Times New Roman"/>
          <w:b/>
          <w:bCs/>
          <w:color w:val="1C1D1E"/>
          <w:sz w:val="24"/>
          <w:szCs w:val="24"/>
        </w:rPr>
        <w:t xml:space="preserve">ethod </w:t>
      </w:r>
      <w:r w:rsidRPr="009B6147">
        <w:rPr>
          <w:rFonts w:ascii="Times New Roman" w:hAnsi="Times New Roman" w:cs="Times New Roman"/>
          <w:b/>
          <w:bCs/>
          <w:color w:val="1C1D1E"/>
          <w:sz w:val="24"/>
          <w:szCs w:val="24"/>
        </w:rPr>
        <w:t xml:space="preserve">for </w:t>
      </w:r>
      <w:r w:rsidR="00242145">
        <w:rPr>
          <w:rFonts w:ascii="Times New Roman" w:hAnsi="Times New Roman" w:cs="Times New Roman"/>
          <w:b/>
          <w:bCs/>
          <w:color w:val="1C1D1E"/>
          <w:sz w:val="24"/>
          <w:szCs w:val="24"/>
        </w:rPr>
        <w:t>u</w:t>
      </w:r>
      <w:r w:rsidR="00242145" w:rsidRPr="009B6147">
        <w:rPr>
          <w:rFonts w:ascii="Times New Roman" w:hAnsi="Times New Roman" w:cs="Times New Roman"/>
          <w:b/>
          <w:bCs/>
          <w:color w:val="1C1D1E"/>
          <w:sz w:val="24"/>
          <w:szCs w:val="24"/>
        </w:rPr>
        <w:t xml:space="preserve">nderstanding </w:t>
      </w:r>
      <w:r w:rsidR="00242145">
        <w:rPr>
          <w:rFonts w:ascii="Times New Roman" w:hAnsi="Times New Roman" w:cs="Times New Roman"/>
          <w:b/>
          <w:bCs/>
          <w:color w:val="1C1D1E"/>
          <w:sz w:val="24"/>
          <w:szCs w:val="24"/>
        </w:rPr>
        <w:t>c</w:t>
      </w:r>
      <w:r w:rsidR="00242145" w:rsidRPr="009B6147">
        <w:rPr>
          <w:rFonts w:ascii="Times New Roman" w:hAnsi="Times New Roman" w:cs="Times New Roman"/>
          <w:b/>
          <w:bCs/>
          <w:color w:val="1C1D1E"/>
          <w:sz w:val="24"/>
          <w:szCs w:val="24"/>
        </w:rPr>
        <w:t xml:space="preserve">omplex </w:t>
      </w:r>
      <w:r w:rsidR="00242145">
        <w:rPr>
          <w:rFonts w:ascii="Times New Roman" w:hAnsi="Times New Roman" w:cs="Times New Roman"/>
          <w:b/>
          <w:bCs/>
          <w:color w:val="1C1D1E"/>
          <w:sz w:val="24"/>
          <w:szCs w:val="24"/>
        </w:rPr>
        <w:t>v</w:t>
      </w:r>
      <w:r w:rsidR="00242145" w:rsidRPr="009B6147">
        <w:rPr>
          <w:rFonts w:ascii="Times New Roman" w:hAnsi="Times New Roman" w:cs="Times New Roman"/>
          <w:b/>
          <w:bCs/>
          <w:color w:val="1C1D1E"/>
          <w:sz w:val="24"/>
          <w:szCs w:val="24"/>
        </w:rPr>
        <w:t xml:space="preserve">iewpoints </w:t>
      </w:r>
      <w:r w:rsidRPr="009B6147">
        <w:rPr>
          <w:rFonts w:ascii="Times New Roman" w:hAnsi="Times New Roman" w:cs="Times New Roman"/>
          <w:b/>
          <w:bCs/>
          <w:color w:val="1C1D1E"/>
          <w:sz w:val="24"/>
          <w:szCs w:val="24"/>
        </w:rPr>
        <w:t xml:space="preserve">in </w:t>
      </w:r>
      <w:r w:rsidR="00242145">
        <w:rPr>
          <w:rFonts w:ascii="Times New Roman" w:hAnsi="Times New Roman" w:cs="Times New Roman"/>
          <w:b/>
          <w:bCs/>
          <w:color w:val="1C1D1E"/>
          <w:sz w:val="24"/>
          <w:szCs w:val="24"/>
        </w:rPr>
        <w:t>c</w:t>
      </w:r>
      <w:r w:rsidR="00242145" w:rsidRPr="009B6147">
        <w:rPr>
          <w:rFonts w:ascii="Times New Roman" w:hAnsi="Times New Roman" w:cs="Times New Roman"/>
          <w:b/>
          <w:bCs/>
          <w:color w:val="1C1D1E"/>
          <w:sz w:val="24"/>
          <w:szCs w:val="24"/>
        </w:rPr>
        <w:t xml:space="preserve">ommunities </w:t>
      </w:r>
      <w:r w:rsidR="00242145">
        <w:rPr>
          <w:rFonts w:ascii="Times New Roman" w:hAnsi="Times New Roman" w:cs="Times New Roman"/>
          <w:b/>
          <w:bCs/>
          <w:color w:val="1C1D1E"/>
          <w:sz w:val="24"/>
          <w:szCs w:val="24"/>
        </w:rPr>
        <w:t>s</w:t>
      </w:r>
      <w:r w:rsidR="00242145" w:rsidRPr="009B6147">
        <w:rPr>
          <w:rFonts w:ascii="Times New Roman" w:hAnsi="Times New Roman" w:cs="Times New Roman"/>
          <w:b/>
          <w:bCs/>
          <w:color w:val="1C1D1E"/>
          <w:sz w:val="24"/>
          <w:szCs w:val="24"/>
        </w:rPr>
        <w:t xml:space="preserve">erved </w:t>
      </w:r>
      <w:r w:rsidRPr="009B6147">
        <w:rPr>
          <w:rFonts w:ascii="Times New Roman" w:hAnsi="Times New Roman" w:cs="Times New Roman"/>
          <w:b/>
          <w:bCs/>
          <w:color w:val="1C1D1E"/>
          <w:sz w:val="24"/>
          <w:szCs w:val="24"/>
        </w:rPr>
        <w:t xml:space="preserve">by Extension. </w:t>
      </w:r>
      <w:r w:rsidRPr="002D4A11">
        <w:rPr>
          <w:rFonts w:ascii="Times New Roman" w:hAnsi="Times New Roman" w:cs="Times New Roman"/>
          <w:b/>
          <w:bCs/>
          <w:i/>
          <w:iCs/>
          <w:color w:val="1C1D1E"/>
          <w:sz w:val="24"/>
          <w:szCs w:val="24"/>
        </w:rPr>
        <w:t>Journal of Extension</w:t>
      </w:r>
      <w:r w:rsidRPr="009B6147">
        <w:rPr>
          <w:rFonts w:ascii="Times New Roman" w:hAnsi="Times New Roman" w:cs="Times New Roman"/>
          <w:b/>
          <w:bCs/>
          <w:color w:val="1C1D1E"/>
          <w:sz w:val="24"/>
          <w:szCs w:val="24"/>
        </w:rPr>
        <w:t xml:space="preserve">, </w:t>
      </w:r>
      <w:r w:rsidRPr="002D4A11">
        <w:rPr>
          <w:rFonts w:ascii="Times New Roman" w:hAnsi="Times New Roman" w:cs="Times New Roman"/>
          <w:b/>
          <w:bCs/>
          <w:i/>
          <w:iCs/>
          <w:color w:val="1C1D1E"/>
          <w:sz w:val="24"/>
          <w:szCs w:val="24"/>
        </w:rPr>
        <w:t>56</w:t>
      </w:r>
      <w:r w:rsidRPr="009B6147">
        <w:rPr>
          <w:rFonts w:ascii="Times New Roman" w:hAnsi="Times New Roman" w:cs="Times New Roman"/>
          <w:b/>
          <w:bCs/>
          <w:color w:val="1C1D1E"/>
          <w:sz w:val="24"/>
          <w:szCs w:val="24"/>
        </w:rPr>
        <w:t>(2)</w:t>
      </w:r>
      <w:r w:rsidR="00B61A9B">
        <w:rPr>
          <w:rFonts w:ascii="Times New Roman" w:hAnsi="Times New Roman" w:cs="Times New Roman"/>
          <w:b/>
          <w:bCs/>
          <w:color w:val="1C1D1E"/>
          <w:sz w:val="24"/>
          <w:szCs w:val="24"/>
        </w:rPr>
        <w:t>,</w:t>
      </w:r>
      <w:r w:rsidRPr="009B6147">
        <w:rPr>
          <w:rFonts w:ascii="Times New Roman" w:hAnsi="Times New Roman" w:cs="Times New Roman"/>
          <w:b/>
          <w:bCs/>
          <w:color w:val="1C1D1E"/>
          <w:sz w:val="24"/>
          <w:szCs w:val="24"/>
        </w:rPr>
        <w:t xml:space="preserve"> V56-2iw4. </w:t>
      </w:r>
      <w:hyperlink r:id="rId26" w:history="1">
        <w:r w:rsidRPr="00B61A9B">
          <w:rPr>
            <w:rStyle w:val="Hyperlink"/>
            <w:rFonts w:ascii="Times New Roman" w:hAnsi="Times New Roman" w:cs="Times New Roman"/>
            <w:b/>
            <w:bCs/>
            <w:sz w:val="24"/>
            <w:szCs w:val="24"/>
          </w:rPr>
          <w:t>https://joe.org/joe/2018april/iw4.php</w:t>
        </w:r>
      </w:hyperlink>
    </w:p>
    <w:p w14:paraId="3E32439F" w14:textId="6C066F69" w:rsidR="00EB064E" w:rsidRPr="00D422C9" w:rsidRDefault="00EB064E" w:rsidP="00A57A0B">
      <w:pPr>
        <w:spacing w:line="240" w:lineRule="auto"/>
        <w:rPr>
          <w:rFonts w:ascii="Times New Roman" w:hAnsi="Times New Roman" w:cs="Times New Roman"/>
          <w:color w:val="1C1D1E"/>
          <w:sz w:val="24"/>
          <w:szCs w:val="24"/>
        </w:rPr>
      </w:pPr>
      <w:r w:rsidRPr="009B6147">
        <w:rPr>
          <w:rFonts w:ascii="Times New Roman" w:hAnsi="Times New Roman" w:cs="Times New Roman"/>
          <w:color w:val="1C1D1E"/>
          <w:sz w:val="24"/>
          <w:szCs w:val="24"/>
        </w:rPr>
        <w:t>This</w:t>
      </w:r>
      <w:r w:rsidRPr="00AD4B4D">
        <w:rPr>
          <w:rFonts w:ascii="Times New Roman" w:hAnsi="Times New Roman" w:cs="Times New Roman"/>
          <w:color w:val="1C1D1E"/>
          <w:sz w:val="24"/>
          <w:szCs w:val="24"/>
        </w:rPr>
        <w:t xml:space="preserve"> article introduces Q </w:t>
      </w:r>
      <w:r w:rsidR="00A57A0B" w:rsidRPr="006D3A04">
        <w:rPr>
          <w:rFonts w:ascii="Times New Roman" w:hAnsi="Times New Roman" w:cs="Times New Roman"/>
          <w:color w:val="1C1D1E"/>
          <w:sz w:val="24"/>
          <w:szCs w:val="24"/>
        </w:rPr>
        <w:t>m</w:t>
      </w:r>
      <w:r w:rsidRPr="006D3A04">
        <w:rPr>
          <w:rFonts w:ascii="Times New Roman" w:hAnsi="Times New Roman" w:cs="Times New Roman"/>
          <w:color w:val="1C1D1E"/>
          <w:sz w:val="24"/>
          <w:szCs w:val="24"/>
        </w:rPr>
        <w:t>ethodology</w:t>
      </w:r>
      <w:r w:rsidR="0006593C">
        <w:rPr>
          <w:rFonts w:ascii="Times New Roman" w:hAnsi="Times New Roman" w:cs="Times New Roman"/>
          <w:color w:val="1C1D1E"/>
          <w:sz w:val="24"/>
          <w:szCs w:val="24"/>
        </w:rPr>
        <w:t xml:space="preserve"> by explaining what it is, how it works</w:t>
      </w:r>
      <w:r w:rsidR="00EB1047">
        <w:rPr>
          <w:rFonts w:ascii="Times New Roman" w:hAnsi="Times New Roman" w:cs="Times New Roman"/>
          <w:color w:val="1C1D1E"/>
          <w:sz w:val="24"/>
          <w:szCs w:val="24"/>
        </w:rPr>
        <w:t>,</w:t>
      </w:r>
      <w:r w:rsidR="0006593C">
        <w:rPr>
          <w:rFonts w:ascii="Times New Roman" w:hAnsi="Times New Roman" w:cs="Times New Roman"/>
          <w:color w:val="1C1D1E"/>
          <w:sz w:val="24"/>
          <w:szCs w:val="24"/>
        </w:rPr>
        <w:t xml:space="preserve"> and </w:t>
      </w:r>
      <w:r w:rsidR="00EB1047">
        <w:rPr>
          <w:rFonts w:ascii="Times New Roman" w:hAnsi="Times New Roman" w:cs="Times New Roman"/>
          <w:color w:val="1C1D1E"/>
          <w:sz w:val="24"/>
          <w:szCs w:val="24"/>
        </w:rPr>
        <w:t xml:space="preserve">provides </w:t>
      </w:r>
      <w:r w:rsidR="0006593C">
        <w:rPr>
          <w:rFonts w:ascii="Times New Roman" w:hAnsi="Times New Roman" w:cs="Times New Roman"/>
          <w:color w:val="1C1D1E"/>
          <w:sz w:val="24"/>
          <w:szCs w:val="24"/>
        </w:rPr>
        <w:t>an example of its use</w:t>
      </w:r>
      <w:r w:rsidRPr="006D3A04">
        <w:rPr>
          <w:rFonts w:ascii="Times New Roman" w:hAnsi="Times New Roman" w:cs="Times New Roman"/>
          <w:color w:val="1C1D1E"/>
          <w:sz w:val="24"/>
          <w:szCs w:val="24"/>
        </w:rPr>
        <w:t>.</w:t>
      </w:r>
      <w:r w:rsidR="0006593C">
        <w:rPr>
          <w:rFonts w:ascii="Times New Roman" w:hAnsi="Times New Roman" w:cs="Times New Roman"/>
          <w:color w:val="1C1D1E"/>
          <w:sz w:val="24"/>
          <w:szCs w:val="24"/>
        </w:rPr>
        <w:t xml:space="preserve"> Q methodology is an activity to </w:t>
      </w:r>
      <w:r w:rsidR="005457EB">
        <w:rPr>
          <w:rFonts w:ascii="Times New Roman" w:hAnsi="Times New Roman" w:cs="Times New Roman"/>
          <w:color w:val="1C1D1E"/>
          <w:sz w:val="24"/>
          <w:szCs w:val="24"/>
        </w:rPr>
        <w:t>understand individual’s viewpoints</w:t>
      </w:r>
      <w:r w:rsidR="00EB1047">
        <w:rPr>
          <w:rFonts w:ascii="Times New Roman" w:hAnsi="Times New Roman" w:cs="Times New Roman"/>
          <w:color w:val="1C1D1E"/>
          <w:sz w:val="24"/>
          <w:szCs w:val="24"/>
        </w:rPr>
        <w:t>,</w:t>
      </w:r>
      <w:r w:rsidR="005457EB">
        <w:rPr>
          <w:rFonts w:ascii="Times New Roman" w:hAnsi="Times New Roman" w:cs="Times New Roman"/>
          <w:color w:val="1C1D1E"/>
          <w:sz w:val="24"/>
          <w:szCs w:val="24"/>
        </w:rPr>
        <w:t xml:space="preserve"> and </w:t>
      </w:r>
      <w:r w:rsidR="0006593C">
        <w:rPr>
          <w:rFonts w:ascii="Times New Roman" w:hAnsi="Times New Roman" w:cs="Times New Roman"/>
          <w:color w:val="1C1D1E"/>
          <w:sz w:val="24"/>
          <w:szCs w:val="24"/>
        </w:rPr>
        <w:t>sort ideas</w:t>
      </w:r>
      <w:r w:rsidR="005457EB">
        <w:rPr>
          <w:rFonts w:ascii="Times New Roman" w:hAnsi="Times New Roman" w:cs="Times New Roman"/>
          <w:color w:val="1C1D1E"/>
          <w:sz w:val="24"/>
          <w:szCs w:val="24"/>
        </w:rPr>
        <w:t xml:space="preserve">. </w:t>
      </w:r>
      <w:r w:rsidR="00F34777" w:rsidRPr="001C08D6">
        <w:rPr>
          <w:rFonts w:ascii="Times New Roman" w:hAnsi="Times New Roman" w:cs="Times New Roman"/>
          <w:color w:val="1C1D1E"/>
          <w:sz w:val="24"/>
          <w:szCs w:val="24"/>
        </w:rPr>
        <w:t>The method uses a card-sorting exercise for researche</w:t>
      </w:r>
      <w:r w:rsidR="00B25539" w:rsidRPr="001C08D6">
        <w:rPr>
          <w:rFonts w:ascii="Times New Roman" w:hAnsi="Times New Roman" w:cs="Times New Roman"/>
          <w:color w:val="1C1D1E"/>
          <w:sz w:val="24"/>
          <w:szCs w:val="24"/>
        </w:rPr>
        <w:t>r</w:t>
      </w:r>
      <w:r w:rsidR="00F34777" w:rsidRPr="00CD7886">
        <w:rPr>
          <w:rFonts w:ascii="Times New Roman" w:hAnsi="Times New Roman" w:cs="Times New Roman"/>
          <w:color w:val="1C1D1E"/>
          <w:sz w:val="24"/>
          <w:szCs w:val="24"/>
        </w:rPr>
        <w:t>s to analyze individuals’ subjective viewpoints on different issues and groupings of dif</w:t>
      </w:r>
      <w:r w:rsidR="00F34777" w:rsidRPr="009B6147">
        <w:rPr>
          <w:rFonts w:ascii="Times New Roman" w:hAnsi="Times New Roman" w:cs="Times New Roman"/>
          <w:color w:val="1C1D1E"/>
          <w:sz w:val="24"/>
          <w:szCs w:val="24"/>
        </w:rPr>
        <w:t xml:space="preserve">ferent viewpoints within a community. </w:t>
      </w:r>
      <w:r w:rsidR="00A57A0B" w:rsidRPr="009B6147">
        <w:rPr>
          <w:rFonts w:ascii="Times New Roman" w:hAnsi="Times New Roman" w:cs="Times New Roman"/>
          <w:color w:val="1C1D1E"/>
          <w:sz w:val="24"/>
          <w:szCs w:val="24"/>
        </w:rPr>
        <w:t xml:space="preserve">The difference of Q methodology to focus groups, surveys or interviews, the authors claim, is that Q methodology focuses on the participant, not the participant’s answers. It provides an understanding of how respondents think about the questions themselves, rather than how respondents answer </w:t>
      </w:r>
      <w:r w:rsidR="00EB1047">
        <w:rPr>
          <w:rFonts w:ascii="Times New Roman" w:hAnsi="Times New Roman" w:cs="Times New Roman"/>
          <w:color w:val="1C1D1E"/>
          <w:sz w:val="24"/>
          <w:szCs w:val="24"/>
        </w:rPr>
        <w:t>the</w:t>
      </w:r>
      <w:r w:rsidR="00EB1047" w:rsidRPr="009B6147">
        <w:rPr>
          <w:rFonts w:ascii="Times New Roman" w:hAnsi="Times New Roman" w:cs="Times New Roman"/>
          <w:color w:val="1C1D1E"/>
          <w:sz w:val="24"/>
          <w:szCs w:val="24"/>
        </w:rPr>
        <w:t xml:space="preserve"> </w:t>
      </w:r>
      <w:r w:rsidR="00A57A0B" w:rsidRPr="009B6147">
        <w:rPr>
          <w:rFonts w:ascii="Times New Roman" w:hAnsi="Times New Roman" w:cs="Times New Roman"/>
          <w:color w:val="1C1D1E"/>
          <w:sz w:val="24"/>
          <w:szCs w:val="24"/>
        </w:rPr>
        <w:t xml:space="preserve">questions </w:t>
      </w:r>
      <w:r w:rsidR="008013B0" w:rsidRPr="009B6147">
        <w:rPr>
          <w:rFonts w:ascii="Times New Roman" w:hAnsi="Times New Roman" w:cs="Times New Roman"/>
          <w:color w:val="1C1D1E"/>
          <w:sz w:val="24"/>
          <w:szCs w:val="24"/>
        </w:rPr>
        <w:t>about</w:t>
      </w:r>
      <w:r w:rsidR="00A57A0B" w:rsidRPr="009B6147">
        <w:rPr>
          <w:rFonts w:ascii="Times New Roman" w:hAnsi="Times New Roman" w:cs="Times New Roman"/>
          <w:color w:val="1C1D1E"/>
          <w:sz w:val="24"/>
          <w:szCs w:val="24"/>
        </w:rPr>
        <w:t xml:space="preserve"> different aspects of an issue. The article explains the methodology and provides a didactive example of how the method works, as well as recommendations for further readings.</w:t>
      </w:r>
      <w:r w:rsidR="005457EB">
        <w:rPr>
          <w:rFonts w:ascii="Times New Roman" w:hAnsi="Times New Roman" w:cs="Times New Roman"/>
          <w:color w:val="1C1D1E"/>
          <w:sz w:val="24"/>
          <w:szCs w:val="24"/>
        </w:rPr>
        <w:t xml:space="preserve"> </w:t>
      </w:r>
      <w:r w:rsidR="00EB1047">
        <w:rPr>
          <w:rFonts w:ascii="Times New Roman" w:hAnsi="Times New Roman" w:cs="Times New Roman"/>
          <w:color w:val="1C1D1E"/>
          <w:sz w:val="24"/>
          <w:szCs w:val="24"/>
        </w:rPr>
        <w:t>This method</w:t>
      </w:r>
      <w:r w:rsidR="005457EB">
        <w:rPr>
          <w:rFonts w:ascii="Times New Roman" w:hAnsi="Times New Roman" w:cs="Times New Roman"/>
          <w:color w:val="1C1D1E"/>
          <w:sz w:val="24"/>
          <w:szCs w:val="24"/>
        </w:rPr>
        <w:t xml:space="preserve"> provides an in-depth understanding of a</w:t>
      </w:r>
      <w:r w:rsidR="00A23489">
        <w:rPr>
          <w:rFonts w:ascii="Times New Roman" w:hAnsi="Times New Roman" w:cs="Times New Roman"/>
          <w:color w:val="1C1D1E"/>
          <w:sz w:val="24"/>
          <w:szCs w:val="24"/>
        </w:rPr>
        <w:t>n issue and of the context that inform</w:t>
      </w:r>
      <w:r w:rsidR="00EB1047">
        <w:rPr>
          <w:rFonts w:ascii="Times New Roman" w:hAnsi="Times New Roman" w:cs="Times New Roman"/>
          <w:color w:val="1C1D1E"/>
          <w:sz w:val="24"/>
          <w:szCs w:val="24"/>
        </w:rPr>
        <w:t>s</w:t>
      </w:r>
      <w:r w:rsidR="00A23489">
        <w:rPr>
          <w:rFonts w:ascii="Times New Roman" w:hAnsi="Times New Roman" w:cs="Times New Roman"/>
          <w:color w:val="1C1D1E"/>
          <w:sz w:val="24"/>
          <w:szCs w:val="24"/>
        </w:rPr>
        <w:t xml:space="preserve"> the subject’s thinking around the issue. It is of use for Extension as it could help for conflict mediation or resource management. </w:t>
      </w:r>
    </w:p>
    <w:p w14:paraId="5008F35C" w14:textId="0699BB3C" w:rsidR="00DE11FF" w:rsidRPr="009B6147" w:rsidRDefault="00DE11FF" w:rsidP="00DE11FF">
      <w:pPr>
        <w:spacing w:line="240" w:lineRule="auto"/>
        <w:rPr>
          <w:rFonts w:ascii="Times New Roman" w:hAnsi="Times New Roman" w:cs="Times New Roman"/>
          <w:b/>
          <w:bCs/>
          <w:sz w:val="24"/>
          <w:szCs w:val="24"/>
        </w:rPr>
      </w:pPr>
      <w:r w:rsidRPr="009B6147">
        <w:rPr>
          <w:rFonts w:ascii="Times New Roman" w:hAnsi="Times New Roman" w:cs="Times New Roman"/>
          <w:b/>
          <w:bCs/>
          <w:color w:val="1C1D1E"/>
          <w:sz w:val="24"/>
          <w:szCs w:val="24"/>
        </w:rPr>
        <w:t xml:space="preserve">North Carolina Cooperative Extension. </w:t>
      </w:r>
      <w:r w:rsidRPr="009B6147">
        <w:rPr>
          <w:rFonts w:ascii="Times New Roman" w:hAnsi="Times New Roman" w:cs="Times New Roman"/>
          <w:b/>
          <w:bCs/>
          <w:sz w:val="24"/>
          <w:szCs w:val="24"/>
        </w:rPr>
        <w:t xml:space="preserve">2017-2018 Needs </w:t>
      </w:r>
      <w:r w:rsidR="00242145">
        <w:rPr>
          <w:rFonts w:ascii="Times New Roman" w:hAnsi="Times New Roman" w:cs="Times New Roman"/>
          <w:b/>
          <w:bCs/>
          <w:sz w:val="24"/>
          <w:szCs w:val="24"/>
        </w:rPr>
        <w:t>a</w:t>
      </w:r>
      <w:r w:rsidR="00242145" w:rsidRPr="009B6147">
        <w:rPr>
          <w:rFonts w:ascii="Times New Roman" w:hAnsi="Times New Roman" w:cs="Times New Roman"/>
          <w:b/>
          <w:bCs/>
          <w:sz w:val="24"/>
          <w:szCs w:val="24"/>
        </w:rPr>
        <w:t xml:space="preserve">ssessment </w:t>
      </w:r>
      <w:r w:rsidR="00242145">
        <w:rPr>
          <w:rFonts w:ascii="Times New Roman" w:hAnsi="Times New Roman" w:cs="Times New Roman"/>
          <w:b/>
          <w:bCs/>
          <w:sz w:val="24"/>
          <w:szCs w:val="24"/>
        </w:rPr>
        <w:t>c</w:t>
      </w:r>
      <w:r w:rsidR="00242145" w:rsidRPr="009B6147">
        <w:rPr>
          <w:rFonts w:ascii="Times New Roman" w:hAnsi="Times New Roman" w:cs="Times New Roman"/>
          <w:b/>
          <w:bCs/>
          <w:sz w:val="24"/>
          <w:szCs w:val="24"/>
        </w:rPr>
        <w:t xml:space="preserve">ommunity </w:t>
      </w:r>
      <w:r w:rsidR="00242145">
        <w:rPr>
          <w:rFonts w:ascii="Times New Roman" w:hAnsi="Times New Roman" w:cs="Times New Roman"/>
          <w:b/>
          <w:bCs/>
          <w:sz w:val="24"/>
          <w:szCs w:val="24"/>
        </w:rPr>
        <w:t>s</w:t>
      </w:r>
      <w:r w:rsidR="00242145" w:rsidRPr="009B6147">
        <w:rPr>
          <w:rFonts w:ascii="Times New Roman" w:hAnsi="Times New Roman" w:cs="Times New Roman"/>
          <w:b/>
          <w:bCs/>
          <w:sz w:val="24"/>
          <w:szCs w:val="24"/>
        </w:rPr>
        <w:t xml:space="preserve">tatewide </w:t>
      </w:r>
      <w:r w:rsidR="00242145">
        <w:rPr>
          <w:rFonts w:ascii="Times New Roman" w:hAnsi="Times New Roman" w:cs="Times New Roman"/>
          <w:b/>
          <w:bCs/>
          <w:sz w:val="24"/>
          <w:szCs w:val="24"/>
        </w:rPr>
        <w:t>s</w:t>
      </w:r>
      <w:r w:rsidR="00242145" w:rsidRPr="009B6147">
        <w:rPr>
          <w:rFonts w:ascii="Times New Roman" w:hAnsi="Times New Roman" w:cs="Times New Roman"/>
          <w:b/>
          <w:bCs/>
          <w:sz w:val="24"/>
          <w:szCs w:val="24"/>
        </w:rPr>
        <w:t>ummary</w:t>
      </w:r>
      <w:r w:rsidRPr="009B6147">
        <w:rPr>
          <w:rFonts w:ascii="Times New Roman" w:hAnsi="Times New Roman" w:cs="Times New Roman"/>
          <w:b/>
          <w:bCs/>
          <w:sz w:val="24"/>
          <w:szCs w:val="24"/>
        </w:rPr>
        <w:t xml:space="preserve">. </w:t>
      </w:r>
      <w:r w:rsidR="00242145" w:rsidRPr="002D4A11">
        <w:rPr>
          <w:rFonts w:ascii="Times New Roman" w:hAnsi="Times New Roman" w:cs="Times New Roman"/>
          <w:b/>
          <w:bCs/>
          <w:i/>
          <w:iCs/>
          <w:sz w:val="24"/>
          <w:szCs w:val="24"/>
        </w:rPr>
        <w:t>NC State Extension</w:t>
      </w:r>
      <w:r w:rsidR="00242145">
        <w:rPr>
          <w:rFonts w:ascii="Times New Roman" w:hAnsi="Times New Roman" w:cs="Times New Roman"/>
          <w:b/>
          <w:bCs/>
          <w:sz w:val="24"/>
          <w:szCs w:val="24"/>
        </w:rPr>
        <w:t xml:space="preserve">. </w:t>
      </w:r>
      <w:hyperlink r:id="rId27" w:history="1">
        <w:r w:rsidR="00242145" w:rsidRPr="00066B50">
          <w:rPr>
            <w:rStyle w:val="Hyperlink"/>
            <w:rFonts w:ascii="Times New Roman" w:hAnsi="Times New Roman" w:cs="Times New Roman"/>
            <w:b/>
            <w:bCs/>
            <w:sz w:val="24"/>
            <w:szCs w:val="24"/>
          </w:rPr>
          <w:t>https://evaluation.ces.ncsu.edu/wp-content/uploads/2019/03/NA-Community-State</w:t>
        </w:r>
        <w:r w:rsidR="00242145" w:rsidRPr="002D4A11">
          <w:rPr>
            <w:rStyle w:val="Hyperlink"/>
            <w:rFonts w:ascii="Times New Roman" w:hAnsi="Times New Roman" w:cs="Times New Roman"/>
            <w:b/>
            <w:bCs/>
            <w:sz w:val="24"/>
            <w:szCs w:val="24"/>
          </w:rPr>
          <w:t>wide-Report.pdf?fwd=no</w:t>
        </w:r>
      </w:hyperlink>
    </w:p>
    <w:p w14:paraId="026CF7FA" w14:textId="77777777" w:rsidR="00DE11FF" w:rsidRPr="009B6147" w:rsidRDefault="00DE11FF" w:rsidP="00DE11FF">
      <w:pPr>
        <w:spacing w:line="240" w:lineRule="auto"/>
        <w:rPr>
          <w:rFonts w:ascii="Times New Roman" w:hAnsi="Times New Roman" w:cs="Times New Roman"/>
          <w:sz w:val="24"/>
          <w:szCs w:val="24"/>
        </w:rPr>
      </w:pPr>
      <w:r w:rsidRPr="001C08D6">
        <w:rPr>
          <w:rFonts w:ascii="Times New Roman" w:hAnsi="Times New Roman" w:cs="Times New Roman"/>
          <w:sz w:val="24"/>
          <w:szCs w:val="24"/>
        </w:rPr>
        <w:t>North Carolina</w:t>
      </w:r>
      <w:r w:rsidRPr="00CD7886">
        <w:rPr>
          <w:rFonts w:ascii="Times New Roman" w:hAnsi="Times New Roman" w:cs="Times New Roman"/>
          <w:sz w:val="24"/>
          <w:szCs w:val="24"/>
        </w:rPr>
        <w:t xml:space="preserve"> Cooperative Extension provides several resources for County Needs Assessments, such as: how to summarize county data, statewide report examples and methods for data collection, such as: secondary data, different instructions to conduct interviews, county commission surveys, stakehol</w:t>
      </w:r>
      <w:r w:rsidRPr="009B6147">
        <w:rPr>
          <w:rFonts w:ascii="Times New Roman" w:hAnsi="Times New Roman" w:cs="Times New Roman"/>
          <w:sz w:val="24"/>
          <w:szCs w:val="24"/>
        </w:rPr>
        <w:t>der focus groups, employee surveys, and citizen surveys. On the examples they provide they use multi-methods approaches to collect county data and stakeholder inputs. They also provide on their reports detailed examples for the data analysis and how to visualize most important community issues for relevant questions.</w:t>
      </w:r>
    </w:p>
    <w:p w14:paraId="2971F3FC" w14:textId="2F43E3CF" w:rsidR="00DE11FF" w:rsidRPr="009B6147" w:rsidRDefault="00DE11FF" w:rsidP="00DE11FF">
      <w:pPr>
        <w:spacing w:line="240" w:lineRule="auto"/>
        <w:rPr>
          <w:rFonts w:ascii="Times New Roman" w:hAnsi="Times New Roman" w:cs="Times New Roman"/>
          <w:b/>
          <w:bCs/>
          <w:sz w:val="24"/>
          <w:szCs w:val="24"/>
        </w:rPr>
      </w:pPr>
      <w:proofErr w:type="spellStart"/>
      <w:r w:rsidRPr="009B6147">
        <w:rPr>
          <w:rFonts w:ascii="Times New Roman" w:hAnsi="Times New Roman" w:cs="Times New Roman"/>
          <w:b/>
          <w:bCs/>
          <w:sz w:val="24"/>
          <w:szCs w:val="24"/>
        </w:rPr>
        <w:lastRenderedPageBreak/>
        <w:t>Phibbs</w:t>
      </w:r>
      <w:proofErr w:type="spellEnd"/>
      <w:r w:rsidRPr="009B6147">
        <w:rPr>
          <w:rFonts w:ascii="Times New Roman" w:hAnsi="Times New Roman" w:cs="Times New Roman"/>
          <w:b/>
          <w:bCs/>
          <w:sz w:val="24"/>
          <w:szCs w:val="24"/>
        </w:rPr>
        <w:t xml:space="preserve">, E., </w:t>
      </w:r>
      <w:proofErr w:type="spellStart"/>
      <w:r w:rsidRPr="009B6147">
        <w:rPr>
          <w:rFonts w:ascii="Times New Roman" w:hAnsi="Times New Roman" w:cs="Times New Roman"/>
          <w:b/>
          <w:bCs/>
          <w:sz w:val="24"/>
          <w:szCs w:val="24"/>
        </w:rPr>
        <w:t>Relf</w:t>
      </w:r>
      <w:proofErr w:type="spellEnd"/>
      <w:r w:rsidRPr="009B6147">
        <w:rPr>
          <w:rFonts w:ascii="Times New Roman" w:hAnsi="Times New Roman" w:cs="Times New Roman"/>
          <w:b/>
          <w:bCs/>
          <w:sz w:val="24"/>
          <w:szCs w:val="24"/>
        </w:rPr>
        <w:t xml:space="preserve">, D., </w:t>
      </w:r>
      <w:proofErr w:type="spellStart"/>
      <w:r w:rsidRPr="009B6147">
        <w:rPr>
          <w:rFonts w:ascii="Times New Roman" w:hAnsi="Times New Roman" w:cs="Times New Roman"/>
          <w:b/>
          <w:bCs/>
          <w:sz w:val="24"/>
          <w:szCs w:val="24"/>
        </w:rPr>
        <w:t>Hunnings</w:t>
      </w:r>
      <w:proofErr w:type="spellEnd"/>
      <w:r w:rsidRPr="009B6147">
        <w:rPr>
          <w:rFonts w:ascii="Times New Roman" w:hAnsi="Times New Roman" w:cs="Times New Roman"/>
          <w:b/>
          <w:bCs/>
          <w:sz w:val="24"/>
          <w:szCs w:val="24"/>
        </w:rPr>
        <w:t xml:space="preserve">, J. (2005). Implementing a </w:t>
      </w:r>
      <w:r w:rsidR="00242145">
        <w:rPr>
          <w:rFonts w:ascii="Times New Roman" w:hAnsi="Times New Roman" w:cs="Times New Roman"/>
          <w:b/>
          <w:bCs/>
          <w:sz w:val="24"/>
          <w:szCs w:val="24"/>
        </w:rPr>
        <w:t>n</w:t>
      </w:r>
      <w:r w:rsidR="00242145" w:rsidRPr="009B6147">
        <w:rPr>
          <w:rFonts w:ascii="Times New Roman" w:hAnsi="Times New Roman" w:cs="Times New Roman"/>
          <w:b/>
          <w:bCs/>
          <w:sz w:val="24"/>
          <w:szCs w:val="24"/>
        </w:rPr>
        <w:t xml:space="preserve">eeds </w:t>
      </w:r>
      <w:r w:rsidR="00242145">
        <w:rPr>
          <w:rFonts w:ascii="Times New Roman" w:hAnsi="Times New Roman" w:cs="Times New Roman"/>
          <w:b/>
          <w:bCs/>
          <w:sz w:val="24"/>
          <w:szCs w:val="24"/>
        </w:rPr>
        <w:t>a</w:t>
      </w:r>
      <w:r w:rsidR="00242145" w:rsidRPr="009B6147">
        <w:rPr>
          <w:rFonts w:ascii="Times New Roman" w:hAnsi="Times New Roman" w:cs="Times New Roman"/>
          <w:b/>
          <w:bCs/>
          <w:sz w:val="24"/>
          <w:szCs w:val="24"/>
        </w:rPr>
        <w:t xml:space="preserve">ssessment </w:t>
      </w:r>
      <w:r w:rsidRPr="009B6147">
        <w:rPr>
          <w:rFonts w:ascii="Times New Roman" w:hAnsi="Times New Roman" w:cs="Times New Roman"/>
          <w:b/>
          <w:bCs/>
          <w:sz w:val="24"/>
          <w:szCs w:val="24"/>
        </w:rPr>
        <w:t xml:space="preserve">for </w:t>
      </w:r>
      <w:r w:rsidR="00242145">
        <w:rPr>
          <w:rFonts w:ascii="Times New Roman" w:hAnsi="Times New Roman" w:cs="Times New Roman"/>
          <w:b/>
          <w:bCs/>
          <w:sz w:val="24"/>
          <w:szCs w:val="24"/>
        </w:rPr>
        <w:t>l</w:t>
      </w:r>
      <w:r w:rsidR="00242145" w:rsidRPr="009B6147">
        <w:rPr>
          <w:rFonts w:ascii="Times New Roman" w:hAnsi="Times New Roman" w:cs="Times New Roman"/>
          <w:b/>
          <w:bCs/>
          <w:sz w:val="24"/>
          <w:szCs w:val="24"/>
        </w:rPr>
        <w:t>ong</w:t>
      </w:r>
      <w:r w:rsidRPr="009B6147">
        <w:rPr>
          <w:rFonts w:ascii="Times New Roman" w:hAnsi="Times New Roman" w:cs="Times New Roman"/>
          <w:b/>
          <w:bCs/>
          <w:sz w:val="24"/>
          <w:szCs w:val="24"/>
        </w:rPr>
        <w:t>-</w:t>
      </w:r>
      <w:r w:rsidR="00242145">
        <w:rPr>
          <w:rFonts w:ascii="Times New Roman" w:hAnsi="Times New Roman" w:cs="Times New Roman"/>
          <w:b/>
          <w:bCs/>
          <w:sz w:val="24"/>
          <w:szCs w:val="24"/>
        </w:rPr>
        <w:t>t</w:t>
      </w:r>
      <w:r w:rsidR="00242145" w:rsidRPr="009B6147">
        <w:rPr>
          <w:rFonts w:ascii="Times New Roman" w:hAnsi="Times New Roman" w:cs="Times New Roman"/>
          <w:b/>
          <w:bCs/>
          <w:sz w:val="24"/>
          <w:szCs w:val="24"/>
        </w:rPr>
        <w:t xml:space="preserve">erm </w:t>
      </w:r>
      <w:r w:rsidR="00242145">
        <w:rPr>
          <w:rFonts w:ascii="Times New Roman" w:hAnsi="Times New Roman" w:cs="Times New Roman"/>
          <w:b/>
          <w:bCs/>
          <w:sz w:val="24"/>
          <w:szCs w:val="24"/>
        </w:rPr>
        <w:t>s</w:t>
      </w:r>
      <w:r w:rsidR="00242145" w:rsidRPr="009B6147">
        <w:rPr>
          <w:rFonts w:ascii="Times New Roman" w:hAnsi="Times New Roman" w:cs="Times New Roman"/>
          <w:b/>
          <w:bCs/>
          <w:sz w:val="24"/>
          <w:szCs w:val="24"/>
        </w:rPr>
        <w:t xml:space="preserve">trategic </w:t>
      </w:r>
      <w:r w:rsidR="00242145">
        <w:rPr>
          <w:rFonts w:ascii="Times New Roman" w:hAnsi="Times New Roman" w:cs="Times New Roman"/>
          <w:b/>
          <w:bCs/>
          <w:sz w:val="24"/>
          <w:szCs w:val="24"/>
        </w:rPr>
        <w:t>p</w:t>
      </w:r>
      <w:r w:rsidR="00242145" w:rsidRPr="009B6147">
        <w:rPr>
          <w:rFonts w:ascii="Times New Roman" w:hAnsi="Times New Roman" w:cs="Times New Roman"/>
          <w:b/>
          <w:bCs/>
          <w:sz w:val="24"/>
          <w:szCs w:val="24"/>
        </w:rPr>
        <w:t xml:space="preserve">lanning </w:t>
      </w:r>
      <w:r w:rsidRPr="009B6147">
        <w:rPr>
          <w:rFonts w:ascii="Times New Roman" w:hAnsi="Times New Roman" w:cs="Times New Roman"/>
          <w:b/>
          <w:bCs/>
          <w:sz w:val="24"/>
          <w:szCs w:val="24"/>
        </w:rPr>
        <w:t xml:space="preserve">in 4-H </w:t>
      </w:r>
      <w:r w:rsidR="00242145">
        <w:rPr>
          <w:rFonts w:ascii="Times New Roman" w:hAnsi="Times New Roman" w:cs="Times New Roman"/>
          <w:b/>
          <w:bCs/>
          <w:sz w:val="24"/>
          <w:szCs w:val="24"/>
        </w:rPr>
        <w:t>h</w:t>
      </w:r>
      <w:r w:rsidR="00242145" w:rsidRPr="009B6147">
        <w:rPr>
          <w:rFonts w:ascii="Times New Roman" w:hAnsi="Times New Roman" w:cs="Times New Roman"/>
          <w:b/>
          <w:bCs/>
          <w:sz w:val="24"/>
          <w:szCs w:val="24"/>
        </w:rPr>
        <w:t xml:space="preserve">orticulture </w:t>
      </w:r>
      <w:r w:rsidR="00242145">
        <w:rPr>
          <w:rFonts w:ascii="Times New Roman" w:hAnsi="Times New Roman" w:cs="Times New Roman"/>
          <w:b/>
          <w:bCs/>
          <w:sz w:val="24"/>
          <w:szCs w:val="24"/>
        </w:rPr>
        <w:t>p</w:t>
      </w:r>
      <w:r w:rsidR="00242145" w:rsidRPr="009B6147">
        <w:rPr>
          <w:rFonts w:ascii="Times New Roman" w:hAnsi="Times New Roman" w:cs="Times New Roman"/>
          <w:b/>
          <w:bCs/>
          <w:sz w:val="24"/>
          <w:szCs w:val="24"/>
        </w:rPr>
        <w:t>rogramming</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Journal of Extension</w:t>
      </w:r>
      <w:r w:rsidR="00B61A9B">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43</w:t>
      </w:r>
      <w:r w:rsidR="00242145">
        <w:rPr>
          <w:rFonts w:ascii="Times New Roman" w:hAnsi="Times New Roman" w:cs="Times New Roman"/>
          <w:b/>
          <w:bCs/>
          <w:sz w:val="24"/>
          <w:szCs w:val="24"/>
        </w:rPr>
        <w:t>(</w:t>
      </w:r>
      <w:r w:rsidRPr="009B6147">
        <w:rPr>
          <w:rFonts w:ascii="Times New Roman" w:hAnsi="Times New Roman" w:cs="Times New Roman"/>
          <w:b/>
          <w:bCs/>
          <w:sz w:val="24"/>
          <w:szCs w:val="24"/>
        </w:rPr>
        <w:t>4</w:t>
      </w:r>
      <w:r w:rsidR="00242145">
        <w:rPr>
          <w:rFonts w:ascii="Times New Roman" w:hAnsi="Times New Roman" w:cs="Times New Roman"/>
          <w:b/>
          <w:bCs/>
          <w:sz w:val="24"/>
          <w:szCs w:val="24"/>
        </w:rPr>
        <w:t xml:space="preserve">), </w:t>
      </w:r>
      <w:r w:rsidRPr="009B6147">
        <w:rPr>
          <w:rFonts w:ascii="Times New Roman" w:hAnsi="Times New Roman" w:cs="Times New Roman"/>
          <w:b/>
          <w:bCs/>
          <w:sz w:val="24"/>
          <w:szCs w:val="24"/>
        </w:rPr>
        <w:t xml:space="preserve">4RIB7. </w:t>
      </w:r>
      <w:hyperlink r:id="rId28" w:history="1">
        <w:r w:rsidRPr="00AB7AAD">
          <w:rPr>
            <w:rStyle w:val="Hyperlink"/>
            <w:rFonts w:ascii="Times New Roman" w:hAnsi="Times New Roman" w:cs="Times New Roman"/>
            <w:b/>
            <w:bCs/>
            <w:sz w:val="24"/>
            <w:szCs w:val="24"/>
          </w:rPr>
          <w:t>https://www.joe.org/joe/2005august/rb7.php</w:t>
        </w:r>
      </w:hyperlink>
    </w:p>
    <w:p w14:paraId="13A9CCF0" w14:textId="0F975476" w:rsidR="00DE11FF" w:rsidRPr="009B6147" w:rsidRDefault="001A1989" w:rsidP="006A3684">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article describes a needs assessment implemented for 4-H horticulture programming to be used for strategic planning by Virginia Cooperative Extension (VCE). The needs assessment focused on </w:t>
      </w:r>
      <w:r w:rsidR="00AB7AAD">
        <w:rPr>
          <w:rFonts w:ascii="Times New Roman" w:hAnsi="Times New Roman" w:cs="Times New Roman"/>
          <w:sz w:val="24"/>
          <w:szCs w:val="24"/>
        </w:rPr>
        <w:t xml:space="preserve">the </w:t>
      </w:r>
      <w:proofErr w:type="spellStart"/>
      <w:r>
        <w:rPr>
          <w:rFonts w:ascii="Times New Roman" w:hAnsi="Times New Roman" w:cs="Times New Roman"/>
          <w:sz w:val="24"/>
          <w:szCs w:val="24"/>
        </w:rPr>
        <w:t>sastisfaction</w:t>
      </w:r>
      <w:proofErr w:type="spellEnd"/>
      <w:r>
        <w:rPr>
          <w:rFonts w:ascii="Times New Roman" w:hAnsi="Times New Roman" w:cs="Times New Roman"/>
          <w:sz w:val="24"/>
          <w:szCs w:val="24"/>
        </w:rPr>
        <w:t xml:space="preserve"> of clientele with VCE 4-H horticulture publications, programs and available resources. The authors interviewed </w:t>
      </w:r>
      <w:r w:rsidR="00DE11FF" w:rsidRPr="001C08D6">
        <w:rPr>
          <w:rFonts w:ascii="Times New Roman" w:hAnsi="Times New Roman" w:cs="Times New Roman"/>
          <w:sz w:val="24"/>
          <w:szCs w:val="24"/>
        </w:rPr>
        <w:t>4-H agents, Agriculture and Natural Resource agents, Master Gardener Coordinators</w:t>
      </w:r>
      <w:r>
        <w:rPr>
          <w:rFonts w:ascii="Times New Roman" w:hAnsi="Times New Roman" w:cs="Times New Roman"/>
          <w:sz w:val="24"/>
          <w:szCs w:val="24"/>
        </w:rPr>
        <w:t xml:space="preserve">, and 4-H camp directors. The results </w:t>
      </w:r>
      <w:r w:rsidR="009E33B4">
        <w:rPr>
          <w:rFonts w:ascii="Times New Roman" w:hAnsi="Times New Roman" w:cs="Times New Roman"/>
          <w:sz w:val="24"/>
          <w:szCs w:val="24"/>
        </w:rPr>
        <w:t>highlight</w:t>
      </w:r>
      <w:r>
        <w:rPr>
          <w:rFonts w:ascii="Times New Roman" w:hAnsi="Times New Roman" w:cs="Times New Roman"/>
          <w:sz w:val="24"/>
          <w:szCs w:val="24"/>
        </w:rPr>
        <w:t xml:space="preserve"> areas for potential improvement, related to </w:t>
      </w:r>
      <w:r w:rsidR="00DE11FF" w:rsidRPr="001C08D6">
        <w:rPr>
          <w:rFonts w:ascii="Times New Roman" w:hAnsi="Times New Roman" w:cs="Times New Roman"/>
          <w:sz w:val="24"/>
          <w:szCs w:val="24"/>
        </w:rPr>
        <w:t xml:space="preserve">improved communication and resource sharing. </w:t>
      </w:r>
      <w:r w:rsidR="009E33B4">
        <w:rPr>
          <w:rFonts w:ascii="Times New Roman" w:hAnsi="Times New Roman" w:cs="Times New Roman"/>
          <w:sz w:val="24"/>
          <w:szCs w:val="24"/>
        </w:rPr>
        <w:t xml:space="preserve">The authors argue for the use of </w:t>
      </w:r>
      <w:r w:rsidR="00DE11FF" w:rsidRPr="001C08D6">
        <w:rPr>
          <w:rFonts w:ascii="Times New Roman" w:hAnsi="Times New Roman" w:cs="Times New Roman"/>
          <w:sz w:val="24"/>
          <w:szCs w:val="24"/>
        </w:rPr>
        <w:t xml:space="preserve">needs assessment </w:t>
      </w:r>
      <w:r w:rsidR="009E33B4">
        <w:rPr>
          <w:rFonts w:ascii="Times New Roman" w:hAnsi="Times New Roman" w:cs="Times New Roman"/>
          <w:sz w:val="24"/>
          <w:szCs w:val="24"/>
        </w:rPr>
        <w:t xml:space="preserve">as </w:t>
      </w:r>
      <w:r w:rsidR="00DE11FF" w:rsidRPr="001C08D6">
        <w:rPr>
          <w:rFonts w:ascii="Times New Roman" w:hAnsi="Times New Roman" w:cs="Times New Roman"/>
          <w:sz w:val="24"/>
          <w:szCs w:val="24"/>
        </w:rPr>
        <w:t xml:space="preserve">an example of strategic planning tool that might be useful for </w:t>
      </w:r>
      <w:r w:rsidR="00EF358F">
        <w:rPr>
          <w:rFonts w:ascii="Times New Roman" w:hAnsi="Times New Roman" w:cs="Times New Roman"/>
          <w:sz w:val="24"/>
          <w:szCs w:val="24"/>
        </w:rPr>
        <w:t>E</w:t>
      </w:r>
      <w:r w:rsidR="00EF358F" w:rsidRPr="001C08D6">
        <w:rPr>
          <w:rFonts w:ascii="Times New Roman" w:hAnsi="Times New Roman" w:cs="Times New Roman"/>
          <w:sz w:val="24"/>
          <w:szCs w:val="24"/>
        </w:rPr>
        <w:t xml:space="preserve">xtension </w:t>
      </w:r>
      <w:r w:rsidR="00DE11FF" w:rsidRPr="001C08D6">
        <w:rPr>
          <w:rFonts w:ascii="Times New Roman" w:hAnsi="Times New Roman" w:cs="Times New Roman"/>
          <w:sz w:val="24"/>
          <w:szCs w:val="24"/>
        </w:rPr>
        <w:t>programs.</w:t>
      </w:r>
    </w:p>
    <w:p w14:paraId="7427DB1E" w14:textId="2C5BE2F5" w:rsidR="00DE11FF" w:rsidRPr="009B6147" w:rsidRDefault="00DE11FF" w:rsidP="00DE11FF">
      <w:pPr>
        <w:spacing w:line="240" w:lineRule="auto"/>
        <w:rPr>
          <w:rFonts w:ascii="Times New Roman" w:hAnsi="Times New Roman" w:cs="Times New Roman"/>
          <w:b/>
          <w:bCs/>
          <w:color w:val="1C1D1E"/>
          <w:sz w:val="24"/>
          <w:szCs w:val="24"/>
        </w:rPr>
      </w:pPr>
      <w:r w:rsidRPr="009B6147">
        <w:rPr>
          <w:rFonts w:ascii="Times New Roman" w:hAnsi="Times New Roman" w:cs="Times New Roman"/>
          <w:b/>
          <w:bCs/>
          <w:sz w:val="24"/>
          <w:szCs w:val="24"/>
        </w:rPr>
        <w:t xml:space="preserve">Singletary, L., </w:t>
      </w:r>
      <w:r w:rsidR="00AB7AAD">
        <w:rPr>
          <w:rFonts w:ascii="Times New Roman" w:hAnsi="Times New Roman" w:cs="Times New Roman"/>
          <w:b/>
          <w:bCs/>
          <w:sz w:val="24"/>
          <w:szCs w:val="24"/>
        </w:rPr>
        <w:t xml:space="preserve">&amp; </w:t>
      </w:r>
      <w:r w:rsidRPr="009B6147">
        <w:rPr>
          <w:rFonts w:ascii="Times New Roman" w:hAnsi="Times New Roman" w:cs="Times New Roman"/>
          <w:b/>
          <w:bCs/>
          <w:sz w:val="24"/>
          <w:szCs w:val="24"/>
        </w:rPr>
        <w:t xml:space="preserve">Powell, P. (2003). Conducting a </w:t>
      </w:r>
      <w:r w:rsidR="00242145">
        <w:rPr>
          <w:rFonts w:ascii="Times New Roman" w:hAnsi="Times New Roman" w:cs="Times New Roman"/>
          <w:b/>
          <w:bCs/>
          <w:sz w:val="24"/>
          <w:szCs w:val="24"/>
        </w:rPr>
        <w:t>f</w:t>
      </w:r>
      <w:r w:rsidR="00242145" w:rsidRPr="009B6147">
        <w:rPr>
          <w:rFonts w:ascii="Times New Roman" w:hAnsi="Times New Roman" w:cs="Times New Roman"/>
          <w:b/>
          <w:bCs/>
          <w:sz w:val="24"/>
          <w:szCs w:val="24"/>
        </w:rPr>
        <w:t xml:space="preserve">ormal </w:t>
      </w:r>
      <w:r w:rsidR="00242145">
        <w:rPr>
          <w:rFonts w:ascii="Times New Roman" w:hAnsi="Times New Roman" w:cs="Times New Roman"/>
          <w:b/>
          <w:bCs/>
          <w:sz w:val="24"/>
          <w:szCs w:val="24"/>
        </w:rPr>
        <w:t>n</w:t>
      </w:r>
      <w:r w:rsidR="00242145" w:rsidRPr="009B6147">
        <w:rPr>
          <w:rFonts w:ascii="Times New Roman" w:hAnsi="Times New Roman" w:cs="Times New Roman"/>
          <w:b/>
          <w:bCs/>
          <w:sz w:val="24"/>
          <w:szCs w:val="24"/>
        </w:rPr>
        <w:t xml:space="preserve">eeds </w:t>
      </w:r>
      <w:r w:rsidR="00242145">
        <w:rPr>
          <w:rFonts w:ascii="Times New Roman" w:hAnsi="Times New Roman" w:cs="Times New Roman"/>
          <w:b/>
          <w:bCs/>
          <w:sz w:val="24"/>
          <w:szCs w:val="24"/>
        </w:rPr>
        <w:t>a</w:t>
      </w:r>
      <w:r w:rsidR="00242145" w:rsidRPr="009B6147">
        <w:rPr>
          <w:rFonts w:ascii="Times New Roman" w:hAnsi="Times New Roman" w:cs="Times New Roman"/>
          <w:b/>
          <w:bCs/>
          <w:sz w:val="24"/>
          <w:szCs w:val="24"/>
        </w:rPr>
        <w:t>ssessment</w:t>
      </w:r>
      <w:r w:rsidRPr="009B6147">
        <w:rPr>
          <w:rFonts w:ascii="Times New Roman" w:hAnsi="Times New Roman" w:cs="Times New Roman"/>
          <w:b/>
          <w:bCs/>
          <w:sz w:val="24"/>
          <w:szCs w:val="24"/>
        </w:rPr>
        <w:t xml:space="preserve">: A </w:t>
      </w:r>
      <w:r w:rsidR="00242145">
        <w:rPr>
          <w:rFonts w:ascii="Times New Roman" w:hAnsi="Times New Roman" w:cs="Times New Roman"/>
          <w:b/>
          <w:bCs/>
          <w:sz w:val="24"/>
          <w:szCs w:val="24"/>
        </w:rPr>
        <w:t>f</w:t>
      </w:r>
      <w:r w:rsidR="00242145" w:rsidRPr="009B6147">
        <w:rPr>
          <w:rFonts w:ascii="Times New Roman" w:hAnsi="Times New Roman" w:cs="Times New Roman"/>
          <w:b/>
          <w:bCs/>
          <w:sz w:val="24"/>
          <w:szCs w:val="24"/>
        </w:rPr>
        <w:t>ive</w:t>
      </w:r>
      <w:r w:rsidRPr="009B6147">
        <w:rPr>
          <w:rFonts w:ascii="Times New Roman" w:hAnsi="Times New Roman" w:cs="Times New Roman"/>
          <w:b/>
          <w:bCs/>
          <w:sz w:val="24"/>
          <w:szCs w:val="24"/>
        </w:rPr>
        <w:t>-</w:t>
      </w:r>
      <w:r w:rsidR="00242145">
        <w:rPr>
          <w:rFonts w:ascii="Times New Roman" w:hAnsi="Times New Roman" w:cs="Times New Roman"/>
          <w:b/>
          <w:bCs/>
          <w:sz w:val="24"/>
          <w:szCs w:val="24"/>
        </w:rPr>
        <w:t>s</w:t>
      </w:r>
      <w:r w:rsidR="00242145" w:rsidRPr="009B6147">
        <w:rPr>
          <w:rFonts w:ascii="Times New Roman" w:hAnsi="Times New Roman" w:cs="Times New Roman"/>
          <w:b/>
          <w:bCs/>
          <w:sz w:val="24"/>
          <w:szCs w:val="24"/>
        </w:rPr>
        <w:t xml:space="preserve">tep </w:t>
      </w:r>
      <w:r w:rsidR="00242145">
        <w:rPr>
          <w:rFonts w:ascii="Times New Roman" w:hAnsi="Times New Roman" w:cs="Times New Roman"/>
          <w:b/>
          <w:bCs/>
          <w:sz w:val="24"/>
          <w:szCs w:val="24"/>
        </w:rPr>
        <w:t>s</w:t>
      </w:r>
      <w:r w:rsidR="00242145" w:rsidRPr="009B6147">
        <w:rPr>
          <w:rFonts w:ascii="Times New Roman" w:hAnsi="Times New Roman" w:cs="Times New Roman"/>
          <w:b/>
          <w:bCs/>
          <w:sz w:val="24"/>
          <w:szCs w:val="24"/>
        </w:rPr>
        <w:t xml:space="preserve">urvey </w:t>
      </w:r>
      <w:r w:rsidR="00242145">
        <w:rPr>
          <w:rFonts w:ascii="Times New Roman" w:hAnsi="Times New Roman" w:cs="Times New Roman"/>
          <w:b/>
          <w:bCs/>
          <w:sz w:val="24"/>
          <w:szCs w:val="24"/>
        </w:rPr>
        <w:t>a</w:t>
      </w:r>
      <w:r w:rsidR="00242145" w:rsidRPr="009B6147">
        <w:rPr>
          <w:rFonts w:ascii="Times New Roman" w:hAnsi="Times New Roman" w:cs="Times New Roman"/>
          <w:b/>
          <w:bCs/>
          <w:sz w:val="24"/>
          <w:szCs w:val="24"/>
        </w:rPr>
        <w:t>pproach</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University of Nevada Reno</w:t>
      </w:r>
      <w:r w:rsidRPr="009B6147">
        <w:rPr>
          <w:rFonts w:ascii="Times New Roman" w:hAnsi="Times New Roman" w:cs="Times New Roman"/>
          <w:b/>
          <w:bCs/>
          <w:sz w:val="24"/>
          <w:szCs w:val="24"/>
        </w:rPr>
        <w:t xml:space="preserve">. </w:t>
      </w:r>
      <w:hyperlink r:id="rId29" w:history="1">
        <w:r w:rsidR="005E28FE" w:rsidRPr="00B61A9B">
          <w:rPr>
            <w:rStyle w:val="Hyperlink"/>
            <w:rFonts w:ascii="Times New Roman" w:hAnsi="Times New Roman" w:cs="Times New Roman"/>
            <w:b/>
            <w:bCs/>
            <w:sz w:val="24"/>
            <w:szCs w:val="24"/>
          </w:rPr>
          <w:t>https://www.researchgate.net/publication/238098700_Conducting_a_Formal_Needs_Assessment_A_Five-Step_Survey_Approach</w:t>
        </w:r>
      </w:hyperlink>
    </w:p>
    <w:p w14:paraId="380DF620" w14:textId="62C8D224" w:rsidR="00DE11FF" w:rsidRPr="009B6147" w:rsidRDefault="00DE11FF" w:rsidP="00DE11FF">
      <w:pPr>
        <w:rPr>
          <w:rFonts w:ascii="Times New Roman" w:hAnsi="Times New Roman" w:cs="Times New Roman"/>
          <w:sz w:val="24"/>
          <w:szCs w:val="24"/>
        </w:rPr>
      </w:pPr>
      <w:r w:rsidRPr="009B6147">
        <w:rPr>
          <w:rFonts w:ascii="Times New Roman" w:hAnsi="Times New Roman" w:cs="Times New Roman"/>
          <w:color w:val="1C1D1E"/>
          <w:sz w:val="24"/>
          <w:szCs w:val="24"/>
        </w:rPr>
        <w:t>This document presents a 5-step approach to conduct</w:t>
      </w:r>
      <w:r w:rsidR="00AB7AAD">
        <w:rPr>
          <w:rFonts w:ascii="Times New Roman" w:hAnsi="Times New Roman" w:cs="Times New Roman"/>
          <w:color w:val="1C1D1E"/>
          <w:sz w:val="24"/>
          <w:szCs w:val="24"/>
        </w:rPr>
        <w:t>ing</w:t>
      </w:r>
      <w:r w:rsidRPr="009B6147">
        <w:rPr>
          <w:rFonts w:ascii="Times New Roman" w:hAnsi="Times New Roman" w:cs="Times New Roman"/>
          <w:color w:val="1C1D1E"/>
          <w:sz w:val="24"/>
          <w:szCs w:val="24"/>
        </w:rPr>
        <w:t xml:space="preserve"> a forma</w:t>
      </w:r>
      <w:r w:rsidRPr="00AD4B4D">
        <w:rPr>
          <w:rFonts w:ascii="Times New Roman" w:hAnsi="Times New Roman" w:cs="Times New Roman"/>
          <w:color w:val="1C1D1E"/>
          <w:sz w:val="24"/>
          <w:szCs w:val="24"/>
        </w:rPr>
        <w:t xml:space="preserve">l needs assessment through mail surveys. The </w:t>
      </w:r>
      <w:r w:rsidR="008013B0" w:rsidRPr="009B6147">
        <w:rPr>
          <w:rFonts w:ascii="Times New Roman" w:hAnsi="Times New Roman" w:cs="Times New Roman"/>
          <w:color w:val="1C1D1E"/>
          <w:sz w:val="24"/>
          <w:szCs w:val="24"/>
        </w:rPr>
        <w:t xml:space="preserve">five </w:t>
      </w:r>
      <w:r w:rsidRPr="009B6147">
        <w:rPr>
          <w:rFonts w:ascii="Times New Roman" w:hAnsi="Times New Roman" w:cs="Times New Roman"/>
          <w:color w:val="1C1D1E"/>
          <w:sz w:val="24"/>
          <w:szCs w:val="24"/>
        </w:rPr>
        <w:t xml:space="preserve">steps are: 1. </w:t>
      </w:r>
      <w:r w:rsidRPr="009B6147">
        <w:rPr>
          <w:rFonts w:ascii="Times New Roman" w:hAnsi="Times New Roman" w:cs="Times New Roman"/>
          <w:sz w:val="24"/>
          <w:szCs w:val="24"/>
        </w:rPr>
        <w:t xml:space="preserve">Develop a broad set of questions and determine protocol, 2. Complete training (IRB) and seek certification to conduct research, 3. Seek IRB approval to conduct survey, 4. Implement needs assessment, record responses and analyze the data (Excel and SPSS and two software programs recommended for the analysis), 5. Publish an </w:t>
      </w:r>
      <w:r w:rsidR="00EF358F">
        <w:rPr>
          <w:rFonts w:ascii="Times New Roman" w:hAnsi="Times New Roman" w:cs="Times New Roman"/>
          <w:sz w:val="24"/>
          <w:szCs w:val="24"/>
        </w:rPr>
        <w:t>E</w:t>
      </w:r>
      <w:r w:rsidR="00EF358F" w:rsidRPr="009B6147">
        <w:rPr>
          <w:rFonts w:ascii="Times New Roman" w:hAnsi="Times New Roman" w:cs="Times New Roman"/>
          <w:sz w:val="24"/>
          <w:szCs w:val="24"/>
        </w:rPr>
        <w:t xml:space="preserve">xtension </w:t>
      </w:r>
      <w:r w:rsidRPr="009B6147">
        <w:rPr>
          <w:rFonts w:ascii="Times New Roman" w:hAnsi="Times New Roman" w:cs="Times New Roman"/>
          <w:sz w:val="24"/>
          <w:szCs w:val="24"/>
        </w:rPr>
        <w:t>fact sheet, special publication or bulletin to share the results of your needs assessment.</w:t>
      </w:r>
    </w:p>
    <w:p w14:paraId="0AA7F694" w14:textId="0A7FACFC" w:rsidR="00DE11FF" w:rsidRPr="009B6147" w:rsidRDefault="00DE11FF" w:rsidP="00DE11FF">
      <w:pPr>
        <w:spacing w:line="240" w:lineRule="auto"/>
        <w:rPr>
          <w:rFonts w:ascii="Times New Roman" w:hAnsi="Times New Roman" w:cs="Times New Roman"/>
          <w:b/>
          <w:bCs/>
          <w:sz w:val="24"/>
          <w:szCs w:val="24"/>
        </w:rPr>
      </w:pPr>
      <w:r w:rsidRPr="009B6147">
        <w:rPr>
          <w:rFonts w:ascii="Times New Roman" w:hAnsi="Times New Roman" w:cs="Times New Roman"/>
          <w:b/>
          <w:bCs/>
          <w:color w:val="1C1D1E"/>
          <w:sz w:val="24"/>
          <w:szCs w:val="24"/>
        </w:rPr>
        <w:t xml:space="preserve">Smith, C., </w:t>
      </w:r>
      <w:r w:rsidR="009A1031">
        <w:rPr>
          <w:rFonts w:ascii="Times New Roman" w:hAnsi="Times New Roman" w:cs="Times New Roman"/>
          <w:b/>
          <w:bCs/>
          <w:color w:val="1C1D1E"/>
          <w:sz w:val="24"/>
          <w:szCs w:val="24"/>
        </w:rPr>
        <w:t xml:space="preserve">&amp; </w:t>
      </w:r>
      <w:r w:rsidRPr="009B6147">
        <w:rPr>
          <w:rFonts w:ascii="Times New Roman" w:hAnsi="Times New Roman" w:cs="Times New Roman"/>
          <w:b/>
          <w:bCs/>
          <w:color w:val="1C1D1E"/>
          <w:sz w:val="24"/>
          <w:szCs w:val="24"/>
        </w:rPr>
        <w:t xml:space="preserve">Freeman, R. (2002). </w:t>
      </w:r>
      <w:r w:rsidRPr="009B6147">
        <w:rPr>
          <w:rFonts w:ascii="Times New Roman" w:hAnsi="Times New Roman" w:cs="Times New Roman"/>
          <w:b/>
          <w:bCs/>
          <w:sz w:val="24"/>
          <w:szCs w:val="24"/>
        </w:rPr>
        <w:t xml:space="preserve">Using </w:t>
      </w:r>
      <w:r w:rsidR="00242145">
        <w:rPr>
          <w:rFonts w:ascii="Times New Roman" w:hAnsi="Times New Roman" w:cs="Times New Roman"/>
          <w:b/>
          <w:bCs/>
          <w:sz w:val="24"/>
          <w:szCs w:val="24"/>
        </w:rPr>
        <w:t>c</w:t>
      </w:r>
      <w:r w:rsidR="00242145" w:rsidRPr="009B6147">
        <w:rPr>
          <w:rFonts w:ascii="Times New Roman" w:hAnsi="Times New Roman" w:cs="Times New Roman"/>
          <w:b/>
          <w:bCs/>
          <w:sz w:val="24"/>
          <w:szCs w:val="24"/>
        </w:rPr>
        <w:t xml:space="preserve">ontinuous </w:t>
      </w:r>
      <w:r w:rsidR="00242145">
        <w:rPr>
          <w:rFonts w:ascii="Times New Roman" w:hAnsi="Times New Roman" w:cs="Times New Roman"/>
          <w:b/>
          <w:bCs/>
          <w:sz w:val="24"/>
          <w:szCs w:val="24"/>
        </w:rPr>
        <w:t>s</w:t>
      </w:r>
      <w:r w:rsidRPr="009B6147">
        <w:rPr>
          <w:rFonts w:ascii="Times New Roman" w:hAnsi="Times New Roman" w:cs="Times New Roman"/>
          <w:b/>
          <w:bCs/>
          <w:sz w:val="24"/>
          <w:szCs w:val="24"/>
        </w:rPr>
        <w:t xml:space="preserve">ystem </w:t>
      </w:r>
      <w:r w:rsidR="00242145">
        <w:rPr>
          <w:rFonts w:ascii="Times New Roman" w:hAnsi="Times New Roman" w:cs="Times New Roman"/>
          <w:b/>
          <w:bCs/>
          <w:sz w:val="24"/>
          <w:szCs w:val="24"/>
        </w:rPr>
        <w:t>l</w:t>
      </w:r>
      <w:r w:rsidR="00242145" w:rsidRPr="009B6147">
        <w:rPr>
          <w:rFonts w:ascii="Times New Roman" w:hAnsi="Times New Roman" w:cs="Times New Roman"/>
          <w:b/>
          <w:bCs/>
          <w:sz w:val="24"/>
          <w:szCs w:val="24"/>
        </w:rPr>
        <w:t xml:space="preserve">evel </w:t>
      </w:r>
      <w:r w:rsidR="00242145">
        <w:rPr>
          <w:rFonts w:ascii="Times New Roman" w:hAnsi="Times New Roman" w:cs="Times New Roman"/>
          <w:b/>
          <w:bCs/>
          <w:sz w:val="24"/>
          <w:szCs w:val="24"/>
        </w:rPr>
        <w:t>a</w:t>
      </w:r>
      <w:r w:rsidR="00242145" w:rsidRPr="009B6147">
        <w:rPr>
          <w:rFonts w:ascii="Times New Roman" w:hAnsi="Times New Roman" w:cs="Times New Roman"/>
          <w:b/>
          <w:bCs/>
          <w:sz w:val="24"/>
          <w:szCs w:val="24"/>
        </w:rPr>
        <w:t xml:space="preserve">ssessment </w:t>
      </w:r>
      <w:r w:rsidRPr="009B6147">
        <w:rPr>
          <w:rFonts w:ascii="Times New Roman" w:hAnsi="Times New Roman" w:cs="Times New Roman"/>
          <w:b/>
          <w:bCs/>
          <w:sz w:val="24"/>
          <w:szCs w:val="24"/>
        </w:rPr>
        <w:t xml:space="preserve">to </w:t>
      </w:r>
      <w:r w:rsidR="00242145">
        <w:rPr>
          <w:rFonts w:ascii="Times New Roman" w:hAnsi="Times New Roman" w:cs="Times New Roman"/>
          <w:b/>
          <w:bCs/>
          <w:sz w:val="24"/>
          <w:szCs w:val="24"/>
        </w:rPr>
        <w:t>b</w:t>
      </w:r>
      <w:r w:rsidR="00242145" w:rsidRPr="009B6147">
        <w:rPr>
          <w:rFonts w:ascii="Times New Roman" w:hAnsi="Times New Roman" w:cs="Times New Roman"/>
          <w:b/>
          <w:bCs/>
          <w:sz w:val="24"/>
          <w:szCs w:val="24"/>
        </w:rPr>
        <w:t xml:space="preserve">uild </w:t>
      </w:r>
      <w:r w:rsidR="00242145">
        <w:rPr>
          <w:rFonts w:ascii="Times New Roman" w:hAnsi="Times New Roman" w:cs="Times New Roman"/>
          <w:b/>
          <w:bCs/>
          <w:sz w:val="24"/>
          <w:szCs w:val="24"/>
        </w:rPr>
        <w:t>s</w:t>
      </w:r>
      <w:r w:rsidR="00242145" w:rsidRPr="009B6147">
        <w:rPr>
          <w:rFonts w:ascii="Times New Roman" w:hAnsi="Times New Roman" w:cs="Times New Roman"/>
          <w:b/>
          <w:bCs/>
          <w:sz w:val="24"/>
          <w:szCs w:val="24"/>
        </w:rPr>
        <w:t xml:space="preserve">chool </w:t>
      </w:r>
      <w:r w:rsidR="00242145">
        <w:rPr>
          <w:rFonts w:ascii="Times New Roman" w:hAnsi="Times New Roman" w:cs="Times New Roman"/>
          <w:b/>
          <w:bCs/>
          <w:sz w:val="24"/>
          <w:szCs w:val="24"/>
        </w:rPr>
        <w:t>c</w:t>
      </w:r>
      <w:r w:rsidR="00242145" w:rsidRPr="009B6147">
        <w:rPr>
          <w:rFonts w:ascii="Times New Roman" w:hAnsi="Times New Roman" w:cs="Times New Roman"/>
          <w:b/>
          <w:bCs/>
          <w:sz w:val="24"/>
          <w:szCs w:val="24"/>
        </w:rPr>
        <w:t>apacity</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American Journal of Evaluation</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23</w:t>
      </w:r>
      <w:r w:rsidRPr="009B6147">
        <w:rPr>
          <w:rFonts w:ascii="Times New Roman" w:hAnsi="Times New Roman" w:cs="Times New Roman"/>
          <w:b/>
          <w:bCs/>
          <w:sz w:val="24"/>
          <w:szCs w:val="24"/>
        </w:rPr>
        <w:t xml:space="preserve">(3), 307-319. </w:t>
      </w:r>
      <w:hyperlink r:id="rId30" w:history="1">
        <w:r w:rsidRPr="00AB7AAD">
          <w:rPr>
            <w:rStyle w:val="Hyperlink"/>
            <w:rFonts w:ascii="Times New Roman" w:hAnsi="Times New Roman" w:cs="Times New Roman"/>
            <w:b/>
            <w:bCs/>
            <w:sz w:val="24"/>
            <w:szCs w:val="24"/>
          </w:rPr>
          <w:t>https://journals.sagepub.com/doi/10.1177/109821400202300306</w:t>
        </w:r>
      </w:hyperlink>
    </w:p>
    <w:p w14:paraId="68AB5425" w14:textId="7DACA976" w:rsidR="00DE11FF" w:rsidRPr="009B6147" w:rsidRDefault="00DE11FF" w:rsidP="00DE11FF">
      <w:pPr>
        <w:rPr>
          <w:rFonts w:ascii="Times New Roman" w:hAnsi="Times New Roman" w:cs="Times New Roman"/>
          <w:sz w:val="24"/>
          <w:szCs w:val="24"/>
        </w:rPr>
      </w:pPr>
      <w:r w:rsidRPr="001C08D6">
        <w:rPr>
          <w:rFonts w:ascii="Times New Roman" w:hAnsi="Times New Roman" w:cs="Times New Roman"/>
          <w:sz w:val="24"/>
          <w:szCs w:val="24"/>
        </w:rPr>
        <w:t>In this paper, the authors introduce a conceptual framework for internal assessment</w:t>
      </w:r>
      <w:r w:rsidR="009A1031">
        <w:rPr>
          <w:rFonts w:ascii="Times New Roman" w:hAnsi="Times New Roman" w:cs="Times New Roman"/>
          <w:sz w:val="24"/>
          <w:szCs w:val="24"/>
        </w:rPr>
        <w:t xml:space="preserve"> called C</w:t>
      </w:r>
      <w:r w:rsidR="009A1031" w:rsidRPr="001C08D6">
        <w:rPr>
          <w:rFonts w:ascii="Times New Roman" w:hAnsi="Times New Roman" w:cs="Times New Roman"/>
          <w:sz w:val="24"/>
          <w:szCs w:val="24"/>
        </w:rPr>
        <w:t xml:space="preserve">ontinuous </w:t>
      </w:r>
      <w:r w:rsidR="009A1031">
        <w:rPr>
          <w:rFonts w:ascii="Times New Roman" w:hAnsi="Times New Roman" w:cs="Times New Roman"/>
          <w:sz w:val="24"/>
          <w:szCs w:val="24"/>
        </w:rPr>
        <w:t>S</w:t>
      </w:r>
      <w:r w:rsidRPr="001C08D6">
        <w:rPr>
          <w:rFonts w:ascii="Times New Roman" w:hAnsi="Times New Roman" w:cs="Times New Roman"/>
          <w:sz w:val="24"/>
          <w:szCs w:val="24"/>
        </w:rPr>
        <w:t xml:space="preserve">ystem </w:t>
      </w:r>
      <w:r w:rsidR="009A1031">
        <w:rPr>
          <w:rFonts w:ascii="Times New Roman" w:hAnsi="Times New Roman" w:cs="Times New Roman"/>
          <w:sz w:val="24"/>
          <w:szCs w:val="24"/>
        </w:rPr>
        <w:t>L</w:t>
      </w:r>
      <w:r w:rsidRPr="001C08D6">
        <w:rPr>
          <w:rFonts w:ascii="Times New Roman" w:hAnsi="Times New Roman" w:cs="Times New Roman"/>
          <w:sz w:val="24"/>
          <w:szCs w:val="24"/>
        </w:rPr>
        <w:t xml:space="preserve">evel </w:t>
      </w:r>
      <w:r w:rsidR="009A1031">
        <w:rPr>
          <w:rFonts w:ascii="Times New Roman" w:hAnsi="Times New Roman" w:cs="Times New Roman"/>
          <w:sz w:val="24"/>
          <w:szCs w:val="24"/>
        </w:rPr>
        <w:t>A</w:t>
      </w:r>
      <w:r w:rsidRPr="001C08D6">
        <w:rPr>
          <w:rFonts w:ascii="Times New Roman" w:hAnsi="Times New Roman" w:cs="Times New Roman"/>
          <w:sz w:val="24"/>
          <w:szCs w:val="24"/>
        </w:rPr>
        <w:t xml:space="preserve">ssessment (CSLA). This method has three phases: needs assessment and problem identification, designing interventions and building staff capacity, and implementing and evaluating interventions. The method </w:t>
      </w:r>
      <w:r w:rsidR="00280D98">
        <w:rPr>
          <w:rFonts w:ascii="Times New Roman" w:hAnsi="Times New Roman" w:cs="Times New Roman"/>
          <w:sz w:val="24"/>
          <w:szCs w:val="24"/>
        </w:rPr>
        <w:t xml:space="preserve">is a holistic approach that allows schools to evaluate all programs </w:t>
      </w:r>
      <w:proofErr w:type="gramStart"/>
      <w:r w:rsidR="00280D98">
        <w:rPr>
          <w:rFonts w:ascii="Times New Roman" w:hAnsi="Times New Roman" w:cs="Times New Roman"/>
          <w:sz w:val="24"/>
          <w:szCs w:val="24"/>
        </w:rPr>
        <w:t>implemented, and</w:t>
      </w:r>
      <w:proofErr w:type="gramEnd"/>
      <w:r w:rsidR="00280D98">
        <w:rPr>
          <w:rFonts w:ascii="Times New Roman" w:hAnsi="Times New Roman" w:cs="Times New Roman"/>
          <w:sz w:val="24"/>
          <w:szCs w:val="24"/>
        </w:rPr>
        <w:t xml:space="preserve"> fosters local program and evaluation expertise. The authors argue that CSLA can contribute to more sophisticated professional development strategies for schools.</w:t>
      </w:r>
    </w:p>
    <w:p w14:paraId="0FC7FB1E" w14:textId="33A7DC6F" w:rsidR="00DE11FF" w:rsidRPr="009B6147" w:rsidRDefault="00DE11FF" w:rsidP="00DE11FF">
      <w:pPr>
        <w:spacing w:line="240" w:lineRule="auto"/>
        <w:rPr>
          <w:rFonts w:ascii="Times New Roman" w:hAnsi="Times New Roman" w:cs="Times New Roman"/>
          <w:b/>
          <w:bCs/>
          <w:sz w:val="24"/>
          <w:szCs w:val="24"/>
        </w:rPr>
      </w:pPr>
      <w:r w:rsidRPr="009B6147">
        <w:rPr>
          <w:rFonts w:ascii="Times New Roman" w:hAnsi="Times New Roman" w:cs="Times New Roman"/>
          <w:b/>
          <w:bCs/>
          <w:sz w:val="24"/>
          <w:szCs w:val="24"/>
        </w:rPr>
        <w:t xml:space="preserve">Wang, C., </w:t>
      </w:r>
      <w:r w:rsidR="009A1031">
        <w:rPr>
          <w:rFonts w:ascii="Times New Roman" w:hAnsi="Times New Roman" w:cs="Times New Roman"/>
          <w:b/>
          <w:bCs/>
          <w:sz w:val="24"/>
          <w:szCs w:val="24"/>
        </w:rPr>
        <w:t xml:space="preserve">&amp; </w:t>
      </w:r>
      <w:r w:rsidRPr="009B6147">
        <w:rPr>
          <w:rFonts w:ascii="Times New Roman" w:hAnsi="Times New Roman" w:cs="Times New Roman"/>
          <w:b/>
          <w:bCs/>
          <w:sz w:val="24"/>
          <w:szCs w:val="24"/>
        </w:rPr>
        <w:t xml:space="preserve">Burris, M. A. (1997). Photovoice: </w:t>
      </w:r>
      <w:r w:rsidR="00242145">
        <w:rPr>
          <w:rFonts w:ascii="Times New Roman" w:hAnsi="Times New Roman" w:cs="Times New Roman"/>
          <w:b/>
          <w:bCs/>
          <w:sz w:val="24"/>
          <w:szCs w:val="24"/>
        </w:rPr>
        <w:t>c</w:t>
      </w:r>
      <w:r w:rsidR="00242145" w:rsidRPr="009B6147">
        <w:rPr>
          <w:rFonts w:ascii="Times New Roman" w:hAnsi="Times New Roman" w:cs="Times New Roman"/>
          <w:b/>
          <w:bCs/>
          <w:sz w:val="24"/>
          <w:szCs w:val="24"/>
        </w:rPr>
        <w:t>oncept</w:t>
      </w:r>
      <w:r w:rsidRPr="009B6147">
        <w:rPr>
          <w:rFonts w:ascii="Times New Roman" w:hAnsi="Times New Roman" w:cs="Times New Roman"/>
          <w:b/>
          <w:bCs/>
          <w:sz w:val="24"/>
          <w:szCs w:val="24"/>
        </w:rPr>
        <w:t xml:space="preserve">, </w:t>
      </w:r>
      <w:r w:rsidR="00242145">
        <w:rPr>
          <w:rFonts w:ascii="Times New Roman" w:hAnsi="Times New Roman" w:cs="Times New Roman"/>
          <w:b/>
          <w:bCs/>
          <w:sz w:val="24"/>
          <w:szCs w:val="24"/>
        </w:rPr>
        <w:t>m</w:t>
      </w:r>
      <w:r w:rsidR="00242145" w:rsidRPr="009B6147">
        <w:rPr>
          <w:rFonts w:ascii="Times New Roman" w:hAnsi="Times New Roman" w:cs="Times New Roman"/>
          <w:b/>
          <w:bCs/>
          <w:sz w:val="24"/>
          <w:szCs w:val="24"/>
        </w:rPr>
        <w:t>ethodology</w:t>
      </w:r>
      <w:r w:rsidRPr="009B6147">
        <w:rPr>
          <w:rFonts w:ascii="Times New Roman" w:hAnsi="Times New Roman" w:cs="Times New Roman"/>
          <w:b/>
          <w:bCs/>
          <w:sz w:val="24"/>
          <w:szCs w:val="24"/>
        </w:rPr>
        <w:t xml:space="preserve">, and </w:t>
      </w:r>
      <w:r w:rsidR="00242145">
        <w:rPr>
          <w:rFonts w:ascii="Times New Roman" w:hAnsi="Times New Roman" w:cs="Times New Roman"/>
          <w:b/>
          <w:bCs/>
          <w:sz w:val="24"/>
          <w:szCs w:val="24"/>
        </w:rPr>
        <w:t>u</w:t>
      </w:r>
      <w:r w:rsidR="00242145" w:rsidRPr="009B6147">
        <w:rPr>
          <w:rFonts w:ascii="Times New Roman" w:hAnsi="Times New Roman" w:cs="Times New Roman"/>
          <w:b/>
          <w:bCs/>
          <w:sz w:val="24"/>
          <w:szCs w:val="24"/>
        </w:rPr>
        <w:t xml:space="preserve">se </w:t>
      </w:r>
      <w:r w:rsidRPr="009B6147">
        <w:rPr>
          <w:rFonts w:ascii="Times New Roman" w:hAnsi="Times New Roman" w:cs="Times New Roman"/>
          <w:b/>
          <w:bCs/>
          <w:sz w:val="24"/>
          <w:szCs w:val="24"/>
        </w:rPr>
        <w:t xml:space="preserve">for </w:t>
      </w:r>
      <w:r w:rsidR="00242145">
        <w:rPr>
          <w:rFonts w:ascii="Times New Roman" w:hAnsi="Times New Roman" w:cs="Times New Roman"/>
          <w:b/>
          <w:bCs/>
          <w:sz w:val="24"/>
          <w:szCs w:val="24"/>
        </w:rPr>
        <w:t>p</w:t>
      </w:r>
      <w:r w:rsidR="00242145" w:rsidRPr="009B6147">
        <w:rPr>
          <w:rFonts w:ascii="Times New Roman" w:hAnsi="Times New Roman" w:cs="Times New Roman"/>
          <w:b/>
          <w:bCs/>
          <w:sz w:val="24"/>
          <w:szCs w:val="24"/>
        </w:rPr>
        <w:t xml:space="preserve">articipatory </w:t>
      </w:r>
      <w:r w:rsidR="00242145">
        <w:rPr>
          <w:rFonts w:ascii="Times New Roman" w:hAnsi="Times New Roman" w:cs="Times New Roman"/>
          <w:b/>
          <w:bCs/>
          <w:sz w:val="24"/>
          <w:szCs w:val="24"/>
        </w:rPr>
        <w:t>n</w:t>
      </w:r>
      <w:r w:rsidR="00242145" w:rsidRPr="009B6147">
        <w:rPr>
          <w:rFonts w:ascii="Times New Roman" w:hAnsi="Times New Roman" w:cs="Times New Roman"/>
          <w:b/>
          <w:bCs/>
          <w:sz w:val="24"/>
          <w:szCs w:val="24"/>
        </w:rPr>
        <w:t xml:space="preserve">eeds </w:t>
      </w:r>
      <w:r w:rsidR="00242145">
        <w:rPr>
          <w:rFonts w:ascii="Times New Roman" w:hAnsi="Times New Roman" w:cs="Times New Roman"/>
          <w:b/>
          <w:bCs/>
          <w:sz w:val="24"/>
          <w:szCs w:val="24"/>
        </w:rPr>
        <w:t>a</w:t>
      </w:r>
      <w:r w:rsidR="00242145" w:rsidRPr="009B6147">
        <w:rPr>
          <w:rFonts w:ascii="Times New Roman" w:hAnsi="Times New Roman" w:cs="Times New Roman"/>
          <w:b/>
          <w:bCs/>
          <w:sz w:val="24"/>
          <w:szCs w:val="24"/>
        </w:rPr>
        <w:t>ssessment</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Health Education and Behavior</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24</w:t>
      </w:r>
      <w:r w:rsidRPr="009B6147">
        <w:rPr>
          <w:rFonts w:ascii="Times New Roman" w:hAnsi="Times New Roman" w:cs="Times New Roman"/>
          <w:b/>
          <w:bCs/>
          <w:sz w:val="24"/>
          <w:szCs w:val="24"/>
        </w:rPr>
        <w:t xml:space="preserve">(3), 369-387. </w:t>
      </w:r>
      <w:hyperlink r:id="rId31" w:history="1">
        <w:r w:rsidRPr="009B6147">
          <w:rPr>
            <w:rStyle w:val="Hyperlink"/>
            <w:rFonts w:ascii="Times New Roman" w:hAnsi="Times New Roman" w:cs="Times New Roman"/>
            <w:b/>
            <w:bCs/>
            <w:sz w:val="24"/>
            <w:szCs w:val="24"/>
          </w:rPr>
          <w:t>https://deepblue.lib.umich.edu/bitstream/handle/2027.42/67790/10.1177_109019819702400309.pdf?sequence=2&amp;isAllowed=y</w:t>
        </w:r>
      </w:hyperlink>
    </w:p>
    <w:p w14:paraId="05F9620D" w14:textId="49C06012" w:rsidR="00DE11FF" w:rsidRPr="009B6147" w:rsidRDefault="00DE11FF" w:rsidP="00DE11FF">
      <w:pPr>
        <w:rPr>
          <w:rFonts w:ascii="Times New Roman" w:hAnsi="Times New Roman" w:cs="Times New Roman"/>
          <w:sz w:val="24"/>
          <w:szCs w:val="24"/>
        </w:rPr>
      </w:pPr>
      <w:r w:rsidRPr="001C08D6">
        <w:rPr>
          <w:rFonts w:ascii="Times New Roman" w:hAnsi="Times New Roman" w:cs="Times New Roman"/>
          <w:sz w:val="24"/>
          <w:szCs w:val="24"/>
        </w:rPr>
        <w:t xml:space="preserve">The authors discuss the uses and implications of photovoice methods for needs assessments, based on their experience in Yunnan. First, photo-voice techniques fuel critical consciousness and collective action. Second, photovoice provides a community-based diagnostic tool to </w:t>
      </w:r>
      <w:r w:rsidR="001F6F62">
        <w:rPr>
          <w:rFonts w:ascii="Times New Roman" w:hAnsi="Times New Roman" w:cs="Times New Roman"/>
          <w:sz w:val="24"/>
          <w:szCs w:val="24"/>
        </w:rPr>
        <w:t>strengthen</w:t>
      </w:r>
      <w:r w:rsidR="001F6F62" w:rsidRPr="009B6147">
        <w:rPr>
          <w:rFonts w:ascii="Times New Roman" w:hAnsi="Times New Roman" w:cs="Times New Roman"/>
          <w:sz w:val="24"/>
          <w:szCs w:val="24"/>
        </w:rPr>
        <w:t xml:space="preserve"> </w:t>
      </w:r>
      <w:r w:rsidRPr="009B6147">
        <w:rPr>
          <w:rFonts w:ascii="Times New Roman" w:hAnsi="Times New Roman" w:cs="Times New Roman"/>
          <w:sz w:val="24"/>
          <w:szCs w:val="24"/>
        </w:rPr>
        <w:t>inadequate theories in which programs are based. Third, they provide powerful means to advocate</w:t>
      </w:r>
      <w:r w:rsidR="00AF108E" w:rsidRPr="009B6147">
        <w:rPr>
          <w:rFonts w:ascii="Times New Roman" w:hAnsi="Times New Roman" w:cs="Times New Roman"/>
          <w:sz w:val="24"/>
          <w:szCs w:val="24"/>
        </w:rPr>
        <w:t xml:space="preserve"> for</w:t>
      </w:r>
      <w:r w:rsidRPr="009B6147">
        <w:rPr>
          <w:rFonts w:ascii="Times New Roman" w:hAnsi="Times New Roman" w:cs="Times New Roman"/>
          <w:sz w:val="24"/>
          <w:szCs w:val="24"/>
        </w:rPr>
        <w:t xml:space="preserve"> increased funding and guide the distribution of money. Fourth, photovoice may enable grassroots constituents</w:t>
      </w:r>
      <w:r w:rsidR="00691AA4">
        <w:rPr>
          <w:rFonts w:ascii="Times New Roman" w:hAnsi="Times New Roman" w:cs="Times New Roman"/>
          <w:sz w:val="24"/>
          <w:szCs w:val="24"/>
        </w:rPr>
        <w:t xml:space="preserve"> to participate in the policy-making process</w:t>
      </w:r>
      <w:r w:rsidRPr="009B6147">
        <w:rPr>
          <w:rFonts w:ascii="Times New Roman" w:hAnsi="Times New Roman" w:cs="Times New Roman"/>
          <w:sz w:val="24"/>
          <w:szCs w:val="24"/>
        </w:rPr>
        <w:t>.</w:t>
      </w:r>
    </w:p>
    <w:p w14:paraId="4B335062" w14:textId="3446A3C1" w:rsidR="00DE11FF" w:rsidRPr="009B6147" w:rsidRDefault="00DE11FF" w:rsidP="00DE11FF">
      <w:pPr>
        <w:spacing w:line="240" w:lineRule="auto"/>
        <w:rPr>
          <w:rFonts w:ascii="Times New Roman" w:hAnsi="Times New Roman" w:cs="Times New Roman"/>
          <w:b/>
          <w:bCs/>
          <w:color w:val="333333"/>
          <w:sz w:val="24"/>
          <w:szCs w:val="24"/>
        </w:rPr>
      </w:pPr>
      <w:r w:rsidRPr="002D4A11">
        <w:rPr>
          <w:rFonts w:ascii="Times New Roman" w:hAnsi="Times New Roman" w:cs="Times New Roman"/>
          <w:b/>
          <w:bCs/>
          <w:sz w:val="24"/>
          <w:szCs w:val="24"/>
          <w:lang w:val="es-PE"/>
        </w:rPr>
        <w:lastRenderedPageBreak/>
        <w:t xml:space="preserve">Wille, C; Garcia, Z; </w:t>
      </w:r>
      <w:r w:rsidR="009B04F5" w:rsidRPr="002D4A11">
        <w:rPr>
          <w:rFonts w:ascii="Times New Roman" w:hAnsi="Times New Roman" w:cs="Times New Roman"/>
          <w:b/>
          <w:bCs/>
          <w:sz w:val="24"/>
          <w:szCs w:val="24"/>
          <w:lang w:val="es-PE"/>
        </w:rPr>
        <w:t xml:space="preserve">&amp; </w:t>
      </w:r>
      <w:r w:rsidRPr="002D4A11">
        <w:rPr>
          <w:rFonts w:ascii="Times New Roman" w:hAnsi="Times New Roman" w:cs="Times New Roman"/>
          <w:b/>
          <w:bCs/>
          <w:sz w:val="24"/>
          <w:szCs w:val="24"/>
          <w:lang w:val="es-PE"/>
        </w:rPr>
        <w:t xml:space="preserve">Garcia-Pabón, J. (2019). </w:t>
      </w:r>
      <w:r w:rsidRPr="009B6147">
        <w:rPr>
          <w:rFonts w:ascii="Times New Roman" w:hAnsi="Times New Roman" w:cs="Times New Roman"/>
          <w:b/>
          <w:bCs/>
          <w:sz w:val="24"/>
          <w:szCs w:val="24"/>
        </w:rPr>
        <w:t xml:space="preserve">Collaborating </w:t>
      </w:r>
      <w:r w:rsidR="00242145">
        <w:rPr>
          <w:rFonts w:ascii="Times New Roman" w:hAnsi="Times New Roman" w:cs="Times New Roman"/>
          <w:b/>
          <w:bCs/>
          <w:sz w:val="24"/>
          <w:szCs w:val="24"/>
        </w:rPr>
        <w:t>a</w:t>
      </w:r>
      <w:r w:rsidR="00242145" w:rsidRPr="009B6147">
        <w:rPr>
          <w:rFonts w:ascii="Times New Roman" w:hAnsi="Times New Roman" w:cs="Times New Roman"/>
          <w:b/>
          <w:bCs/>
          <w:sz w:val="24"/>
          <w:szCs w:val="24"/>
        </w:rPr>
        <w:t xml:space="preserve">cross </w:t>
      </w:r>
      <w:r w:rsidR="00242145">
        <w:rPr>
          <w:rFonts w:ascii="Times New Roman" w:hAnsi="Times New Roman" w:cs="Times New Roman"/>
          <w:b/>
          <w:bCs/>
          <w:sz w:val="24"/>
          <w:szCs w:val="24"/>
        </w:rPr>
        <w:t>s</w:t>
      </w:r>
      <w:r w:rsidR="00242145" w:rsidRPr="009B6147">
        <w:rPr>
          <w:rFonts w:ascii="Times New Roman" w:hAnsi="Times New Roman" w:cs="Times New Roman"/>
          <w:b/>
          <w:bCs/>
          <w:sz w:val="24"/>
          <w:szCs w:val="24"/>
        </w:rPr>
        <w:t xml:space="preserve">tate </w:t>
      </w:r>
      <w:r w:rsidR="00242145">
        <w:rPr>
          <w:rFonts w:ascii="Times New Roman" w:hAnsi="Times New Roman" w:cs="Times New Roman"/>
          <w:b/>
          <w:bCs/>
          <w:sz w:val="24"/>
          <w:szCs w:val="24"/>
        </w:rPr>
        <w:t>l</w:t>
      </w:r>
      <w:r w:rsidR="00242145" w:rsidRPr="009B6147">
        <w:rPr>
          <w:rFonts w:ascii="Times New Roman" w:hAnsi="Times New Roman" w:cs="Times New Roman"/>
          <w:b/>
          <w:bCs/>
          <w:sz w:val="24"/>
          <w:szCs w:val="24"/>
        </w:rPr>
        <w:t xml:space="preserve">ines </w:t>
      </w:r>
      <w:r w:rsidRPr="009B6147">
        <w:rPr>
          <w:rFonts w:ascii="Times New Roman" w:hAnsi="Times New Roman" w:cs="Times New Roman"/>
          <w:b/>
          <w:bCs/>
          <w:sz w:val="24"/>
          <w:szCs w:val="24"/>
        </w:rPr>
        <w:t xml:space="preserve">to </w:t>
      </w:r>
      <w:r w:rsidR="00242145">
        <w:rPr>
          <w:rFonts w:ascii="Times New Roman" w:hAnsi="Times New Roman" w:cs="Times New Roman"/>
          <w:b/>
          <w:bCs/>
          <w:sz w:val="24"/>
          <w:szCs w:val="24"/>
        </w:rPr>
        <w:t>l</w:t>
      </w:r>
      <w:r w:rsidR="00242145" w:rsidRPr="009B6147">
        <w:rPr>
          <w:rFonts w:ascii="Times New Roman" w:hAnsi="Times New Roman" w:cs="Times New Roman"/>
          <w:b/>
          <w:bCs/>
          <w:sz w:val="24"/>
          <w:szCs w:val="24"/>
        </w:rPr>
        <w:t xml:space="preserve">everage </w:t>
      </w:r>
      <w:r w:rsidR="00242145">
        <w:rPr>
          <w:rFonts w:ascii="Times New Roman" w:hAnsi="Times New Roman" w:cs="Times New Roman"/>
          <w:b/>
          <w:bCs/>
          <w:sz w:val="24"/>
          <w:szCs w:val="24"/>
        </w:rPr>
        <w:t>c</w:t>
      </w:r>
      <w:r w:rsidR="00242145" w:rsidRPr="009B6147">
        <w:rPr>
          <w:rFonts w:ascii="Times New Roman" w:hAnsi="Times New Roman" w:cs="Times New Roman"/>
          <w:b/>
          <w:bCs/>
          <w:sz w:val="24"/>
          <w:szCs w:val="24"/>
        </w:rPr>
        <w:t xml:space="preserve">ultural </w:t>
      </w:r>
      <w:r w:rsidR="00242145">
        <w:rPr>
          <w:rFonts w:ascii="Times New Roman" w:hAnsi="Times New Roman" w:cs="Times New Roman"/>
          <w:b/>
          <w:bCs/>
          <w:sz w:val="24"/>
          <w:szCs w:val="24"/>
        </w:rPr>
        <w:t>c</w:t>
      </w:r>
      <w:r w:rsidRPr="009B6147">
        <w:rPr>
          <w:rFonts w:ascii="Times New Roman" w:hAnsi="Times New Roman" w:cs="Times New Roman"/>
          <w:b/>
          <w:bCs/>
          <w:sz w:val="24"/>
          <w:szCs w:val="24"/>
        </w:rPr>
        <w:t xml:space="preserve">ompetency </w:t>
      </w:r>
      <w:r w:rsidR="00242145">
        <w:rPr>
          <w:rFonts w:ascii="Times New Roman" w:hAnsi="Times New Roman" w:cs="Times New Roman"/>
          <w:b/>
          <w:bCs/>
          <w:sz w:val="24"/>
          <w:szCs w:val="24"/>
        </w:rPr>
        <w:t>e</w:t>
      </w:r>
      <w:r w:rsidR="00242145" w:rsidRPr="009B6147">
        <w:rPr>
          <w:rFonts w:ascii="Times New Roman" w:hAnsi="Times New Roman" w:cs="Times New Roman"/>
          <w:b/>
          <w:bCs/>
          <w:sz w:val="24"/>
          <w:szCs w:val="24"/>
        </w:rPr>
        <w:t>xpertise</w:t>
      </w:r>
      <w:r w:rsidRPr="009B6147">
        <w:rPr>
          <w:rFonts w:ascii="Times New Roman" w:hAnsi="Times New Roman" w:cs="Times New Roman"/>
          <w:b/>
          <w:bCs/>
          <w:sz w:val="24"/>
          <w:szCs w:val="24"/>
        </w:rPr>
        <w:t xml:space="preserve">. </w:t>
      </w:r>
      <w:r w:rsidR="00242145" w:rsidRPr="002D4A11">
        <w:rPr>
          <w:rFonts w:ascii="Times New Roman" w:hAnsi="Times New Roman" w:cs="Times New Roman"/>
          <w:b/>
          <w:bCs/>
          <w:i/>
          <w:iCs/>
          <w:sz w:val="24"/>
          <w:szCs w:val="24"/>
        </w:rPr>
        <w:t>Journal of Extension</w:t>
      </w:r>
      <w:r w:rsidR="00242145">
        <w:rPr>
          <w:rFonts w:ascii="Times New Roman" w:hAnsi="Times New Roman" w:cs="Times New Roman"/>
          <w:b/>
          <w:bCs/>
          <w:sz w:val="24"/>
          <w:szCs w:val="24"/>
        </w:rPr>
        <w:t xml:space="preserve">, </w:t>
      </w:r>
      <w:r w:rsidRPr="009B6147">
        <w:rPr>
          <w:rFonts w:ascii="Times New Roman" w:hAnsi="Times New Roman" w:cs="Times New Roman"/>
          <w:b/>
          <w:bCs/>
          <w:color w:val="333333"/>
          <w:sz w:val="24"/>
          <w:szCs w:val="24"/>
        </w:rPr>
        <w:t>57</w:t>
      </w:r>
      <w:r w:rsidR="00242145">
        <w:rPr>
          <w:rFonts w:ascii="Times New Roman" w:hAnsi="Times New Roman" w:cs="Times New Roman"/>
          <w:b/>
          <w:bCs/>
          <w:color w:val="333333"/>
          <w:sz w:val="24"/>
          <w:szCs w:val="24"/>
        </w:rPr>
        <w:t>(</w:t>
      </w:r>
      <w:r w:rsidRPr="009B6147">
        <w:rPr>
          <w:rFonts w:ascii="Times New Roman" w:hAnsi="Times New Roman" w:cs="Times New Roman"/>
          <w:b/>
          <w:bCs/>
          <w:color w:val="333333"/>
          <w:sz w:val="24"/>
          <w:szCs w:val="24"/>
        </w:rPr>
        <w:t>3</w:t>
      </w:r>
      <w:r w:rsidR="00242145">
        <w:rPr>
          <w:rFonts w:ascii="Times New Roman" w:hAnsi="Times New Roman" w:cs="Times New Roman"/>
          <w:b/>
          <w:bCs/>
          <w:color w:val="333333"/>
          <w:sz w:val="24"/>
          <w:szCs w:val="24"/>
        </w:rPr>
        <w:t xml:space="preserve">), </w:t>
      </w:r>
      <w:r w:rsidRPr="009B6147">
        <w:rPr>
          <w:rFonts w:ascii="Times New Roman" w:hAnsi="Times New Roman" w:cs="Times New Roman"/>
          <w:b/>
          <w:bCs/>
          <w:color w:val="333333"/>
          <w:sz w:val="24"/>
          <w:szCs w:val="24"/>
        </w:rPr>
        <w:t xml:space="preserve">3TOT6. </w:t>
      </w:r>
      <w:hyperlink r:id="rId32" w:history="1">
        <w:r w:rsidRPr="009B04F5">
          <w:rPr>
            <w:rStyle w:val="Hyperlink"/>
            <w:rFonts w:ascii="Times New Roman" w:hAnsi="Times New Roman" w:cs="Times New Roman"/>
            <w:b/>
            <w:bCs/>
            <w:sz w:val="24"/>
            <w:szCs w:val="24"/>
          </w:rPr>
          <w:t>https://www.joe.org/joe/2019june/pdf/JOE_v57_3tt6.pdf</w:t>
        </w:r>
      </w:hyperlink>
    </w:p>
    <w:p w14:paraId="0A9F9A45" w14:textId="4385EE1F" w:rsidR="00DE11FF" w:rsidRPr="009B6147" w:rsidRDefault="00DE11FF" w:rsidP="00DE11FF">
      <w:pPr>
        <w:spacing w:line="240" w:lineRule="auto"/>
        <w:rPr>
          <w:rFonts w:ascii="Times New Roman" w:hAnsi="Times New Roman" w:cs="Times New Roman"/>
          <w:sz w:val="24"/>
          <w:szCs w:val="24"/>
        </w:rPr>
      </w:pPr>
      <w:r w:rsidRPr="001C08D6">
        <w:rPr>
          <w:rFonts w:ascii="Times New Roman" w:hAnsi="Times New Roman" w:cs="Times New Roman"/>
          <w:sz w:val="24"/>
          <w:szCs w:val="24"/>
        </w:rPr>
        <w:t>The authors identified the need for a statewide Latino cult</w:t>
      </w:r>
      <w:r w:rsidRPr="00CD7886">
        <w:rPr>
          <w:rFonts w:ascii="Times New Roman" w:hAnsi="Times New Roman" w:cs="Times New Roman"/>
          <w:sz w:val="24"/>
          <w:szCs w:val="24"/>
        </w:rPr>
        <w:t xml:space="preserve">ural competency training for </w:t>
      </w:r>
      <w:r w:rsidR="0013252C" w:rsidRPr="00CD7886">
        <w:rPr>
          <w:rFonts w:ascii="Times New Roman" w:hAnsi="Times New Roman" w:cs="Times New Roman"/>
          <w:sz w:val="24"/>
          <w:szCs w:val="24"/>
        </w:rPr>
        <w:t>U</w:t>
      </w:r>
      <w:r w:rsidR="0013252C">
        <w:rPr>
          <w:rFonts w:ascii="Times New Roman" w:hAnsi="Times New Roman" w:cs="Times New Roman"/>
          <w:sz w:val="24"/>
          <w:szCs w:val="24"/>
        </w:rPr>
        <w:t>tah</w:t>
      </w:r>
      <w:r w:rsidR="0013252C" w:rsidRPr="00CD7886">
        <w:rPr>
          <w:rFonts w:ascii="Times New Roman" w:hAnsi="Times New Roman" w:cs="Times New Roman"/>
          <w:sz w:val="24"/>
          <w:szCs w:val="24"/>
        </w:rPr>
        <w:t xml:space="preserve"> </w:t>
      </w:r>
      <w:r w:rsidRPr="00CD7886">
        <w:rPr>
          <w:rFonts w:ascii="Times New Roman" w:hAnsi="Times New Roman" w:cs="Times New Roman"/>
          <w:sz w:val="24"/>
          <w:szCs w:val="24"/>
        </w:rPr>
        <w:t xml:space="preserve">State University (USU) Extension </w:t>
      </w:r>
      <w:r w:rsidR="0013252C">
        <w:rPr>
          <w:rFonts w:ascii="Times New Roman" w:hAnsi="Times New Roman" w:cs="Times New Roman"/>
          <w:sz w:val="24"/>
          <w:szCs w:val="24"/>
        </w:rPr>
        <w:t>p</w:t>
      </w:r>
      <w:r w:rsidR="0013252C" w:rsidRPr="00CD7886">
        <w:rPr>
          <w:rFonts w:ascii="Times New Roman" w:hAnsi="Times New Roman" w:cs="Times New Roman"/>
          <w:sz w:val="24"/>
          <w:szCs w:val="24"/>
        </w:rPr>
        <w:t>ersonnel</w:t>
      </w:r>
      <w:r w:rsidR="006A3684">
        <w:rPr>
          <w:rFonts w:ascii="Times New Roman" w:hAnsi="Times New Roman" w:cs="Times New Roman"/>
          <w:sz w:val="24"/>
          <w:szCs w:val="24"/>
        </w:rPr>
        <w:t xml:space="preserve">. This article explains a collaboration between USU Extension and Washington State University (WSU) Extension on adapting and customizing a WSU needs assessment tool for USU Extension faculty. </w:t>
      </w:r>
      <w:r w:rsidR="005A3AC0" w:rsidRPr="009B6147">
        <w:rPr>
          <w:rFonts w:ascii="Times New Roman" w:hAnsi="Times New Roman" w:cs="Times New Roman"/>
          <w:sz w:val="24"/>
          <w:szCs w:val="24"/>
        </w:rPr>
        <w:t xml:space="preserve">The </w:t>
      </w:r>
      <w:r w:rsidRPr="009B6147">
        <w:rPr>
          <w:rFonts w:ascii="Times New Roman" w:hAnsi="Times New Roman" w:cs="Times New Roman"/>
          <w:sz w:val="24"/>
          <w:szCs w:val="24"/>
        </w:rPr>
        <w:t xml:space="preserve">authors found that collaborating </w:t>
      </w:r>
      <w:r w:rsidR="005A3AC0" w:rsidRPr="009B6147">
        <w:rPr>
          <w:rFonts w:ascii="Times New Roman" w:hAnsi="Times New Roman" w:cs="Times New Roman"/>
          <w:sz w:val="24"/>
          <w:szCs w:val="24"/>
        </w:rPr>
        <w:t xml:space="preserve">with professionals </w:t>
      </w:r>
      <w:r w:rsidRPr="009B6147">
        <w:rPr>
          <w:rFonts w:ascii="Times New Roman" w:hAnsi="Times New Roman" w:cs="Times New Roman"/>
          <w:sz w:val="24"/>
          <w:szCs w:val="24"/>
        </w:rPr>
        <w:t>across the state produced many benefits, such as: streamline</w:t>
      </w:r>
      <w:r w:rsidR="005A3AC0" w:rsidRPr="009B6147">
        <w:rPr>
          <w:rFonts w:ascii="Times New Roman" w:hAnsi="Times New Roman" w:cs="Times New Roman"/>
          <w:sz w:val="24"/>
          <w:szCs w:val="24"/>
        </w:rPr>
        <w:t>d</w:t>
      </w:r>
      <w:r w:rsidRPr="009B6147">
        <w:rPr>
          <w:rFonts w:ascii="Times New Roman" w:hAnsi="Times New Roman" w:cs="Times New Roman"/>
          <w:sz w:val="24"/>
          <w:szCs w:val="24"/>
        </w:rPr>
        <w:t xml:space="preserve"> resources and use of already developed material, capitalization of peer experience, customization of other state’s tools and resources, </w:t>
      </w:r>
      <w:r w:rsidR="005A3AC0" w:rsidRPr="009B6147">
        <w:rPr>
          <w:rFonts w:ascii="Times New Roman" w:hAnsi="Times New Roman" w:cs="Times New Roman"/>
          <w:sz w:val="24"/>
          <w:szCs w:val="24"/>
        </w:rPr>
        <w:t xml:space="preserve">and </w:t>
      </w:r>
      <w:r w:rsidRPr="009B6147">
        <w:rPr>
          <w:rFonts w:ascii="Times New Roman" w:hAnsi="Times New Roman" w:cs="Times New Roman"/>
          <w:sz w:val="24"/>
          <w:szCs w:val="24"/>
        </w:rPr>
        <w:t xml:space="preserve">mutual beneficial collaborations. </w:t>
      </w:r>
      <w:r w:rsidR="005A3AC0" w:rsidRPr="009B6147">
        <w:rPr>
          <w:rFonts w:ascii="Times New Roman" w:hAnsi="Times New Roman" w:cs="Times New Roman"/>
          <w:sz w:val="24"/>
          <w:szCs w:val="24"/>
        </w:rPr>
        <w:t>They a</w:t>
      </w:r>
      <w:r w:rsidRPr="009B6147">
        <w:rPr>
          <w:rFonts w:ascii="Times New Roman" w:hAnsi="Times New Roman" w:cs="Times New Roman"/>
          <w:sz w:val="24"/>
          <w:szCs w:val="24"/>
        </w:rPr>
        <w:t xml:space="preserve">lso found that administrative collaboration is key to successful cross-state collaboration work. </w:t>
      </w:r>
    </w:p>
    <w:p w14:paraId="27EDF44D" w14:textId="1CA345CA" w:rsidR="00DE11FF" w:rsidRPr="009B6147" w:rsidRDefault="00DE11FF" w:rsidP="00DE11FF">
      <w:pPr>
        <w:spacing w:line="240" w:lineRule="auto"/>
        <w:rPr>
          <w:rFonts w:ascii="Times New Roman" w:hAnsi="Times New Roman" w:cs="Times New Roman"/>
          <w:b/>
          <w:bCs/>
          <w:sz w:val="24"/>
          <w:szCs w:val="24"/>
        </w:rPr>
      </w:pPr>
      <w:r w:rsidRPr="009B6147">
        <w:rPr>
          <w:rFonts w:ascii="Times New Roman" w:hAnsi="Times New Roman" w:cs="Times New Roman"/>
          <w:b/>
          <w:bCs/>
          <w:sz w:val="24"/>
          <w:szCs w:val="24"/>
        </w:rPr>
        <w:t>Worker, S., Schmitt-</w:t>
      </w:r>
      <w:proofErr w:type="spellStart"/>
      <w:r w:rsidRPr="009B6147">
        <w:rPr>
          <w:rFonts w:ascii="Times New Roman" w:hAnsi="Times New Roman" w:cs="Times New Roman"/>
          <w:b/>
          <w:bCs/>
          <w:sz w:val="24"/>
          <w:szCs w:val="24"/>
        </w:rPr>
        <w:t>McQuitty</w:t>
      </w:r>
      <w:proofErr w:type="spellEnd"/>
      <w:r w:rsidRPr="009B6147">
        <w:rPr>
          <w:rFonts w:ascii="Times New Roman" w:hAnsi="Times New Roman" w:cs="Times New Roman"/>
          <w:b/>
          <w:bCs/>
          <w:sz w:val="24"/>
          <w:szCs w:val="24"/>
        </w:rPr>
        <w:t xml:space="preserve">, L., Ambrose, A., Brian, K., </w:t>
      </w:r>
      <w:proofErr w:type="spellStart"/>
      <w:r w:rsidRPr="009B6147">
        <w:rPr>
          <w:rFonts w:ascii="Times New Roman" w:hAnsi="Times New Roman" w:cs="Times New Roman"/>
          <w:b/>
          <w:bCs/>
          <w:sz w:val="24"/>
          <w:szCs w:val="24"/>
        </w:rPr>
        <w:t>Schoenfelder</w:t>
      </w:r>
      <w:proofErr w:type="spellEnd"/>
      <w:r w:rsidRPr="009B6147">
        <w:rPr>
          <w:rFonts w:ascii="Times New Roman" w:hAnsi="Times New Roman" w:cs="Times New Roman"/>
          <w:b/>
          <w:bCs/>
          <w:sz w:val="24"/>
          <w:szCs w:val="24"/>
        </w:rPr>
        <w:t xml:space="preserve">, E., </w:t>
      </w:r>
      <w:r w:rsidR="00736917">
        <w:rPr>
          <w:rFonts w:ascii="Times New Roman" w:hAnsi="Times New Roman" w:cs="Times New Roman"/>
          <w:b/>
          <w:bCs/>
          <w:sz w:val="24"/>
          <w:szCs w:val="24"/>
        </w:rPr>
        <w:t xml:space="preserve">&amp; </w:t>
      </w:r>
      <w:r w:rsidRPr="009B6147">
        <w:rPr>
          <w:rFonts w:ascii="Times New Roman" w:hAnsi="Times New Roman" w:cs="Times New Roman"/>
          <w:b/>
          <w:bCs/>
          <w:sz w:val="24"/>
          <w:szCs w:val="24"/>
        </w:rPr>
        <w:t xml:space="preserve">Smith, M. (2017). Multiple </w:t>
      </w:r>
      <w:r w:rsidR="00242145">
        <w:rPr>
          <w:rFonts w:ascii="Times New Roman" w:hAnsi="Times New Roman" w:cs="Times New Roman"/>
          <w:b/>
          <w:bCs/>
          <w:sz w:val="24"/>
          <w:szCs w:val="24"/>
        </w:rPr>
        <w:t>m</w:t>
      </w:r>
      <w:r w:rsidR="00242145" w:rsidRPr="009B6147">
        <w:rPr>
          <w:rFonts w:ascii="Times New Roman" w:hAnsi="Times New Roman" w:cs="Times New Roman"/>
          <w:b/>
          <w:bCs/>
          <w:sz w:val="24"/>
          <w:szCs w:val="24"/>
        </w:rPr>
        <w:t xml:space="preserve">ethods </w:t>
      </w:r>
      <w:proofErr w:type="gramStart"/>
      <w:r w:rsidR="00242145">
        <w:rPr>
          <w:rFonts w:ascii="Times New Roman" w:hAnsi="Times New Roman" w:cs="Times New Roman"/>
          <w:b/>
          <w:bCs/>
          <w:sz w:val="24"/>
          <w:szCs w:val="24"/>
        </w:rPr>
        <w:t>n</w:t>
      </w:r>
      <w:r w:rsidR="00242145" w:rsidRPr="009B6147">
        <w:rPr>
          <w:rFonts w:ascii="Times New Roman" w:hAnsi="Times New Roman" w:cs="Times New Roman"/>
          <w:b/>
          <w:bCs/>
          <w:sz w:val="24"/>
          <w:szCs w:val="24"/>
        </w:rPr>
        <w:t>eeds</w:t>
      </w:r>
      <w:proofErr w:type="gramEnd"/>
      <w:r w:rsidR="00242145" w:rsidRPr="009B6147">
        <w:rPr>
          <w:rFonts w:ascii="Times New Roman" w:hAnsi="Times New Roman" w:cs="Times New Roman"/>
          <w:b/>
          <w:bCs/>
          <w:sz w:val="24"/>
          <w:szCs w:val="24"/>
        </w:rPr>
        <w:t xml:space="preserve"> </w:t>
      </w:r>
      <w:r w:rsidR="00242145">
        <w:rPr>
          <w:rFonts w:ascii="Times New Roman" w:hAnsi="Times New Roman" w:cs="Times New Roman"/>
          <w:b/>
          <w:bCs/>
          <w:sz w:val="24"/>
          <w:szCs w:val="24"/>
        </w:rPr>
        <w:t>a</w:t>
      </w:r>
      <w:r w:rsidR="00242145" w:rsidRPr="009B6147">
        <w:rPr>
          <w:rFonts w:ascii="Times New Roman" w:hAnsi="Times New Roman" w:cs="Times New Roman"/>
          <w:b/>
          <w:bCs/>
          <w:sz w:val="24"/>
          <w:szCs w:val="24"/>
        </w:rPr>
        <w:t xml:space="preserve">ssessment </w:t>
      </w:r>
      <w:r w:rsidRPr="009B6147">
        <w:rPr>
          <w:rFonts w:ascii="Times New Roman" w:hAnsi="Times New Roman" w:cs="Times New Roman"/>
          <w:b/>
          <w:bCs/>
          <w:sz w:val="24"/>
          <w:szCs w:val="24"/>
        </w:rPr>
        <w:t xml:space="preserve">of California 4-H </w:t>
      </w:r>
      <w:r w:rsidR="00242145">
        <w:rPr>
          <w:rFonts w:ascii="Times New Roman" w:hAnsi="Times New Roman" w:cs="Times New Roman"/>
          <w:b/>
          <w:bCs/>
          <w:sz w:val="24"/>
          <w:szCs w:val="24"/>
        </w:rPr>
        <w:t>s</w:t>
      </w:r>
      <w:r w:rsidR="00242145" w:rsidRPr="009B6147">
        <w:rPr>
          <w:rFonts w:ascii="Times New Roman" w:hAnsi="Times New Roman" w:cs="Times New Roman"/>
          <w:b/>
          <w:bCs/>
          <w:sz w:val="24"/>
          <w:szCs w:val="24"/>
        </w:rPr>
        <w:t xml:space="preserve">cience </w:t>
      </w:r>
      <w:r w:rsidR="00242145">
        <w:rPr>
          <w:rFonts w:ascii="Times New Roman" w:hAnsi="Times New Roman" w:cs="Times New Roman"/>
          <w:b/>
          <w:bCs/>
          <w:sz w:val="24"/>
          <w:szCs w:val="24"/>
        </w:rPr>
        <w:t>e</w:t>
      </w:r>
      <w:r w:rsidR="00242145" w:rsidRPr="009B6147">
        <w:rPr>
          <w:rFonts w:ascii="Times New Roman" w:hAnsi="Times New Roman" w:cs="Times New Roman"/>
          <w:b/>
          <w:bCs/>
          <w:sz w:val="24"/>
          <w:szCs w:val="24"/>
        </w:rPr>
        <w:t xml:space="preserve">ducation </w:t>
      </w:r>
      <w:r w:rsidR="00242145">
        <w:rPr>
          <w:rFonts w:ascii="Times New Roman" w:hAnsi="Times New Roman" w:cs="Times New Roman"/>
          <w:b/>
          <w:bCs/>
          <w:sz w:val="24"/>
          <w:szCs w:val="24"/>
        </w:rPr>
        <w:t>p</w:t>
      </w:r>
      <w:r w:rsidR="00242145" w:rsidRPr="009B6147">
        <w:rPr>
          <w:rFonts w:ascii="Times New Roman" w:hAnsi="Times New Roman" w:cs="Times New Roman"/>
          <w:b/>
          <w:bCs/>
          <w:sz w:val="24"/>
          <w:szCs w:val="24"/>
        </w:rPr>
        <w:t>rogramming</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Journal of Extension</w:t>
      </w:r>
      <w:r w:rsidR="00242145">
        <w:rPr>
          <w:rFonts w:ascii="Times New Roman" w:hAnsi="Times New Roman" w:cs="Times New Roman"/>
          <w:b/>
          <w:bCs/>
          <w:sz w:val="24"/>
          <w:szCs w:val="24"/>
        </w:rPr>
        <w:t>,</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55</w:t>
      </w:r>
      <w:r w:rsidR="00242145">
        <w:rPr>
          <w:rFonts w:ascii="Times New Roman" w:hAnsi="Times New Roman" w:cs="Times New Roman"/>
          <w:b/>
          <w:bCs/>
          <w:sz w:val="24"/>
          <w:szCs w:val="24"/>
        </w:rPr>
        <w:t>(</w:t>
      </w:r>
      <w:r w:rsidRPr="009B6147">
        <w:rPr>
          <w:rFonts w:ascii="Times New Roman" w:hAnsi="Times New Roman" w:cs="Times New Roman"/>
          <w:b/>
          <w:bCs/>
          <w:sz w:val="24"/>
          <w:szCs w:val="24"/>
        </w:rPr>
        <w:t>2</w:t>
      </w:r>
      <w:r w:rsidR="00242145">
        <w:rPr>
          <w:rFonts w:ascii="Times New Roman" w:hAnsi="Times New Roman" w:cs="Times New Roman"/>
          <w:b/>
          <w:bCs/>
          <w:sz w:val="24"/>
          <w:szCs w:val="24"/>
        </w:rPr>
        <w:t>),</w:t>
      </w:r>
      <w:r w:rsidRPr="009B6147">
        <w:rPr>
          <w:rFonts w:ascii="Times New Roman" w:hAnsi="Times New Roman" w:cs="Times New Roman"/>
          <w:b/>
          <w:bCs/>
          <w:sz w:val="24"/>
          <w:szCs w:val="24"/>
        </w:rPr>
        <w:t xml:space="preserve"> 2RIB4. </w:t>
      </w:r>
      <w:hyperlink r:id="rId33" w:history="1">
        <w:r w:rsidRPr="00825C08">
          <w:rPr>
            <w:rStyle w:val="Hyperlink"/>
            <w:rFonts w:ascii="Times New Roman" w:hAnsi="Times New Roman" w:cs="Times New Roman"/>
            <w:b/>
            <w:bCs/>
            <w:sz w:val="24"/>
            <w:szCs w:val="24"/>
          </w:rPr>
          <w:t>https://www.joe.org/joe/2017april/rb4.php</w:t>
        </w:r>
      </w:hyperlink>
    </w:p>
    <w:p w14:paraId="471427E3" w14:textId="7F89D46F" w:rsidR="008D6EE1" w:rsidRPr="00825C08" w:rsidRDefault="00DE11FF" w:rsidP="00DE11FF">
      <w:pPr>
        <w:rPr>
          <w:rFonts w:ascii="Times New Roman" w:hAnsi="Times New Roman" w:cs="Times New Roman"/>
        </w:rPr>
      </w:pPr>
      <w:r w:rsidRPr="009B6147">
        <w:rPr>
          <w:rFonts w:ascii="Times New Roman" w:hAnsi="Times New Roman" w:cs="Times New Roman"/>
          <w:sz w:val="24"/>
          <w:szCs w:val="24"/>
        </w:rPr>
        <w:t xml:space="preserve">This </w:t>
      </w:r>
      <w:r w:rsidR="00775D8A">
        <w:rPr>
          <w:rFonts w:ascii="Times New Roman" w:hAnsi="Times New Roman" w:cs="Times New Roman"/>
          <w:sz w:val="24"/>
          <w:szCs w:val="24"/>
        </w:rPr>
        <w:t>article</w:t>
      </w:r>
      <w:r w:rsidR="00775D8A" w:rsidRPr="009B6147">
        <w:rPr>
          <w:rFonts w:ascii="Times New Roman" w:hAnsi="Times New Roman" w:cs="Times New Roman"/>
          <w:sz w:val="24"/>
          <w:szCs w:val="24"/>
        </w:rPr>
        <w:t xml:space="preserve"> </w:t>
      </w:r>
      <w:r w:rsidR="00775D8A">
        <w:rPr>
          <w:rFonts w:ascii="Times New Roman" w:hAnsi="Times New Roman" w:cs="Times New Roman"/>
          <w:sz w:val="24"/>
          <w:szCs w:val="24"/>
        </w:rPr>
        <w:t>describes</w:t>
      </w:r>
      <w:r w:rsidR="00775D8A" w:rsidRPr="009B6147">
        <w:rPr>
          <w:rFonts w:ascii="Times New Roman" w:hAnsi="Times New Roman" w:cs="Times New Roman"/>
          <w:sz w:val="24"/>
          <w:szCs w:val="24"/>
        </w:rPr>
        <w:t xml:space="preserve"> </w:t>
      </w:r>
      <w:r w:rsidRPr="009B6147">
        <w:rPr>
          <w:rFonts w:ascii="Times New Roman" w:hAnsi="Times New Roman" w:cs="Times New Roman"/>
          <w:sz w:val="24"/>
          <w:szCs w:val="24"/>
        </w:rPr>
        <w:t>a</w:t>
      </w:r>
      <w:r w:rsidR="00775D8A">
        <w:rPr>
          <w:rFonts w:ascii="Times New Roman" w:hAnsi="Times New Roman" w:cs="Times New Roman"/>
          <w:sz w:val="24"/>
          <w:szCs w:val="24"/>
        </w:rPr>
        <w:t xml:space="preserve"> needs assessment</w:t>
      </w:r>
      <w:r w:rsidRPr="009B6147">
        <w:rPr>
          <w:rFonts w:ascii="Times New Roman" w:hAnsi="Times New Roman" w:cs="Times New Roman"/>
          <w:sz w:val="24"/>
          <w:szCs w:val="24"/>
        </w:rPr>
        <w:t xml:space="preserve"> </w:t>
      </w:r>
      <w:r w:rsidR="00775D8A">
        <w:rPr>
          <w:rFonts w:ascii="Times New Roman" w:hAnsi="Times New Roman" w:cs="Times New Roman"/>
          <w:sz w:val="24"/>
          <w:szCs w:val="24"/>
        </w:rPr>
        <w:t xml:space="preserve">carried out to evaluate 4-H programs on program development and design, professional development, curricula, evaluation, partnerships, and fund development. </w:t>
      </w:r>
      <w:r w:rsidR="005A3AC0" w:rsidRPr="009B6147">
        <w:rPr>
          <w:rFonts w:ascii="Times New Roman" w:hAnsi="Times New Roman" w:cs="Times New Roman"/>
          <w:sz w:val="24"/>
          <w:szCs w:val="24"/>
        </w:rPr>
        <w:t xml:space="preserve">The results </w:t>
      </w:r>
      <w:r w:rsidRPr="009B6147">
        <w:rPr>
          <w:rFonts w:ascii="Times New Roman" w:hAnsi="Times New Roman" w:cs="Times New Roman"/>
          <w:sz w:val="24"/>
          <w:szCs w:val="24"/>
        </w:rPr>
        <w:t>identified areas for growth and needs for improved communication and resource sharing. Multiple qualitative data sources were used (online open-ended survey, focus group interviews, participatory working groups, data analysis</w:t>
      </w:r>
      <w:r w:rsidR="005A3AC0" w:rsidRPr="009B6147">
        <w:rPr>
          <w:rFonts w:ascii="Times New Roman" w:hAnsi="Times New Roman" w:cs="Times New Roman"/>
          <w:sz w:val="24"/>
          <w:szCs w:val="24"/>
        </w:rPr>
        <w:t>,</w:t>
      </w:r>
      <w:r w:rsidRPr="009B6147">
        <w:rPr>
          <w:rFonts w:ascii="Times New Roman" w:hAnsi="Times New Roman" w:cs="Times New Roman"/>
          <w:sz w:val="24"/>
          <w:szCs w:val="24"/>
        </w:rPr>
        <w:t xml:space="preserve"> and data integration). The needs assessment revealed opportunities for more intentional and systematic 4-H science programming. </w:t>
      </w:r>
      <w:proofErr w:type="gramStart"/>
      <w:r w:rsidRPr="009B6147">
        <w:rPr>
          <w:rFonts w:ascii="Times New Roman" w:hAnsi="Times New Roman" w:cs="Times New Roman"/>
          <w:sz w:val="24"/>
          <w:szCs w:val="24"/>
        </w:rPr>
        <w:t>Also</w:t>
      </w:r>
      <w:proofErr w:type="gramEnd"/>
      <w:r w:rsidRPr="009B6147">
        <w:rPr>
          <w:rFonts w:ascii="Times New Roman" w:hAnsi="Times New Roman" w:cs="Times New Roman"/>
          <w:sz w:val="24"/>
          <w:szCs w:val="24"/>
        </w:rPr>
        <w:t xml:space="preserve"> the need for national and state efforts that provide practical program models and examples of programs targeting scientific literacy, professional development for staff, and consistency in messaging and branding. The authors highlight that using more than one method to analyze and interpret data improved their understanding of the needs and gaps of the 4-H science programming.</w:t>
      </w:r>
    </w:p>
    <w:p w14:paraId="7F33B488" w14:textId="25CE0B05" w:rsidR="00CA03B0" w:rsidRPr="00AD4B4D" w:rsidRDefault="00CA03B0" w:rsidP="00CA03B0">
      <w:pPr>
        <w:spacing w:line="240" w:lineRule="auto"/>
        <w:jc w:val="center"/>
        <w:outlineLvl w:val="0"/>
        <w:rPr>
          <w:rFonts w:ascii="Times New Roman" w:hAnsi="Times New Roman" w:cs="Times New Roman"/>
          <w:b/>
          <w:bCs/>
          <w:color w:val="000000" w:themeColor="text1"/>
          <w:sz w:val="24"/>
          <w:szCs w:val="24"/>
        </w:rPr>
      </w:pPr>
      <w:bookmarkStart w:id="1" w:name="_Toc34498618"/>
      <w:r w:rsidRPr="009B6147">
        <w:rPr>
          <w:rFonts w:ascii="Times New Roman" w:hAnsi="Times New Roman" w:cs="Times New Roman"/>
          <w:b/>
          <w:bCs/>
          <w:color w:val="000000" w:themeColor="text1"/>
          <w:sz w:val="24"/>
          <w:szCs w:val="24"/>
        </w:rPr>
        <w:t>Section 2</w:t>
      </w:r>
    </w:p>
    <w:p w14:paraId="7EE32B9C" w14:textId="51B09AE9" w:rsidR="00A378B4" w:rsidRPr="00DD39F0" w:rsidRDefault="00936AE1" w:rsidP="00CA03B0">
      <w:pPr>
        <w:spacing w:line="240" w:lineRule="auto"/>
        <w:jc w:val="center"/>
        <w:outlineLvl w:val="0"/>
        <w:rPr>
          <w:rFonts w:ascii="Times New Roman" w:hAnsi="Times New Roman" w:cs="Times New Roman"/>
          <w:b/>
          <w:bCs/>
          <w:color w:val="000000" w:themeColor="text1"/>
          <w:sz w:val="24"/>
          <w:szCs w:val="24"/>
        </w:rPr>
      </w:pPr>
      <w:r w:rsidRPr="001C08D6">
        <w:rPr>
          <w:rFonts w:ascii="Times New Roman" w:hAnsi="Times New Roman" w:cs="Times New Roman"/>
          <w:b/>
          <w:bCs/>
          <w:color w:val="000000" w:themeColor="text1"/>
          <w:sz w:val="24"/>
          <w:szCs w:val="24"/>
        </w:rPr>
        <w:t xml:space="preserve">Examples of Needs Assessments and </w:t>
      </w:r>
      <w:r w:rsidR="00CA03B0" w:rsidRPr="001C08D6">
        <w:rPr>
          <w:rFonts w:ascii="Times New Roman" w:hAnsi="Times New Roman" w:cs="Times New Roman"/>
          <w:b/>
          <w:bCs/>
          <w:color w:val="000000" w:themeColor="text1"/>
          <w:sz w:val="24"/>
          <w:szCs w:val="24"/>
        </w:rPr>
        <w:t>Their</w:t>
      </w:r>
      <w:r w:rsidRPr="00CD7886">
        <w:rPr>
          <w:rFonts w:ascii="Times New Roman" w:hAnsi="Times New Roman" w:cs="Times New Roman"/>
          <w:b/>
          <w:bCs/>
          <w:color w:val="000000" w:themeColor="text1"/>
          <w:sz w:val="24"/>
          <w:szCs w:val="24"/>
        </w:rPr>
        <w:t xml:space="preserve"> </w:t>
      </w:r>
      <w:bookmarkEnd w:id="1"/>
      <w:r w:rsidR="00CA03B0" w:rsidRPr="00F54A4A">
        <w:rPr>
          <w:rFonts w:ascii="Times New Roman" w:hAnsi="Times New Roman" w:cs="Times New Roman"/>
          <w:b/>
          <w:bCs/>
          <w:color w:val="000000" w:themeColor="text1"/>
          <w:sz w:val="24"/>
          <w:szCs w:val="24"/>
        </w:rPr>
        <w:t>Use</w:t>
      </w:r>
    </w:p>
    <w:p w14:paraId="2D12D6D4" w14:textId="0A6A8E9C" w:rsidR="002B360D" w:rsidRPr="00825C08" w:rsidRDefault="002B360D" w:rsidP="002B360D">
      <w:pPr>
        <w:spacing w:line="240" w:lineRule="auto"/>
        <w:rPr>
          <w:rFonts w:ascii="Times New Roman" w:hAnsi="Times New Roman" w:cs="Times New Roman"/>
          <w:b/>
          <w:bCs/>
          <w:sz w:val="24"/>
          <w:szCs w:val="24"/>
        </w:rPr>
      </w:pPr>
      <w:r w:rsidRPr="009B6147">
        <w:rPr>
          <w:rFonts w:ascii="Times New Roman" w:hAnsi="Times New Roman" w:cs="Times New Roman"/>
          <w:b/>
          <w:bCs/>
          <w:sz w:val="24"/>
          <w:szCs w:val="24"/>
          <w:lang w:val="es-PE"/>
        </w:rPr>
        <w:t xml:space="preserve">Duncan, S., &amp; Marotz-Baden, R. (1999). </w:t>
      </w:r>
      <w:r w:rsidRPr="009B6147">
        <w:rPr>
          <w:rFonts w:ascii="Times New Roman" w:hAnsi="Times New Roman" w:cs="Times New Roman"/>
          <w:b/>
          <w:bCs/>
          <w:sz w:val="24"/>
          <w:szCs w:val="24"/>
        </w:rPr>
        <w:t xml:space="preserve">Using </w:t>
      </w:r>
      <w:r w:rsidR="00242145">
        <w:rPr>
          <w:rFonts w:ascii="Times New Roman" w:hAnsi="Times New Roman" w:cs="Times New Roman"/>
          <w:b/>
          <w:bCs/>
          <w:sz w:val="24"/>
          <w:szCs w:val="24"/>
        </w:rPr>
        <w:t>f</w:t>
      </w:r>
      <w:r w:rsidR="00242145" w:rsidRPr="009B6147">
        <w:rPr>
          <w:rFonts w:ascii="Times New Roman" w:hAnsi="Times New Roman" w:cs="Times New Roman"/>
          <w:b/>
          <w:bCs/>
          <w:sz w:val="24"/>
          <w:szCs w:val="24"/>
        </w:rPr>
        <w:t xml:space="preserve">ocus </w:t>
      </w:r>
      <w:r w:rsidR="00242145">
        <w:rPr>
          <w:rFonts w:ascii="Times New Roman" w:hAnsi="Times New Roman" w:cs="Times New Roman"/>
          <w:b/>
          <w:bCs/>
          <w:sz w:val="24"/>
          <w:szCs w:val="24"/>
        </w:rPr>
        <w:t>g</w:t>
      </w:r>
      <w:r w:rsidR="00242145" w:rsidRPr="009B6147">
        <w:rPr>
          <w:rFonts w:ascii="Times New Roman" w:hAnsi="Times New Roman" w:cs="Times New Roman"/>
          <w:b/>
          <w:bCs/>
          <w:sz w:val="24"/>
          <w:szCs w:val="24"/>
        </w:rPr>
        <w:t xml:space="preserve">roups </w:t>
      </w:r>
      <w:r w:rsidRPr="009B6147">
        <w:rPr>
          <w:rFonts w:ascii="Times New Roman" w:hAnsi="Times New Roman" w:cs="Times New Roman"/>
          <w:b/>
          <w:bCs/>
          <w:sz w:val="24"/>
          <w:szCs w:val="24"/>
        </w:rPr>
        <w:t xml:space="preserve">to </w:t>
      </w:r>
      <w:r w:rsidR="00242145">
        <w:rPr>
          <w:rFonts w:ascii="Times New Roman" w:hAnsi="Times New Roman" w:cs="Times New Roman"/>
          <w:b/>
          <w:bCs/>
          <w:sz w:val="24"/>
          <w:szCs w:val="24"/>
        </w:rPr>
        <w:t>i</w:t>
      </w:r>
      <w:r w:rsidR="00242145" w:rsidRPr="009B6147">
        <w:rPr>
          <w:rFonts w:ascii="Times New Roman" w:hAnsi="Times New Roman" w:cs="Times New Roman"/>
          <w:b/>
          <w:bCs/>
          <w:sz w:val="24"/>
          <w:szCs w:val="24"/>
        </w:rPr>
        <w:t xml:space="preserve">dentify </w:t>
      </w:r>
      <w:r w:rsidR="00242145">
        <w:rPr>
          <w:rFonts w:ascii="Times New Roman" w:hAnsi="Times New Roman" w:cs="Times New Roman"/>
          <w:b/>
          <w:bCs/>
          <w:sz w:val="24"/>
          <w:szCs w:val="24"/>
        </w:rPr>
        <w:t>r</w:t>
      </w:r>
      <w:r w:rsidR="00242145" w:rsidRPr="009B6147">
        <w:rPr>
          <w:rFonts w:ascii="Times New Roman" w:hAnsi="Times New Roman" w:cs="Times New Roman"/>
          <w:b/>
          <w:bCs/>
          <w:sz w:val="24"/>
          <w:szCs w:val="24"/>
        </w:rPr>
        <w:t xml:space="preserve">ural </w:t>
      </w:r>
      <w:r w:rsidR="00242145">
        <w:rPr>
          <w:rFonts w:ascii="Times New Roman" w:hAnsi="Times New Roman" w:cs="Times New Roman"/>
          <w:b/>
          <w:bCs/>
          <w:sz w:val="24"/>
          <w:szCs w:val="24"/>
        </w:rPr>
        <w:t>p</w:t>
      </w:r>
      <w:r w:rsidR="00242145" w:rsidRPr="009B6147">
        <w:rPr>
          <w:rFonts w:ascii="Times New Roman" w:hAnsi="Times New Roman" w:cs="Times New Roman"/>
          <w:b/>
          <w:bCs/>
          <w:sz w:val="24"/>
          <w:szCs w:val="24"/>
        </w:rPr>
        <w:t xml:space="preserve">articipant </w:t>
      </w:r>
      <w:r w:rsidR="00242145">
        <w:rPr>
          <w:rFonts w:ascii="Times New Roman" w:hAnsi="Times New Roman" w:cs="Times New Roman"/>
          <w:b/>
          <w:bCs/>
          <w:sz w:val="24"/>
          <w:szCs w:val="24"/>
        </w:rPr>
        <w:t>n</w:t>
      </w:r>
      <w:r w:rsidR="00242145" w:rsidRPr="009B6147">
        <w:rPr>
          <w:rFonts w:ascii="Times New Roman" w:hAnsi="Times New Roman" w:cs="Times New Roman"/>
          <w:b/>
          <w:bCs/>
          <w:sz w:val="24"/>
          <w:szCs w:val="24"/>
        </w:rPr>
        <w:t xml:space="preserve">eeds </w:t>
      </w:r>
      <w:r w:rsidRPr="009B6147">
        <w:rPr>
          <w:rFonts w:ascii="Times New Roman" w:hAnsi="Times New Roman" w:cs="Times New Roman"/>
          <w:b/>
          <w:bCs/>
          <w:sz w:val="24"/>
          <w:szCs w:val="24"/>
        </w:rPr>
        <w:t xml:space="preserve">in </w:t>
      </w:r>
      <w:r w:rsidR="00242145">
        <w:rPr>
          <w:rFonts w:ascii="Times New Roman" w:hAnsi="Times New Roman" w:cs="Times New Roman"/>
          <w:b/>
          <w:bCs/>
          <w:sz w:val="24"/>
          <w:szCs w:val="24"/>
        </w:rPr>
        <w:t>b</w:t>
      </w:r>
      <w:r w:rsidR="00242145" w:rsidRPr="009B6147">
        <w:rPr>
          <w:rFonts w:ascii="Times New Roman" w:hAnsi="Times New Roman" w:cs="Times New Roman"/>
          <w:b/>
          <w:bCs/>
          <w:sz w:val="24"/>
          <w:szCs w:val="24"/>
        </w:rPr>
        <w:t xml:space="preserve">alancing </w:t>
      </w:r>
      <w:r w:rsidR="00242145">
        <w:rPr>
          <w:rFonts w:ascii="Times New Roman" w:hAnsi="Times New Roman" w:cs="Times New Roman"/>
          <w:b/>
          <w:bCs/>
          <w:sz w:val="24"/>
          <w:szCs w:val="24"/>
        </w:rPr>
        <w:t>w</w:t>
      </w:r>
      <w:r w:rsidR="00242145" w:rsidRPr="009B6147">
        <w:rPr>
          <w:rFonts w:ascii="Times New Roman" w:hAnsi="Times New Roman" w:cs="Times New Roman"/>
          <w:b/>
          <w:bCs/>
          <w:sz w:val="24"/>
          <w:szCs w:val="24"/>
        </w:rPr>
        <w:t xml:space="preserve">ork </w:t>
      </w:r>
      <w:r w:rsidRPr="009B6147">
        <w:rPr>
          <w:rFonts w:ascii="Times New Roman" w:hAnsi="Times New Roman" w:cs="Times New Roman"/>
          <w:b/>
          <w:bCs/>
          <w:sz w:val="24"/>
          <w:szCs w:val="24"/>
        </w:rPr>
        <w:t xml:space="preserve">and </w:t>
      </w:r>
      <w:r w:rsidR="00242145">
        <w:rPr>
          <w:rFonts w:ascii="Times New Roman" w:hAnsi="Times New Roman" w:cs="Times New Roman"/>
          <w:b/>
          <w:bCs/>
          <w:sz w:val="24"/>
          <w:szCs w:val="24"/>
        </w:rPr>
        <w:t>f</w:t>
      </w:r>
      <w:r w:rsidR="00242145" w:rsidRPr="009B6147">
        <w:rPr>
          <w:rFonts w:ascii="Times New Roman" w:hAnsi="Times New Roman" w:cs="Times New Roman"/>
          <w:b/>
          <w:bCs/>
          <w:sz w:val="24"/>
          <w:szCs w:val="24"/>
        </w:rPr>
        <w:t xml:space="preserve">amily </w:t>
      </w:r>
      <w:r w:rsidR="00242145">
        <w:rPr>
          <w:rFonts w:ascii="Times New Roman" w:hAnsi="Times New Roman" w:cs="Times New Roman"/>
          <w:b/>
          <w:bCs/>
          <w:sz w:val="24"/>
          <w:szCs w:val="24"/>
        </w:rPr>
        <w:t>e</w:t>
      </w:r>
      <w:r w:rsidR="00242145" w:rsidRPr="009B6147">
        <w:rPr>
          <w:rFonts w:ascii="Times New Roman" w:hAnsi="Times New Roman" w:cs="Times New Roman"/>
          <w:b/>
          <w:bCs/>
          <w:sz w:val="24"/>
          <w:szCs w:val="24"/>
        </w:rPr>
        <w:t>ducation</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Journal of Extension</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37</w:t>
      </w:r>
      <w:r w:rsidRPr="009B6147">
        <w:rPr>
          <w:rFonts w:ascii="Times New Roman" w:hAnsi="Times New Roman" w:cs="Times New Roman"/>
          <w:b/>
          <w:bCs/>
          <w:sz w:val="24"/>
          <w:szCs w:val="24"/>
        </w:rPr>
        <w:t>(1)</w:t>
      </w:r>
      <w:r w:rsidR="00242145">
        <w:rPr>
          <w:rFonts w:ascii="Times New Roman" w:hAnsi="Times New Roman" w:cs="Times New Roman"/>
          <w:b/>
          <w:bCs/>
          <w:sz w:val="24"/>
          <w:szCs w:val="24"/>
        </w:rPr>
        <w:t xml:space="preserve">, </w:t>
      </w:r>
      <w:r w:rsidR="00242145" w:rsidRPr="009B6147">
        <w:rPr>
          <w:rFonts w:ascii="Times New Roman" w:hAnsi="Times New Roman" w:cs="Times New Roman"/>
          <w:b/>
          <w:bCs/>
          <w:sz w:val="24"/>
          <w:szCs w:val="24"/>
        </w:rPr>
        <w:t>1RIB1</w:t>
      </w:r>
      <w:r w:rsidR="00242145">
        <w:rPr>
          <w:rFonts w:ascii="Times New Roman" w:hAnsi="Times New Roman" w:cs="Times New Roman"/>
          <w:b/>
          <w:bCs/>
          <w:sz w:val="24"/>
          <w:szCs w:val="24"/>
        </w:rPr>
        <w:t>.</w:t>
      </w:r>
      <w:r w:rsidRPr="009B6147">
        <w:rPr>
          <w:rFonts w:ascii="Times New Roman" w:hAnsi="Times New Roman" w:cs="Times New Roman"/>
          <w:b/>
          <w:bCs/>
          <w:sz w:val="24"/>
          <w:szCs w:val="24"/>
        </w:rPr>
        <w:t xml:space="preserve"> </w:t>
      </w:r>
      <w:hyperlink r:id="rId34" w:history="1">
        <w:r w:rsidRPr="00825C08">
          <w:rPr>
            <w:rStyle w:val="Hyperlink"/>
            <w:rFonts w:ascii="Times New Roman" w:hAnsi="Times New Roman" w:cs="Times New Roman"/>
            <w:b/>
            <w:bCs/>
            <w:sz w:val="24"/>
            <w:szCs w:val="24"/>
          </w:rPr>
          <w:t>https://www.joe.org/joe/1999february/rb1.php</w:t>
        </w:r>
      </w:hyperlink>
    </w:p>
    <w:p w14:paraId="46C85583" w14:textId="3A85A880" w:rsidR="002B360D" w:rsidRPr="009B6147" w:rsidRDefault="002B360D">
      <w:pPr>
        <w:spacing w:line="240" w:lineRule="auto"/>
        <w:rPr>
          <w:rFonts w:ascii="Times New Roman" w:hAnsi="Times New Roman" w:cs="Times New Roman"/>
          <w:sz w:val="24"/>
          <w:szCs w:val="24"/>
        </w:rPr>
      </w:pPr>
      <w:r w:rsidRPr="009B6147">
        <w:rPr>
          <w:rFonts w:ascii="Times New Roman" w:hAnsi="Times New Roman" w:cs="Times New Roman"/>
          <w:sz w:val="24"/>
          <w:szCs w:val="24"/>
        </w:rPr>
        <w:t>Th</w:t>
      </w:r>
      <w:r w:rsidRPr="00AD4B4D">
        <w:rPr>
          <w:rFonts w:ascii="Times New Roman" w:hAnsi="Times New Roman" w:cs="Times New Roman"/>
          <w:sz w:val="24"/>
          <w:szCs w:val="24"/>
        </w:rPr>
        <w:t xml:space="preserve">e authors illustrate </w:t>
      </w:r>
      <w:r w:rsidRPr="009B6147">
        <w:rPr>
          <w:rFonts w:ascii="Times New Roman" w:hAnsi="Times New Roman" w:cs="Times New Roman"/>
          <w:sz w:val="24"/>
          <w:szCs w:val="24"/>
        </w:rPr>
        <w:t xml:space="preserve">how they used </w:t>
      </w:r>
      <w:r w:rsidR="00775D8A">
        <w:rPr>
          <w:rFonts w:ascii="Times New Roman" w:hAnsi="Times New Roman" w:cs="Times New Roman"/>
          <w:sz w:val="24"/>
          <w:szCs w:val="24"/>
        </w:rPr>
        <w:t xml:space="preserve">marketing techniques </w:t>
      </w:r>
      <w:r w:rsidRPr="009B6147">
        <w:rPr>
          <w:rFonts w:ascii="Times New Roman" w:hAnsi="Times New Roman" w:cs="Times New Roman"/>
          <w:sz w:val="24"/>
          <w:szCs w:val="24"/>
        </w:rPr>
        <w:t xml:space="preserve">to understand the target audience for program development. </w:t>
      </w:r>
      <w:r w:rsidR="006E025C">
        <w:rPr>
          <w:rFonts w:ascii="Times New Roman" w:hAnsi="Times New Roman" w:cs="Times New Roman"/>
          <w:sz w:val="24"/>
          <w:szCs w:val="24"/>
        </w:rPr>
        <w:t>F</w:t>
      </w:r>
      <w:r w:rsidR="00775D8A">
        <w:rPr>
          <w:rFonts w:ascii="Times New Roman" w:hAnsi="Times New Roman" w:cs="Times New Roman"/>
          <w:sz w:val="24"/>
          <w:szCs w:val="24"/>
        </w:rPr>
        <w:t xml:space="preserve">ocus groups were carried out with the objective of learning the needs of rural residents in Montana. The </w:t>
      </w:r>
      <w:r w:rsidR="00361852">
        <w:rPr>
          <w:rFonts w:ascii="Times New Roman" w:hAnsi="Times New Roman" w:cs="Times New Roman"/>
          <w:sz w:val="24"/>
          <w:szCs w:val="24"/>
        </w:rPr>
        <w:t xml:space="preserve">authors claim that this study serves as an example of how Extension personnel can gain information about how a program should be produced, priced, promoted, and where it should be held </w:t>
      </w:r>
      <w:r w:rsidRPr="009B6147">
        <w:rPr>
          <w:rFonts w:ascii="Times New Roman" w:hAnsi="Times New Roman" w:cs="Times New Roman"/>
          <w:sz w:val="24"/>
          <w:szCs w:val="24"/>
        </w:rPr>
        <w:t xml:space="preserve">to attract the largest number of participants and meet the needs of the target population. </w:t>
      </w:r>
    </w:p>
    <w:p w14:paraId="0E855BE8" w14:textId="247A59E2" w:rsidR="002B360D" w:rsidRPr="009B6147" w:rsidRDefault="002B360D" w:rsidP="002B360D">
      <w:pPr>
        <w:spacing w:line="240" w:lineRule="auto"/>
        <w:rPr>
          <w:rFonts w:ascii="Times New Roman" w:hAnsi="Times New Roman" w:cs="Times New Roman"/>
          <w:b/>
          <w:bCs/>
          <w:color w:val="1C1D1E"/>
          <w:sz w:val="24"/>
          <w:szCs w:val="24"/>
        </w:rPr>
      </w:pPr>
      <w:proofErr w:type="spellStart"/>
      <w:r w:rsidRPr="009B6147">
        <w:rPr>
          <w:rFonts w:ascii="Times New Roman" w:hAnsi="Times New Roman" w:cs="Times New Roman"/>
          <w:b/>
          <w:bCs/>
          <w:color w:val="000000"/>
          <w:sz w:val="24"/>
          <w:szCs w:val="24"/>
        </w:rPr>
        <w:t>Duttweiler</w:t>
      </w:r>
      <w:proofErr w:type="spellEnd"/>
      <w:r w:rsidRPr="009B6147">
        <w:rPr>
          <w:rFonts w:ascii="Times New Roman" w:hAnsi="Times New Roman" w:cs="Times New Roman"/>
          <w:b/>
          <w:bCs/>
          <w:color w:val="000000"/>
          <w:sz w:val="24"/>
          <w:szCs w:val="24"/>
        </w:rPr>
        <w:t xml:space="preserve">, M. (2008). </w:t>
      </w:r>
      <w:r w:rsidRPr="009B6147">
        <w:rPr>
          <w:rFonts w:ascii="Times New Roman" w:hAnsi="Times New Roman" w:cs="Times New Roman"/>
          <w:b/>
          <w:bCs/>
          <w:color w:val="1C1D1E"/>
          <w:sz w:val="24"/>
          <w:szCs w:val="24"/>
        </w:rPr>
        <w:t xml:space="preserve">The value of evaluation in </w:t>
      </w:r>
      <w:r w:rsidR="00EF358F">
        <w:rPr>
          <w:rFonts w:ascii="Times New Roman" w:hAnsi="Times New Roman" w:cs="Times New Roman"/>
          <w:b/>
          <w:bCs/>
          <w:color w:val="1C1D1E"/>
          <w:sz w:val="24"/>
          <w:szCs w:val="24"/>
        </w:rPr>
        <w:t>C</w:t>
      </w:r>
      <w:r w:rsidR="00EF358F" w:rsidRPr="009B6147">
        <w:rPr>
          <w:rFonts w:ascii="Times New Roman" w:hAnsi="Times New Roman" w:cs="Times New Roman"/>
          <w:b/>
          <w:bCs/>
          <w:color w:val="1C1D1E"/>
          <w:sz w:val="24"/>
          <w:szCs w:val="24"/>
        </w:rPr>
        <w:t xml:space="preserve">ooperative </w:t>
      </w:r>
      <w:r w:rsidR="00EF358F">
        <w:rPr>
          <w:rFonts w:ascii="Times New Roman" w:hAnsi="Times New Roman" w:cs="Times New Roman"/>
          <w:b/>
          <w:bCs/>
          <w:color w:val="1C1D1E"/>
          <w:sz w:val="24"/>
          <w:szCs w:val="24"/>
        </w:rPr>
        <w:t>E</w:t>
      </w:r>
      <w:r w:rsidR="00EF358F" w:rsidRPr="009B6147">
        <w:rPr>
          <w:rFonts w:ascii="Times New Roman" w:hAnsi="Times New Roman" w:cs="Times New Roman"/>
          <w:b/>
          <w:bCs/>
          <w:color w:val="1C1D1E"/>
          <w:sz w:val="24"/>
          <w:szCs w:val="24"/>
        </w:rPr>
        <w:t>xtension</w:t>
      </w:r>
      <w:r w:rsidRPr="009B6147">
        <w:rPr>
          <w:rFonts w:ascii="Times New Roman" w:hAnsi="Times New Roman" w:cs="Times New Roman"/>
          <w:b/>
          <w:bCs/>
          <w:color w:val="1C1D1E"/>
          <w:sz w:val="24"/>
          <w:szCs w:val="24"/>
        </w:rPr>
        <w:t xml:space="preserve">. In: </w:t>
      </w:r>
      <w:proofErr w:type="spellStart"/>
      <w:r w:rsidRPr="009B6147">
        <w:rPr>
          <w:rFonts w:ascii="Times New Roman" w:hAnsi="Times New Roman" w:cs="Times New Roman"/>
          <w:b/>
          <w:bCs/>
          <w:color w:val="1C1D1E"/>
          <w:sz w:val="24"/>
          <w:szCs w:val="24"/>
        </w:rPr>
        <w:t>Braveman</w:t>
      </w:r>
      <w:proofErr w:type="spellEnd"/>
      <w:r w:rsidRPr="009B6147">
        <w:rPr>
          <w:rFonts w:ascii="Times New Roman" w:hAnsi="Times New Roman" w:cs="Times New Roman"/>
          <w:b/>
          <w:bCs/>
          <w:color w:val="1C1D1E"/>
          <w:sz w:val="24"/>
          <w:szCs w:val="24"/>
        </w:rPr>
        <w:t xml:space="preserve">, M. T., Engle, M. Arnold, M. E., &amp; </w:t>
      </w:r>
      <w:proofErr w:type="spellStart"/>
      <w:r w:rsidRPr="009B6147">
        <w:rPr>
          <w:rFonts w:ascii="Times New Roman" w:hAnsi="Times New Roman" w:cs="Times New Roman"/>
          <w:b/>
          <w:bCs/>
          <w:color w:val="1C1D1E"/>
          <w:sz w:val="24"/>
          <w:szCs w:val="24"/>
        </w:rPr>
        <w:t>Rannekamp</w:t>
      </w:r>
      <w:proofErr w:type="spellEnd"/>
      <w:r w:rsidRPr="009B6147">
        <w:rPr>
          <w:rFonts w:ascii="Times New Roman" w:hAnsi="Times New Roman" w:cs="Times New Roman"/>
          <w:b/>
          <w:bCs/>
          <w:color w:val="1C1D1E"/>
          <w:sz w:val="24"/>
          <w:szCs w:val="24"/>
        </w:rPr>
        <w:t xml:space="preserve">, R. A. (Eds). </w:t>
      </w:r>
      <w:r w:rsidRPr="002D4A11">
        <w:rPr>
          <w:rFonts w:ascii="Times New Roman" w:hAnsi="Times New Roman" w:cs="Times New Roman"/>
          <w:b/>
          <w:bCs/>
          <w:i/>
          <w:iCs/>
          <w:color w:val="1C1D1E"/>
          <w:sz w:val="24"/>
          <w:szCs w:val="24"/>
        </w:rPr>
        <w:t xml:space="preserve">Program </w:t>
      </w:r>
      <w:r w:rsidR="00242145">
        <w:rPr>
          <w:rFonts w:ascii="Times New Roman" w:hAnsi="Times New Roman" w:cs="Times New Roman"/>
          <w:b/>
          <w:bCs/>
          <w:i/>
          <w:iCs/>
          <w:color w:val="1C1D1E"/>
          <w:sz w:val="24"/>
          <w:szCs w:val="24"/>
        </w:rPr>
        <w:t>e</w:t>
      </w:r>
      <w:r w:rsidR="00242145" w:rsidRPr="002D4A11">
        <w:rPr>
          <w:rFonts w:ascii="Times New Roman" w:hAnsi="Times New Roman" w:cs="Times New Roman"/>
          <w:b/>
          <w:bCs/>
          <w:i/>
          <w:iCs/>
          <w:color w:val="1C1D1E"/>
          <w:sz w:val="24"/>
          <w:szCs w:val="24"/>
        </w:rPr>
        <w:t xml:space="preserve">valuation </w:t>
      </w:r>
      <w:r w:rsidRPr="002D4A11">
        <w:rPr>
          <w:rFonts w:ascii="Times New Roman" w:hAnsi="Times New Roman" w:cs="Times New Roman"/>
          <w:b/>
          <w:bCs/>
          <w:i/>
          <w:iCs/>
          <w:color w:val="1C1D1E"/>
          <w:sz w:val="24"/>
          <w:szCs w:val="24"/>
        </w:rPr>
        <w:t>in a complex organizational system: Lessons from Cooperative Extension</w:t>
      </w:r>
      <w:r w:rsidRPr="009B6147">
        <w:rPr>
          <w:rFonts w:ascii="Times New Roman" w:hAnsi="Times New Roman" w:cs="Times New Roman"/>
          <w:b/>
          <w:bCs/>
          <w:color w:val="1C1D1E"/>
          <w:sz w:val="24"/>
          <w:szCs w:val="24"/>
        </w:rPr>
        <w:t>. New Directions for Evaluation</w:t>
      </w:r>
      <w:r w:rsidR="00242145">
        <w:rPr>
          <w:rFonts w:ascii="Times New Roman" w:hAnsi="Times New Roman" w:cs="Times New Roman"/>
          <w:b/>
          <w:bCs/>
          <w:color w:val="1C1D1E"/>
          <w:sz w:val="24"/>
          <w:szCs w:val="24"/>
        </w:rPr>
        <w:t>.</w:t>
      </w:r>
      <w:r w:rsidRPr="009B6147">
        <w:rPr>
          <w:rFonts w:ascii="Times New Roman" w:hAnsi="Times New Roman" w:cs="Times New Roman"/>
          <w:b/>
          <w:bCs/>
          <w:color w:val="1C1D1E"/>
          <w:sz w:val="24"/>
          <w:szCs w:val="24"/>
        </w:rPr>
        <w:t xml:space="preserve"> </w:t>
      </w:r>
      <w:hyperlink r:id="rId35" w:history="1">
        <w:r w:rsidRPr="00B61A9B">
          <w:rPr>
            <w:rStyle w:val="Hyperlink"/>
            <w:rFonts w:ascii="Times New Roman" w:hAnsi="Times New Roman" w:cs="Times New Roman"/>
            <w:b/>
            <w:bCs/>
            <w:sz w:val="24"/>
            <w:szCs w:val="24"/>
            <w:shd w:val="clear" w:color="auto" w:fill="FFFFFF"/>
          </w:rPr>
          <w:t>https://doi.org/10.1002/ev.278</w:t>
        </w:r>
      </w:hyperlink>
    </w:p>
    <w:p w14:paraId="5D02CB09" w14:textId="5E77CD50" w:rsidR="00E44F28" w:rsidRDefault="002B360D">
      <w:pPr>
        <w:spacing w:line="240" w:lineRule="auto"/>
        <w:rPr>
          <w:rFonts w:ascii="Times New Roman" w:hAnsi="Times New Roman" w:cs="Times New Roman"/>
          <w:color w:val="1C1D1E"/>
          <w:sz w:val="24"/>
          <w:szCs w:val="24"/>
        </w:rPr>
      </w:pPr>
      <w:r w:rsidRPr="001C08D6">
        <w:rPr>
          <w:rFonts w:ascii="Times New Roman" w:hAnsi="Times New Roman" w:cs="Times New Roman"/>
          <w:color w:val="1C1D1E"/>
          <w:sz w:val="24"/>
          <w:szCs w:val="24"/>
        </w:rPr>
        <w:lastRenderedPageBreak/>
        <w:t xml:space="preserve">The author examines how evaluation practices have been of value in </w:t>
      </w:r>
      <w:r w:rsidR="00EF358F">
        <w:rPr>
          <w:rFonts w:ascii="Times New Roman" w:hAnsi="Times New Roman" w:cs="Times New Roman"/>
          <w:color w:val="1C1D1E"/>
          <w:sz w:val="24"/>
          <w:szCs w:val="24"/>
        </w:rPr>
        <w:t>C</w:t>
      </w:r>
      <w:r w:rsidR="00EF358F" w:rsidRPr="001C08D6">
        <w:rPr>
          <w:rFonts w:ascii="Times New Roman" w:hAnsi="Times New Roman" w:cs="Times New Roman"/>
          <w:color w:val="1C1D1E"/>
          <w:sz w:val="24"/>
          <w:szCs w:val="24"/>
        </w:rPr>
        <w:t xml:space="preserve">ooperative </w:t>
      </w:r>
      <w:r w:rsidR="00EF358F">
        <w:rPr>
          <w:rFonts w:ascii="Times New Roman" w:hAnsi="Times New Roman" w:cs="Times New Roman"/>
          <w:color w:val="1C1D1E"/>
          <w:sz w:val="24"/>
          <w:szCs w:val="24"/>
        </w:rPr>
        <w:t>E</w:t>
      </w:r>
      <w:r w:rsidR="00EF358F" w:rsidRPr="001C08D6">
        <w:rPr>
          <w:rFonts w:ascii="Times New Roman" w:hAnsi="Times New Roman" w:cs="Times New Roman"/>
          <w:color w:val="1C1D1E"/>
          <w:sz w:val="24"/>
          <w:szCs w:val="24"/>
        </w:rPr>
        <w:t>xtension</w:t>
      </w:r>
      <w:r w:rsidRPr="001C08D6">
        <w:rPr>
          <w:rFonts w:ascii="Times New Roman" w:hAnsi="Times New Roman" w:cs="Times New Roman"/>
          <w:color w:val="1C1D1E"/>
          <w:sz w:val="24"/>
          <w:szCs w:val="24"/>
        </w:rPr>
        <w:t xml:space="preserve">. </w:t>
      </w:r>
      <w:r w:rsidR="00E44F28">
        <w:rPr>
          <w:rFonts w:ascii="Times New Roman" w:hAnsi="Times New Roman" w:cs="Times New Roman"/>
          <w:color w:val="1C1D1E"/>
          <w:sz w:val="24"/>
          <w:szCs w:val="24"/>
        </w:rPr>
        <w:t>The author examines more than 675 evaluations</w:t>
      </w:r>
      <w:r w:rsidR="00C53904">
        <w:rPr>
          <w:rFonts w:ascii="Times New Roman" w:hAnsi="Times New Roman" w:cs="Times New Roman"/>
          <w:color w:val="1C1D1E"/>
          <w:sz w:val="24"/>
          <w:szCs w:val="24"/>
        </w:rPr>
        <w:t xml:space="preserve"> published between 1998 to 2007, </w:t>
      </w:r>
      <w:r w:rsidR="00E44F28">
        <w:rPr>
          <w:rFonts w:ascii="Times New Roman" w:hAnsi="Times New Roman" w:cs="Times New Roman"/>
          <w:color w:val="1C1D1E"/>
          <w:sz w:val="24"/>
          <w:szCs w:val="24"/>
        </w:rPr>
        <w:t xml:space="preserve">through literature reviews, examinations of cases and correspondence with respective authors. </w:t>
      </w:r>
      <w:r w:rsidR="00C53904">
        <w:rPr>
          <w:rFonts w:ascii="Times New Roman" w:hAnsi="Times New Roman" w:cs="Times New Roman"/>
          <w:color w:val="1C1D1E"/>
          <w:sz w:val="24"/>
          <w:szCs w:val="24"/>
        </w:rPr>
        <w:t xml:space="preserve">The evaluations are characterized by their evaluation purpose and by Jacob’s Levels of Evaluation (Jacobs, 1988). Most evaluations analyzed were </w:t>
      </w:r>
      <w:r w:rsidR="006E025C">
        <w:rPr>
          <w:rFonts w:ascii="Times New Roman" w:hAnsi="Times New Roman" w:cs="Times New Roman"/>
          <w:color w:val="1C1D1E"/>
          <w:sz w:val="24"/>
          <w:szCs w:val="24"/>
        </w:rPr>
        <w:t>related to</w:t>
      </w:r>
      <w:r w:rsidR="00C53904">
        <w:rPr>
          <w:rFonts w:ascii="Times New Roman" w:hAnsi="Times New Roman" w:cs="Times New Roman"/>
          <w:color w:val="1C1D1E"/>
          <w:sz w:val="24"/>
          <w:szCs w:val="24"/>
        </w:rPr>
        <w:t xml:space="preserve"> educational methods improvement or accountability studies or needs assessments. A</w:t>
      </w:r>
      <w:r w:rsidR="00E44F28">
        <w:rPr>
          <w:rFonts w:ascii="Times New Roman" w:hAnsi="Times New Roman" w:cs="Times New Roman"/>
          <w:color w:val="1C1D1E"/>
          <w:sz w:val="24"/>
          <w:szCs w:val="24"/>
        </w:rPr>
        <w:t>lmost 70% of studies addressed program improvement</w:t>
      </w:r>
      <w:r w:rsidR="00C53904">
        <w:rPr>
          <w:rFonts w:ascii="Times New Roman" w:hAnsi="Times New Roman" w:cs="Times New Roman"/>
          <w:color w:val="1C1D1E"/>
          <w:sz w:val="24"/>
          <w:szCs w:val="24"/>
        </w:rPr>
        <w:t>. The author also finds that most</w:t>
      </w:r>
      <w:r w:rsidR="00E44F28">
        <w:rPr>
          <w:rFonts w:ascii="Times New Roman" w:hAnsi="Times New Roman" w:cs="Times New Roman"/>
          <w:color w:val="1C1D1E"/>
          <w:sz w:val="24"/>
          <w:szCs w:val="24"/>
        </w:rPr>
        <w:t xml:space="preserve"> evaluations yielded substantial program modification. </w:t>
      </w:r>
    </w:p>
    <w:p w14:paraId="49EC7002" w14:textId="265BFBC5" w:rsidR="002B360D" w:rsidRPr="009B6147" w:rsidRDefault="002B360D" w:rsidP="002B360D">
      <w:pPr>
        <w:spacing w:line="240" w:lineRule="auto"/>
        <w:rPr>
          <w:rFonts w:ascii="Times New Roman" w:hAnsi="Times New Roman" w:cs="Times New Roman"/>
          <w:b/>
          <w:bCs/>
          <w:color w:val="000000"/>
          <w:sz w:val="24"/>
          <w:szCs w:val="24"/>
        </w:rPr>
      </w:pPr>
      <w:r w:rsidRPr="009B6147">
        <w:rPr>
          <w:rFonts w:ascii="Times New Roman" w:hAnsi="Times New Roman" w:cs="Times New Roman"/>
          <w:b/>
          <w:bCs/>
          <w:color w:val="000000"/>
          <w:sz w:val="24"/>
          <w:szCs w:val="24"/>
        </w:rPr>
        <w:t xml:space="preserve">Fuller, J., Bentley, M., </w:t>
      </w:r>
      <w:r w:rsidR="006E025C">
        <w:rPr>
          <w:rFonts w:ascii="Times New Roman" w:hAnsi="Times New Roman" w:cs="Times New Roman"/>
          <w:b/>
          <w:bCs/>
          <w:color w:val="000000"/>
          <w:sz w:val="24"/>
          <w:szCs w:val="24"/>
        </w:rPr>
        <w:t xml:space="preserve">&amp; </w:t>
      </w:r>
      <w:proofErr w:type="spellStart"/>
      <w:r w:rsidRPr="009B6147">
        <w:rPr>
          <w:rFonts w:ascii="Times New Roman" w:hAnsi="Times New Roman" w:cs="Times New Roman"/>
          <w:b/>
          <w:bCs/>
          <w:color w:val="000000"/>
          <w:sz w:val="24"/>
          <w:szCs w:val="24"/>
        </w:rPr>
        <w:t>Shotton</w:t>
      </w:r>
      <w:proofErr w:type="spellEnd"/>
      <w:r w:rsidRPr="009B6147">
        <w:rPr>
          <w:rFonts w:ascii="Times New Roman" w:hAnsi="Times New Roman" w:cs="Times New Roman"/>
          <w:b/>
          <w:bCs/>
          <w:color w:val="000000"/>
          <w:sz w:val="24"/>
          <w:szCs w:val="24"/>
        </w:rPr>
        <w:t xml:space="preserve">, D. (2001). Use of </w:t>
      </w:r>
      <w:r w:rsidR="00242145">
        <w:rPr>
          <w:rFonts w:ascii="Times New Roman" w:hAnsi="Times New Roman" w:cs="Times New Roman"/>
          <w:b/>
          <w:bCs/>
          <w:color w:val="000000"/>
          <w:sz w:val="24"/>
          <w:szCs w:val="24"/>
        </w:rPr>
        <w:t>c</w:t>
      </w:r>
      <w:r w:rsidR="00242145" w:rsidRPr="009B6147">
        <w:rPr>
          <w:rFonts w:ascii="Times New Roman" w:hAnsi="Times New Roman" w:cs="Times New Roman"/>
          <w:b/>
          <w:bCs/>
          <w:color w:val="000000"/>
          <w:sz w:val="24"/>
          <w:szCs w:val="24"/>
        </w:rPr>
        <w:t xml:space="preserve">ommunity </w:t>
      </w:r>
      <w:r w:rsidR="00242145">
        <w:rPr>
          <w:rFonts w:ascii="Times New Roman" w:hAnsi="Times New Roman" w:cs="Times New Roman"/>
          <w:b/>
          <w:bCs/>
          <w:color w:val="000000"/>
          <w:sz w:val="24"/>
          <w:szCs w:val="24"/>
        </w:rPr>
        <w:t>h</w:t>
      </w:r>
      <w:r w:rsidR="00242145" w:rsidRPr="009B6147">
        <w:rPr>
          <w:rFonts w:ascii="Times New Roman" w:hAnsi="Times New Roman" w:cs="Times New Roman"/>
          <w:b/>
          <w:bCs/>
          <w:color w:val="000000"/>
          <w:sz w:val="24"/>
          <w:szCs w:val="24"/>
        </w:rPr>
        <w:t xml:space="preserve">ealth </w:t>
      </w:r>
      <w:r w:rsidR="00242145">
        <w:rPr>
          <w:rFonts w:ascii="Times New Roman" w:hAnsi="Times New Roman" w:cs="Times New Roman"/>
          <w:b/>
          <w:bCs/>
          <w:color w:val="000000"/>
          <w:sz w:val="24"/>
          <w:szCs w:val="24"/>
        </w:rPr>
        <w:t>n</w:t>
      </w:r>
      <w:r w:rsidR="00242145" w:rsidRPr="009B6147">
        <w:rPr>
          <w:rFonts w:ascii="Times New Roman" w:hAnsi="Times New Roman" w:cs="Times New Roman"/>
          <w:b/>
          <w:bCs/>
          <w:color w:val="000000"/>
          <w:sz w:val="24"/>
          <w:szCs w:val="24"/>
        </w:rPr>
        <w:t xml:space="preserve">eeds </w:t>
      </w:r>
      <w:r w:rsidR="00242145">
        <w:rPr>
          <w:rFonts w:ascii="Times New Roman" w:hAnsi="Times New Roman" w:cs="Times New Roman"/>
          <w:b/>
          <w:bCs/>
          <w:color w:val="000000"/>
          <w:sz w:val="24"/>
          <w:szCs w:val="24"/>
        </w:rPr>
        <w:t>a</w:t>
      </w:r>
      <w:r w:rsidR="00242145" w:rsidRPr="009B6147">
        <w:rPr>
          <w:rFonts w:ascii="Times New Roman" w:hAnsi="Times New Roman" w:cs="Times New Roman"/>
          <w:b/>
          <w:bCs/>
          <w:color w:val="000000"/>
          <w:sz w:val="24"/>
          <w:szCs w:val="24"/>
        </w:rPr>
        <w:t xml:space="preserve">ssessment </w:t>
      </w:r>
      <w:r w:rsidRPr="009B6147">
        <w:rPr>
          <w:rFonts w:ascii="Times New Roman" w:hAnsi="Times New Roman" w:cs="Times New Roman"/>
          <w:b/>
          <w:bCs/>
          <w:color w:val="000000"/>
          <w:sz w:val="24"/>
          <w:szCs w:val="24"/>
        </w:rPr>
        <w:t xml:space="preserve">for </w:t>
      </w:r>
      <w:r w:rsidR="00242145">
        <w:rPr>
          <w:rFonts w:ascii="Times New Roman" w:hAnsi="Times New Roman" w:cs="Times New Roman"/>
          <w:b/>
          <w:bCs/>
          <w:color w:val="000000"/>
          <w:sz w:val="24"/>
          <w:szCs w:val="24"/>
        </w:rPr>
        <w:t>r</w:t>
      </w:r>
      <w:r w:rsidR="00242145" w:rsidRPr="009B6147">
        <w:rPr>
          <w:rFonts w:ascii="Times New Roman" w:hAnsi="Times New Roman" w:cs="Times New Roman"/>
          <w:b/>
          <w:bCs/>
          <w:color w:val="000000"/>
          <w:sz w:val="24"/>
          <w:szCs w:val="24"/>
        </w:rPr>
        <w:t xml:space="preserve">egional </w:t>
      </w:r>
      <w:r w:rsidR="00242145">
        <w:rPr>
          <w:rFonts w:ascii="Times New Roman" w:hAnsi="Times New Roman" w:cs="Times New Roman"/>
          <w:b/>
          <w:bCs/>
          <w:color w:val="000000"/>
          <w:sz w:val="24"/>
          <w:szCs w:val="24"/>
        </w:rPr>
        <w:t>p</w:t>
      </w:r>
      <w:r w:rsidR="00242145" w:rsidRPr="009B6147">
        <w:rPr>
          <w:rFonts w:ascii="Times New Roman" w:hAnsi="Times New Roman" w:cs="Times New Roman"/>
          <w:b/>
          <w:bCs/>
          <w:color w:val="000000"/>
          <w:sz w:val="24"/>
          <w:szCs w:val="24"/>
        </w:rPr>
        <w:t xml:space="preserve">lanning </w:t>
      </w:r>
      <w:r w:rsidRPr="009B6147">
        <w:rPr>
          <w:rFonts w:ascii="Times New Roman" w:hAnsi="Times New Roman" w:cs="Times New Roman"/>
          <w:b/>
          <w:bCs/>
          <w:color w:val="000000"/>
          <w:sz w:val="24"/>
          <w:szCs w:val="24"/>
        </w:rPr>
        <w:t xml:space="preserve">in </w:t>
      </w:r>
      <w:r w:rsidR="00242145">
        <w:rPr>
          <w:rFonts w:ascii="Times New Roman" w:hAnsi="Times New Roman" w:cs="Times New Roman"/>
          <w:b/>
          <w:bCs/>
          <w:color w:val="000000"/>
          <w:sz w:val="24"/>
          <w:szCs w:val="24"/>
        </w:rPr>
        <w:t>c</w:t>
      </w:r>
      <w:r w:rsidR="00242145" w:rsidRPr="009B6147">
        <w:rPr>
          <w:rFonts w:ascii="Times New Roman" w:hAnsi="Times New Roman" w:cs="Times New Roman"/>
          <w:b/>
          <w:bCs/>
          <w:color w:val="000000"/>
          <w:sz w:val="24"/>
          <w:szCs w:val="24"/>
        </w:rPr>
        <w:t xml:space="preserve">ountry </w:t>
      </w:r>
      <w:r w:rsidR="00242145">
        <w:rPr>
          <w:rFonts w:ascii="Times New Roman" w:hAnsi="Times New Roman" w:cs="Times New Roman"/>
          <w:b/>
          <w:bCs/>
          <w:color w:val="000000"/>
          <w:sz w:val="24"/>
          <w:szCs w:val="24"/>
        </w:rPr>
        <w:t>S</w:t>
      </w:r>
      <w:r w:rsidRPr="009B6147">
        <w:rPr>
          <w:rFonts w:ascii="Times New Roman" w:hAnsi="Times New Roman" w:cs="Times New Roman"/>
          <w:b/>
          <w:bCs/>
          <w:color w:val="000000"/>
          <w:sz w:val="24"/>
          <w:szCs w:val="24"/>
        </w:rPr>
        <w:t xml:space="preserve">outh Australia. </w:t>
      </w:r>
      <w:r w:rsidRPr="002D4A11">
        <w:rPr>
          <w:rFonts w:ascii="Times New Roman" w:hAnsi="Times New Roman" w:cs="Times New Roman"/>
          <w:b/>
          <w:bCs/>
          <w:i/>
          <w:iCs/>
          <w:color w:val="000000"/>
          <w:sz w:val="24"/>
          <w:szCs w:val="24"/>
        </w:rPr>
        <w:t>The Australian Journal of Rural Health</w:t>
      </w:r>
      <w:r w:rsidRPr="009B6147">
        <w:rPr>
          <w:rFonts w:ascii="Times New Roman" w:hAnsi="Times New Roman" w:cs="Times New Roman"/>
          <w:b/>
          <w:bCs/>
          <w:color w:val="000000"/>
          <w:sz w:val="24"/>
          <w:szCs w:val="24"/>
        </w:rPr>
        <w:t xml:space="preserve">, </w:t>
      </w:r>
      <w:r w:rsidRPr="002D4A11">
        <w:rPr>
          <w:rFonts w:ascii="Times New Roman" w:hAnsi="Times New Roman" w:cs="Times New Roman"/>
          <w:b/>
          <w:bCs/>
          <w:i/>
          <w:iCs/>
          <w:color w:val="000000"/>
          <w:sz w:val="24"/>
          <w:szCs w:val="24"/>
        </w:rPr>
        <w:t>9</w:t>
      </w:r>
      <w:r w:rsidR="00242145">
        <w:rPr>
          <w:rFonts w:ascii="Times New Roman" w:hAnsi="Times New Roman" w:cs="Times New Roman"/>
          <w:b/>
          <w:bCs/>
          <w:color w:val="000000"/>
          <w:sz w:val="24"/>
          <w:szCs w:val="24"/>
        </w:rPr>
        <w:t xml:space="preserve">, </w:t>
      </w:r>
      <w:r w:rsidRPr="009B6147">
        <w:rPr>
          <w:rFonts w:ascii="Times New Roman" w:hAnsi="Times New Roman" w:cs="Times New Roman"/>
          <w:b/>
          <w:bCs/>
          <w:color w:val="000000"/>
          <w:sz w:val="24"/>
          <w:szCs w:val="24"/>
        </w:rPr>
        <w:t xml:space="preserve">12-17. </w:t>
      </w:r>
      <w:hyperlink r:id="rId36" w:history="1">
        <w:r w:rsidRPr="006E025C">
          <w:rPr>
            <w:rStyle w:val="Hyperlink"/>
            <w:rFonts w:ascii="Times New Roman" w:hAnsi="Times New Roman" w:cs="Times New Roman"/>
            <w:b/>
            <w:bCs/>
            <w:sz w:val="24"/>
            <w:szCs w:val="24"/>
          </w:rPr>
          <w:t>https://www.ncbi.nlm.nih.gov/pubmed/11703261</w:t>
        </w:r>
      </w:hyperlink>
    </w:p>
    <w:p w14:paraId="167F887D" w14:textId="152AA53D" w:rsidR="002B3220" w:rsidRDefault="002B360D">
      <w:pPr>
        <w:spacing w:line="240" w:lineRule="auto"/>
        <w:rPr>
          <w:rFonts w:ascii="Times New Roman" w:hAnsi="Times New Roman" w:cs="Times New Roman"/>
          <w:color w:val="000000"/>
          <w:sz w:val="24"/>
          <w:szCs w:val="24"/>
        </w:rPr>
      </w:pPr>
      <w:r w:rsidRPr="00AD4B4D">
        <w:rPr>
          <w:rFonts w:ascii="Times New Roman" w:hAnsi="Times New Roman" w:cs="Times New Roman"/>
          <w:color w:val="000000"/>
          <w:sz w:val="24"/>
          <w:szCs w:val="24"/>
        </w:rPr>
        <w:t xml:space="preserve">This paper documents how community health needs assessments were used for regional and country health service planning in South Australia between 1995 and 1999. Both local and regional needs assessments were elaborated. </w:t>
      </w:r>
      <w:r w:rsidR="002B3220" w:rsidRPr="001C08D6">
        <w:rPr>
          <w:rFonts w:ascii="Times New Roman" w:hAnsi="Times New Roman" w:cs="Times New Roman"/>
          <w:color w:val="000000"/>
          <w:sz w:val="24"/>
          <w:szCs w:val="24"/>
        </w:rPr>
        <w:t xml:space="preserve">Data from needs assessments were translated into health promotion and early intervention program priorities through strategic planning. </w:t>
      </w:r>
      <w:r w:rsidRPr="00AD4B4D">
        <w:rPr>
          <w:rFonts w:ascii="Times New Roman" w:hAnsi="Times New Roman" w:cs="Times New Roman"/>
          <w:color w:val="000000"/>
          <w:sz w:val="24"/>
          <w:szCs w:val="24"/>
        </w:rPr>
        <w:t xml:space="preserve">The authors </w:t>
      </w:r>
      <w:r w:rsidR="002B3220">
        <w:rPr>
          <w:rFonts w:ascii="Times New Roman" w:hAnsi="Times New Roman" w:cs="Times New Roman"/>
          <w:color w:val="000000"/>
          <w:sz w:val="24"/>
          <w:szCs w:val="24"/>
        </w:rPr>
        <w:t xml:space="preserve">derive two key lessons of using needs assessments for planning. First, </w:t>
      </w:r>
      <w:r w:rsidRPr="00AD4B4D">
        <w:rPr>
          <w:rFonts w:ascii="Times New Roman" w:hAnsi="Times New Roman" w:cs="Times New Roman"/>
          <w:color w:val="000000"/>
          <w:sz w:val="24"/>
          <w:szCs w:val="24"/>
        </w:rPr>
        <w:t>local need</w:t>
      </w:r>
      <w:r w:rsidR="006E025C">
        <w:rPr>
          <w:rFonts w:ascii="Times New Roman" w:hAnsi="Times New Roman" w:cs="Times New Roman"/>
          <w:color w:val="000000"/>
          <w:sz w:val="24"/>
          <w:szCs w:val="24"/>
        </w:rPr>
        <w:t>s</w:t>
      </w:r>
      <w:r w:rsidRPr="00AD4B4D">
        <w:rPr>
          <w:rFonts w:ascii="Times New Roman" w:hAnsi="Times New Roman" w:cs="Times New Roman"/>
          <w:color w:val="000000"/>
          <w:sz w:val="24"/>
          <w:szCs w:val="24"/>
        </w:rPr>
        <w:t xml:space="preserve"> ass</w:t>
      </w:r>
      <w:r w:rsidRPr="001C08D6">
        <w:rPr>
          <w:rFonts w:ascii="Times New Roman" w:hAnsi="Times New Roman" w:cs="Times New Roman"/>
          <w:color w:val="000000"/>
          <w:sz w:val="24"/>
          <w:szCs w:val="24"/>
        </w:rPr>
        <w:t xml:space="preserve">essments involve local commitment to service change, but are usually slow processes. </w:t>
      </w:r>
      <w:r w:rsidR="002B3220">
        <w:rPr>
          <w:rFonts w:ascii="Times New Roman" w:hAnsi="Times New Roman" w:cs="Times New Roman"/>
          <w:color w:val="000000"/>
          <w:sz w:val="24"/>
          <w:szCs w:val="24"/>
        </w:rPr>
        <w:t xml:space="preserve">Second, needs assessments are more likely to be effective if focused rather than </w:t>
      </w:r>
      <w:proofErr w:type="spellStart"/>
      <w:r w:rsidR="002B3220">
        <w:rPr>
          <w:rFonts w:ascii="Times New Roman" w:hAnsi="Times New Roman" w:cs="Times New Roman"/>
          <w:color w:val="000000"/>
          <w:sz w:val="24"/>
          <w:szCs w:val="24"/>
        </w:rPr>
        <w:t>broadbrushed</w:t>
      </w:r>
      <w:proofErr w:type="spellEnd"/>
      <w:r w:rsidR="002B3220">
        <w:rPr>
          <w:rFonts w:ascii="Times New Roman" w:hAnsi="Times New Roman" w:cs="Times New Roman"/>
          <w:color w:val="000000"/>
          <w:sz w:val="24"/>
          <w:szCs w:val="24"/>
        </w:rPr>
        <w:t xml:space="preserve">.  </w:t>
      </w:r>
    </w:p>
    <w:p w14:paraId="4B56C7EC" w14:textId="57F6E673" w:rsidR="0013252C" w:rsidRPr="009B6147" w:rsidRDefault="002B360D" w:rsidP="002B360D">
      <w:pPr>
        <w:spacing w:line="240" w:lineRule="auto"/>
        <w:rPr>
          <w:rFonts w:ascii="Times New Roman" w:hAnsi="Times New Roman" w:cs="Times New Roman"/>
          <w:b/>
          <w:bCs/>
          <w:sz w:val="24"/>
          <w:szCs w:val="24"/>
        </w:rPr>
      </w:pPr>
      <w:r w:rsidRPr="009B6147">
        <w:rPr>
          <w:rFonts w:ascii="Times New Roman" w:hAnsi="Times New Roman" w:cs="Times New Roman"/>
          <w:b/>
          <w:bCs/>
          <w:color w:val="000000"/>
          <w:sz w:val="24"/>
          <w:szCs w:val="24"/>
        </w:rPr>
        <w:t xml:space="preserve">Hilton, J., Martin, S., &amp; Evans, W. (2007). </w:t>
      </w:r>
      <w:r w:rsidRPr="009B6147">
        <w:rPr>
          <w:rFonts w:ascii="Times New Roman" w:hAnsi="Times New Roman" w:cs="Times New Roman"/>
          <w:b/>
          <w:bCs/>
          <w:sz w:val="24"/>
          <w:szCs w:val="24"/>
        </w:rPr>
        <w:t xml:space="preserve">Meeting the </w:t>
      </w:r>
      <w:r w:rsidR="00066B50">
        <w:rPr>
          <w:rFonts w:ascii="Times New Roman" w:hAnsi="Times New Roman" w:cs="Times New Roman"/>
          <w:b/>
          <w:bCs/>
          <w:sz w:val="24"/>
          <w:szCs w:val="24"/>
        </w:rPr>
        <w:t>n</w:t>
      </w:r>
      <w:r w:rsidR="00066B50" w:rsidRPr="009B6147">
        <w:rPr>
          <w:rFonts w:ascii="Times New Roman" w:hAnsi="Times New Roman" w:cs="Times New Roman"/>
          <w:b/>
          <w:bCs/>
          <w:sz w:val="24"/>
          <w:szCs w:val="24"/>
        </w:rPr>
        <w:t xml:space="preserve">eeds </w:t>
      </w:r>
      <w:r w:rsidRPr="009B6147">
        <w:rPr>
          <w:rFonts w:ascii="Times New Roman" w:hAnsi="Times New Roman" w:cs="Times New Roman"/>
          <w:b/>
          <w:bCs/>
          <w:sz w:val="24"/>
          <w:szCs w:val="24"/>
        </w:rPr>
        <w:t xml:space="preserve">of Nevada’s </w:t>
      </w:r>
      <w:r w:rsidR="00066B50">
        <w:rPr>
          <w:rFonts w:ascii="Times New Roman" w:hAnsi="Times New Roman" w:cs="Times New Roman"/>
          <w:b/>
          <w:bCs/>
          <w:sz w:val="24"/>
          <w:szCs w:val="24"/>
        </w:rPr>
        <w:t>o</w:t>
      </w:r>
      <w:r w:rsidR="00066B50" w:rsidRPr="009B6147">
        <w:rPr>
          <w:rFonts w:ascii="Times New Roman" w:hAnsi="Times New Roman" w:cs="Times New Roman"/>
          <w:b/>
          <w:bCs/>
          <w:sz w:val="24"/>
          <w:szCs w:val="24"/>
        </w:rPr>
        <w:t xml:space="preserve">lder </w:t>
      </w:r>
      <w:r w:rsidR="00066B50">
        <w:rPr>
          <w:rFonts w:ascii="Times New Roman" w:hAnsi="Times New Roman" w:cs="Times New Roman"/>
          <w:b/>
          <w:bCs/>
          <w:sz w:val="24"/>
          <w:szCs w:val="24"/>
        </w:rPr>
        <w:t>a</w:t>
      </w:r>
      <w:r w:rsidR="00066B50" w:rsidRPr="009B6147">
        <w:rPr>
          <w:rFonts w:ascii="Times New Roman" w:hAnsi="Times New Roman" w:cs="Times New Roman"/>
          <w:b/>
          <w:bCs/>
          <w:sz w:val="24"/>
          <w:szCs w:val="24"/>
        </w:rPr>
        <w:t>dults</w:t>
      </w:r>
      <w:r w:rsidRPr="009B6147">
        <w:rPr>
          <w:rFonts w:ascii="Times New Roman" w:hAnsi="Times New Roman" w:cs="Times New Roman"/>
          <w:b/>
          <w:bCs/>
          <w:sz w:val="24"/>
          <w:szCs w:val="24"/>
        </w:rPr>
        <w:t xml:space="preserve">: The </w:t>
      </w:r>
      <w:r w:rsidR="00066B50">
        <w:rPr>
          <w:rFonts w:ascii="Times New Roman" w:hAnsi="Times New Roman" w:cs="Times New Roman"/>
          <w:b/>
          <w:bCs/>
          <w:sz w:val="24"/>
          <w:szCs w:val="24"/>
        </w:rPr>
        <w:t>r</w:t>
      </w:r>
      <w:r w:rsidR="00066B50" w:rsidRPr="009B6147">
        <w:rPr>
          <w:rFonts w:ascii="Times New Roman" w:hAnsi="Times New Roman" w:cs="Times New Roman"/>
          <w:b/>
          <w:bCs/>
          <w:sz w:val="24"/>
          <w:szCs w:val="24"/>
        </w:rPr>
        <w:t xml:space="preserve">ole </w:t>
      </w:r>
      <w:r w:rsidRPr="009B6147">
        <w:rPr>
          <w:rFonts w:ascii="Times New Roman" w:hAnsi="Times New Roman" w:cs="Times New Roman"/>
          <w:b/>
          <w:bCs/>
          <w:sz w:val="24"/>
          <w:szCs w:val="24"/>
        </w:rPr>
        <w:t xml:space="preserve">of University of Nevada Cooperative Extension. </w:t>
      </w:r>
      <w:r w:rsidRPr="002D4A11">
        <w:rPr>
          <w:rFonts w:ascii="Times New Roman" w:hAnsi="Times New Roman" w:cs="Times New Roman"/>
          <w:b/>
          <w:bCs/>
          <w:i/>
          <w:iCs/>
          <w:sz w:val="24"/>
          <w:szCs w:val="24"/>
        </w:rPr>
        <w:t>University of Nevada Cooperative Extension. Educational Bulletin</w:t>
      </w:r>
      <w:r w:rsidR="00066B50">
        <w:rPr>
          <w:rFonts w:ascii="Times New Roman" w:hAnsi="Times New Roman" w:cs="Times New Roman"/>
          <w:b/>
          <w:bCs/>
          <w:i/>
          <w:iCs/>
          <w:sz w:val="24"/>
          <w:szCs w:val="24"/>
        </w:rPr>
        <w:t>,</w:t>
      </w:r>
      <w:r w:rsidRPr="009B6147">
        <w:rPr>
          <w:rFonts w:ascii="Times New Roman" w:hAnsi="Times New Roman" w:cs="Times New Roman"/>
          <w:b/>
          <w:bCs/>
          <w:sz w:val="24"/>
          <w:szCs w:val="24"/>
        </w:rPr>
        <w:t xml:space="preserve"> EB-07-02. </w:t>
      </w:r>
      <w:hyperlink r:id="rId37" w:history="1">
        <w:r w:rsidR="0013252C" w:rsidRPr="00B61A9B">
          <w:rPr>
            <w:rStyle w:val="Hyperlink"/>
            <w:rFonts w:ascii="Times New Roman" w:hAnsi="Times New Roman" w:cs="Times New Roman"/>
            <w:b/>
            <w:bCs/>
            <w:sz w:val="24"/>
            <w:szCs w:val="24"/>
          </w:rPr>
          <w:t>https://www.yumpu.com/en/document/read/27530732/meeting-the-needs-of-nevadas-older-adults-university-of-nevada-</w:t>
        </w:r>
      </w:hyperlink>
    </w:p>
    <w:p w14:paraId="41872DE8" w14:textId="35F3BA9F" w:rsidR="002B360D" w:rsidRPr="009B6147" w:rsidRDefault="002B360D" w:rsidP="0013252C">
      <w:pPr>
        <w:spacing w:line="240" w:lineRule="auto"/>
        <w:rPr>
          <w:rFonts w:ascii="Times New Roman" w:hAnsi="Times New Roman" w:cs="Times New Roman"/>
          <w:sz w:val="24"/>
          <w:szCs w:val="24"/>
        </w:rPr>
      </w:pPr>
      <w:r w:rsidRPr="001C08D6">
        <w:rPr>
          <w:rFonts w:ascii="Times New Roman" w:hAnsi="Times New Roman" w:cs="Times New Roman"/>
          <w:sz w:val="24"/>
          <w:szCs w:val="24"/>
        </w:rPr>
        <w:t>Nevada’s rapid increase of its senior population is associated with different social processes such as: increased longevity, higher education of baby boomer generation who tend to delay retirement, higher standards of living, geographic mobility, greater diversity in family str</w:t>
      </w:r>
      <w:r w:rsidRPr="009B6147">
        <w:rPr>
          <w:rFonts w:ascii="Times New Roman" w:hAnsi="Times New Roman" w:cs="Times New Roman"/>
          <w:sz w:val="24"/>
          <w:szCs w:val="24"/>
        </w:rPr>
        <w:t>uctures</w:t>
      </w:r>
      <w:r w:rsidR="00646348">
        <w:rPr>
          <w:rFonts w:ascii="Times New Roman" w:hAnsi="Times New Roman" w:cs="Times New Roman"/>
          <w:sz w:val="24"/>
          <w:szCs w:val="24"/>
        </w:rPr>
        <w:t>,</w:t>
      </w:r>
      <w:r w:rsidRPr="009B6147">
        <w:rPr>
          <w:rFonts w:ascii="Times New Roman" w:hAnsi="Times New Roman" w:cs="Times New Roman"/>
          <w:sz w:val="24"/>
          <w:szCs w:val="24"/>
        </w:rPr>
        <w:t xml:space="preserve"> and ethnic composition of the population. A team of University of Nevada Cooperative Extension specialists used several strategies to assess the need for programs for older adults. The team reviewed data, theories, surveyed participants of conferences on aging, assessed services currently provided,</w:t>
      </w:r>
      <w:r w:rsidR="00111B85" w:rsidRPr="009B6147">
        <w:rPr>
          <w:rFonts w:ascii="Times New Roman" w:hAnsi="Times New Roman" w:cs="Times New Roman"/>
          <w:sz w:val="24"/>
          <w:szCs w:val="24"/>
        </w:rPr>
        <w:t xml:space="preserve"> and</w:t>
      </w:r>
      <w:r w:rsidRPr="009B6147">
        <w:rPr>
          <w:rFonts w:ascii="Times New Roman" w:hAnsi="Times New Roman" w:cs="Times New Roman"/>
          <w:sz w:val="24"/>
          <w:szCs w:val="24"/>
        </w:rPr>
        <w:t xml:space="preserve"> held community forums. These strategies were followed </w:t>
      </w:r>
      <w:proofErr w:type="gramStart"/>
      <w:r w:rsidRPr="009B6147">
        <w:rPr>
          <w:rFonts w:ascii="Times New Roman" w:hAnsi="Times New Roman" w:cs="Times New Roman"/>
          <w:sz w:val="24"/>
          <w:szCs w:val="24"/>
        </w:rPr>
        <w:t>to:</w:t>
      </w:r>
      <w:proofErr w:type="gramEnd"/>
      <w:r w:rsidRPr="009B6147">
        <w:rPr>
          <w:rFonts w:ascii="Times New Roman" w:hAnsi="Times New Roman" w:cs="Times New Roman"/>
          <w:sz w:val="24"/>
          <w:szCs w:val="24"/>
        </w:rPr>
        <w:t xml:space="preserve"> 1. Assess the present and future needs of older adults, 2. Investigate the resources available to meet these needs, </w:t>
      </w:r>
      <w:r w:rsidR="00111B85" w:rsidRPr="009B6147">
        <w:rPr>
          <w:rFonts w:ascii="Times New Roman" w:hAnsi="Times New Roman" w:cs="Times New Roman"/>
          <w:sz w:val="24"/>
          <w:szCs w:val="24"/>
        </w:rPr>
        <w:t xml:space="preserve">and </w:t>
      </w:r>
      <w:r w:rsidRPr="009B6147">
        <w:rPr>
          <w:rFonts w:ascii="Times New Roman" w:hAnsi="Times New Roman" w:cs="Times New Roman"/>
          <w:sz w:val="24"/>
          <w:szCs w:val="24"/>
        </w:rPr>
        <w:t>3. Evaluate the gaps between identified needs and resources. This report provides detailed findings of this needs assessment and recommends specific activities related to outreach education, research, and capacity building.</w:t>
      </w:r>
    </w:p>
    <w:p w14:paraId="0B25D58A" w14:textId="56D01BDB" w:rsidR="0013252C" w:rsidRPr="009B6147" w:rsidRDefault="002B360D" w:rsidP="002B360D">
      <w:pPr>
        <w:spacing w:line="240" w:lineRule="auto"/>
        <w:rPr>
          <w:rFonts w:ascii="Times New Roman" w:hAnsi="Times New Roman" w:cs="Times New Roman"/>
          <w:b/>
          <w:bCs/>
          <w:color w:val="000000"/>
          <w:sz w:val="24"/>
          <w:szCs w:val="24"/>
        </w:rPr>
      </w:pPr>
      <w:r w:rsidRPr="009B6147">
        <w:rPr>
          <w:rFonts w:ascii="Times New Roman" w:hAnsi="Times New Roman" w:cs="Times New Roman"/>
          <w:b/>
          <w:bCs/>
          <w:sz w:val="24"/>
          <w:szCs w:val="24"/>
        </w:rPr>
        <w:t xml:space="preserve">Kim, Y. (2012). Parenting </w:t>
      </w:r>
      <w:r w:rsidR="00066B50">
        <w:rPr>
          <w:rFonts w:ascii="Times New Roman" w:hAnsi="Times New Roman" w:cs="Times New Roman"/>
          <w:b/>
          <w:bCs/>
          <w:sz w:val="24"/>
          <w:szCs w:val="24"/>
        </w:rPr>
        <w:t>n</w:t>
      </w:r>
      <w:r w:rsidR="00066B50" w:rsidRPr="009B6147">
        <w:rPr>
          <w:rFonts w:ascii="Times New Roman" w:hAnsi="Times New Roman" w:cs="Times New Roman"/>
          <w:b/>
          <w:bCs/>
          <w:sz w:val="24"/>
          <w:szCs w:val="24"/>
        </w:rPr>
        <w:t xml:space="preserve">eeds </w:t>
      </w:r>
      <w:r w:rsidRPr="009B6147">
        <w:rPr>
          <w:rFonts w:ascii="Times New Roman" w:hAnsi="Times New Roman" w:cs="Times New Roman"/>
          <w:b/>
          <w:bCs/>
          <w:sz w:val="24"/>
          <w:szCs w:val="24"/>
        </w:rPr>
        <w:t xml:space="preserve">for </w:t>
      </w:r>
      <w:r w:rsidR="00066B50">
        <w:rPr>
          <w:rFonts w:ascii="Times New Roman" w:hAnsi="Times New Roman" w:cs="Times New Roman"/>
          <w:b/>
          <w:bCs/>
          <w:sz w:val="24"/>
          <w:szCs w:val="24"/>
        </w:rPr>
        <w:t>p</w:t>
      </w:r>
      <w:r w:rsidR="00066B50" w:rsidRPr="009B6147">
        <w:rPr>
          <w:rFonts w:ascii="Times New Roman" w:hAnsi="Times New Roman" w:cs="Times New Roman"/>
          <w:b/>
          <w:bCs/>
          <w:sz w:val="24"/>
          <w:szCs w:val="24"/>
        </w:rPr>
        <w:t xml:space="preserve">arents </w:t>
      </w:r>
      <w:r w:rsidRPr="009B6147">
        <w:rPr>
          <w:rFonts w:ascii="Times New Roman" w:hAnsi="Times New Roman" w:cs="Times New Roman"/>
          <w:b/>
          <w:bCs/>
          <w:sz w:val="24"/>
          <w:szCs w:val="24"/>
        </w:rPr>
        <w:t xml:space="preserve">of </w:t>
      </w:r>
      <w:r w:rsidR="00066B50">
        <w:rPr>
          <w:rFonts w:ascii="Times New Roman" w:hAnsi="Times New Roman" w:cs="Times New Roman"/>
          <w:b/>
          <w:bCs/>
          <w:sz w:val="24"/>
          <w:szCs w:val="24"/>
        </w:rPr>
        <w:t>y</w:t>
      </w:r>
      <w:r w:rsidR="00066B50" w:rsidRPr="009B6147">
        <w:rPr>
          <w:rFonts w:ascii="Times New Roman" w:hAnsi="Times New Roman" w:cs="Times New Roman"/>
          <w:b/>
          <w:bCs/>
          <w:sz w:val="24"/>
          <w:szCs w:val="24"/>
        </w:rPr>
        <w:t xml:space="preserve">oung </w:t>
      </w:r>
      <w:r w:rsidR="00066B50">
        <w:rPr>
          <w:rFonts w:ascii="Times New Roman" w:hAnsi="Times New Roman" w:cs="Times New Roman"/>
          <w:b/>
          <w:bCs/>
          <w:sz w:val="24"/>
          <w:szCs w:val="24"/>
        </w:rPr>
        <w:t>c</w:t>
      </w:r>
      <w:r w:rsidR="00066B50" w:rsidRPr="009B6147">
        <w:rPr>
          <w:rFonts w:ascii="Times New Roman" w:hAnsi="Times New Roman" w:cs="Times New Roman"/>
          <w:b/>
          <w:bCs/>
          <w:sz w:val="24"/>
          <w:szCs w:val="24"/>
        </w:rPr>
        <w:t xml:space="preserve">hildren </w:t>
      </w:r>
      <w:r w:rsidRPr="009B6147">
        <w:rPr>
          <w:rFonts w:ascii="Times New Roman" w:hAnsi="Times New Roman" w:cs="Times New Roman"/>
          <w:b/>
          <w:bCs/>
          <w:sz w:val="24"/>
          <w:szCs w:val="24"/>
        </w:rPr>
        <w:t xml:space="preserve">in </w:t>
      </w:r>
      <w:r w:rsidR="00066B50">
        <w:rPr>
          <w:rFonts w:ascii="Times New Roman" w:hAnsi="Times New Roman" w:cs="Times New Roman"/>
          <w:b/>
          <w:bCs/>
          <w:sz w:val="24"/>
          <w:szCs w:val="24"/>
        </w:rPr>
        <w:t>s</w:t>
      </w:r>
      <w:r w:rsidR="00066B50" w:rsidRPr="009B6147">
        <w:rPr>
          <w:rFonts w:ascii="Times New Roman" w:hAnsi="Times New Roman" w:cs="Times New Roman"/>
          <w:b/>
          <w:bCs/>
          <w:sz w:val="24"/>
          <w:szCs w:val="24"/>
        </w:rPr>
        <w:t xml:space="preserve">outhern </w:t>
      </w:r>
      <w:r w:rsidRPr="009B6147">
        <w:rPr>
          <w:rFonts w:ascii="Times New Roman" w:hAnsi="Times New Roman" w:cs="Times New Roman"/>
          <w:b/>
          <w:bCs/>
          <w:sz w:val="24"/>
          <w:szCs w:val="24"/>
        </w:rPr>
        <w:t xml:space="preserve">Nevada. </w:t>
      </w:r>
      <w:r w:rsidRPr="002D4A11">
        <w:rPr>
          <w:rFonts w:ascii="Times New Roman" w:hAnsi="Times New Roman" w:cs="Times New Roman"/>
          <w:b/>
          <w:bCs/>
          <w:i/>
          <w:iCs/>
          <w:sz w:val="24"/>
          <w:szCs w:val="24"/>
        </w:rPr>
        <w:t>University of Nevada Cooperative Extension</w:t>
      </w:r>
      <w:r w:rsidRPr="009B6147">
        <w:rPr>
          <w:rFonts w:ascii="Times New Roman" w:hAnsi="Times New Roman" w:cs="Times New Roman"/>
          <w:b/>
          <w:bCs/>
          <w:sz w:val="24"/>
          <w:szCs w:val="24"/>
        </w:rPr>
        <w:t xml:space="preserve">. Special Publication 12-10. </w:t>
      </w:r>
      <w:hyperlink r:id="rId38" w:history="1">
        <w:r w:rsidR="0013252C" w:rsidRPr="00B61A9B">
          <w:rPr>
            <w:rStyle w:val="Hyperlink"/>
            <w:rFonts w:ascii="Times New Roman" w:hAnsi="Times New Roman" w:cs="Times New Roman"/>
            <w:b/>
            <w:bCs/>
            <w:sz w:val="24"/>
            <w:szCs w:val="24"/>
          </w:rPr>
          <w:t>https://www.researchgate.net/publication/293833380_parenting_education_needs_assessment_for_parents_of_young_children</w:t>
        </w:r>
      </w:hyperlink>
    </w:p>
    <w:p w14:paraId="17027FCE" w14:textId="2F5FDEFA" w:rsidR="00CB4170" w:rsidRDefault="00D65FA3" w:rsidP="00CB4170">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study describes a needs assessment for parents of 5-year old or younger children</w:t>
      </w:r>
      <w:r w:rsidR="00CB4170">
        <w:rPr>
          <w:rFonts w:ascii="Times New Roman" w:hAnsi="Times New Roman" w:cs="Times New Roman"/>
          <w:color w:val="000000"/>
          <w:sz w:val="24"/>
          <w:szCs w:val="24"/>
        </w:rPr>
        <w:t xml:space="preserve"> in Southern Nevada</w:t>
      </w:r>
      <w:r>
        <w:rPr>
          <w:rFonts w:ascii="Times New Roman" w:hAnsi="Times New Roman" w:cs="Times New Roman"/>
          <w:color w:val="000000"/>
          <w:sz w:val="24"/>
          <w:szCs w:val="24"/>
        </w:rPr>
        <w:t>.</w:t>
      </w:r>
      <w:r w:rsidR="00CB4170">
        <w:rPr>
          <w:rFonts w:ascii="Times New Roman" w:hAnsi="Times New Roman" w:cs="Times New Roman"/>
          <w:color w:val="000000"/>
          <w:sz w:val="24"/>
          <w:szCs w:val="24"/>
        </w:rPr>
        <w:t xml:space="preserve"> The needs assessment was carried out to identify parenting educational needs given the relevance of children’s early years on their development and the limited resources available, </w:t>
      </w:r>
      <w:proofErr w:type="spellStart"/>
      <w:r w:rsidR="00CB4170">
        <w:rPr>
          <w:rFonts w:ascii="Times New Roman" w:hAnsi="Times New Roman" w:cs="Times New Roman"/>
          <w:color w:val="000000"/>
          <w:sz w:val="24"/>
          <w:szCs w:val="24"/>
        </w:rPr>
        <w:t>specially</w:t>
      </w:r>
      <w:proofErr w:type="spellEnd"/>
      <w:r w:rsidR="00CB4170">
        <w:rPr>
          <w:rFonts w:ascii="Times New Roman" w:hAnsi="Times New Roman" w:cs="Times New Roman"/>
          <w:color w:val="000000"/>
          <w:sz w:val="24"/>
          <w:szCs w:val="24"/>
        </w:rPr>
        <w:t xml:space="preserve"> for vulnerable families. </w:t>
      </w:r>
      <w:r w:rsidR="002B360D" w:rsidRPr="001C08D6">
        <w:rPr>
          <w:rFonts w:ascii="Times New Roman" w:hAnsi="Times New Roman" w:cs="Times New Roman"/>
          <w:color w:val="000000"/>
          <w:sz w:val="24"/>
          <w:szCs w:val="24"/>
        </w:rPr>
        <w:t xml:space="preserve">The multi-method assessment included: a review of most critical areas in young children development, </w:t>
      </w:r>
      <w:r w:rsidR="00646348">
        <w:rPr>
          <w:rFonts w:ascii="Times New Roman" w:hAnsi="Times New Roman" w:cs="Times New Roman"/>
          <w:color w:val="000000"/>
          <w:sz w:val="24"/>
          <w:szCs w:val="24"/>
        </w:rPr>
        <w:t>e</w:t>
      </w:r>
      <w:r w:rsidR="002B360D" w:rsidRPr="001C08D6">
        <w:rPr>
          <w:rFonts w:ascii="Times New Roman" w:hAnsi="Times New Roman" w:cs="Times New Roman"/>
          <w:color w:val="000000"/>
          <w:sz w:val="24"/>
          <w:szCs w:val="24"/>
        </w:rPr>
        <w:t xml:space="preserve">xamination of wellbeing statistics, </w:t>
      </w:r>
      <w:r w:rsidR="00646348">
        <w:rPr>
          <w:rFonts w:ascii="Times New Roman" w:hAnsi="Times New Roman" w:cs="Times New Roman"/>
          <w:color w:val="000000"/>
          <w:sz w:val="24"/>
          <w:szCs w:val="24"/>
        </w:rPr>
        <w:t>i</w:t>
      </w:r>
      <w:r w:rsidR="002B360D" w:rsidRPr="001C08D6">
        <w:rPr>
          <w:rFonts w:ascii="Times New Roman" w:hAnsi="Times New Roman" w:cs="Times New Roman"/>
          <w:color w:val="000000"/>
          <w:sz w:val="24"/>
          <w:szCs w:val="24"/>
        </w:rPr>
        <w:t xml:space="preserve">nterviews with personnel working with young children and their families, </w:t>
      </w:r>
      <w:r w:rsidR="00111B85" w:rsidRPr="001C08D6">
        <w:rPr>
          <w:rFonts w:ascii="Times New Roman" w:hAnsi="Times New Roman" w:cs="Times New Roman"/>
          <w:color w:val="000000"/>
          <w:sz w:val="24"/>
          <w:szCs w:val="24"/>
        </w:rPr>
        <w:t xml:space="preserve">and </w:t>
      </w:r>
      <w:r w:rsidR="00646348">
        <w:rPr>
          <w:rFonts w:ascii="Times New Roman" w:hAnsi="Times New Roman" w:cs="Times New Roman"/>
          <w:color w:val="000000"/>
          <w:sz w:val="24"/>
          <w:szCs w:val="24"/>
        </w:rPr>
        <w:t>i</w:t>
      </w:r>
      <w:r w:rsidR="002B360D" w:rsidRPr="009B6147">
        <w:rPr>
          <w:rFonts w:ascii="Times New Roman" w:hAnsi="Times New Roman" w:cs="Times New Roman"/>
          <w:color w:val="000000"/>
          <w:sz w:val="24"/>
          <w:szCs w:val="24"/>
        </w:rPr>
        <w:t xml:space="preserve">nformation </w:t>
      </w:r>
      <w:r w:rsidR="002B360D" w:rsidRPr="009B6147">
        <w:rPr>
          <w:rFonts w:ascii="Times New Roman" w:hAnsi="Times New Roman" w:cs="Times New Roman"/>
          <w:color w:val="000000"/>
          <w:sz w:val="24"/>
          <w:szCs w:val="24"/>
        </w:rPr>
        <w:lastRenderedPageBreak/>
        <w:t>collected from parents of young children</w:t>
      </w:r>
      <w:r w:rsidR="00CB4170">
        <w:rPr>
          <w:rFonts w:ascii="Times New Roman" w:hAnsi="Times New Roman" w:cs="Times New Roman"/>
          <w:color w:val="000000"/>
          <w:sz w:val="24"/>
          <w:szCs w:val="24"/>
        </w:rPr>
        <w:t xml:space="preserve"> about education needs</w:t>
      </w:r>
      <w:r w:rsidR="002B360D" w:rsidRPr="009B6147">
        <w:rPr>
          <w:rFonts w:ascii="Times New Roman" w:hAnsi="Times New Roman" w:cs="Times New Roman"/>
          <w:color w:val="000000"/>
          <w:sz w:val="24"/>
          <w:szCs w:val="24"/>
        </w:rPr>
        <w:t>. The study</w:t>
      </w:r>
      <w:r w:rsidR="00CB4170">
        <w:rPr>
          <w:rFonts w:ascii="Times New Roman" w:hAnsi="Times New Roman" w:cs="Times New Roman"/>
          <w:color w:val="000000"/>
          <w:sz w:val="24"/>
          <w:szCs w:val="24"/>
        </w:rPr>
        <w:t xml:space="preserve"> identified six needs to prioritize related to child learning, parents’ education, early literacy, self-discipline, healthy eating habits and community resources. The study also recommends that parenting information should be delivered through parents’ preferred mediums, to offer more parenting education workshops and collaboration with other agencies in diverse geographical areas. </w:t>
      </w:r>
    </w:p>
    <w:p w14:paraId="722D9777" w14:textId="6B22590C" w:rsidR="005E28FE" w:rsidRPr="009B6147" w:rsidRDefault="002B360D" w:rsidP="002B360D">
      <w:pPr>
        <w:spacing w:line="240" w:lineRule="auto"/>
        <w:rPr>
          <w:rFonts w:ascii="Times New Roman" w:hAnsi="Times New Roman" w:cs="Times New Roman"/>
          <w:b/>
          <w:bCs/>
          <w:sz w:val="24"/>
          <w:szCs w:val="24"/>
        </w:rPr>
      </w:pPr>
      <w:proofErr w:type="spellStart"/>
      <w:r w:rsidRPr="009B6147">
        <w:rPr>
          <w:rFonts w:ascii="Times New Roman" w:hAnsi="Times New Roman" w:cs="Times New Roman"/>
          <w:b/>
          <w:bCs/>
          <w:sz w:val="24"/>
          <w:szCs w:val="24"/>
        </w:rPr>
        <w:t>Kratsch</w:t>
      </w:r>
      <w:proofErr w:type="spellEnd"/>
      <w:r w:rsidRPr="009B6147">
        <w:rPr>
          <w:rFonts w:ascii="Times New Roman" w:hAnsi="Times New Roman" w:cs="Times New Roman"/>
          <w:b/>
          <w:bCs/>
          <w:sz w:val="24"/>
          <w:szCs w:val="24"/>
        </w:rPr>
        <w:t>, H.,</w:t>
      </w:r>
      <w:r w:rsidR="00646348">
        <w:rPr>
          <w:rFonts w:ascii="Times New Roman" w:hAnsi="Times New Roman" w:cs="Times New Roman"/>
          <w:b/>
          <w:bCs/>
          <w:sz w:val="24"/>
          <w:szCs w:val="24"/>
        </w:rPr>
        <w:t xml:space="preserve"> &amp; </w:t>
      </w:r>
      <w:r w:rsidRPr="009B6147">
        <w:rPr>
          <w:rFonts w:ascii="Times New Roman" w:hAnsi="Times New Roman" w:cs="Times New Roman"/>
          <w:b/>
          <w:bCs/>
          <w:sz w:val="24"/>
          <w:szCs w:val="24"/>
        </w:rPr>
        <w:t xml:space="preserve">Skelly, J. (2012). Situational </w:t>
      </w:r>
      <w:r w:rsidR="00066B50">
        <w:rPr>
          <w:rFonts w:ascii="Times New Roman" w:hAnsi="Times New Roman" w:cs="Times New Roman"/>
          <w:b/>
          <w:bCs/>
          <w:sz w:val="24"/>
          <w:szCs w:val="24"/>
        </w:rPr>
        <w:t>a</w:t>
      </w:r>
      <w:r w:rsidR="00066B50" w:rsidRPr="009B6147">
        <w:rPr>
          <w:rFonts w:ascii="Times New Roman" w:hAnsi="Times New Roman" w:cs="Times New Roman"/>
          <w:b/>
          <w:bCs/>
          <w:sz w:val="24"/>
          <w:szCs w:val="24"/>
        </w:rPr>
        <w:t>nalysis</w:t>
      </w:r>
      <w:r w:rsidRPr="009B6147">
        <w:rPr>
          <w:rFonts w:ascii="Times New Roman" w:hAnsi="Times New Roman" w:cs="Times New Roman"/>
          <w:b/>
          <w:bCs/>
          <w:sz w:val="24"/>
          <w:szCs w:val="24"/>
        </w:rPr>
        <w:t xml:space="preserve">: Horticultural </w:t>
      </w:r>
      <w:r w:rsidR="00066B50">
        <w:rPr>
          <w:rFonts w:ascii="Times New Roman" w:hAnsi="Times New Roman" w:cs="Times New Roman"/>
          <w:b/>
          <w:bCs/>
          <w:sz w:val="24"/>
          <w:szCs w:val="24"/>
        </w:rPr>
        <w:t>n</w:t>
      </w:r>
      <w:r w:rsidR="00066B50" w:rsidRPr="009B6147">
        <w:rPr>
          <w:rFonts w:ascii="Times New Roman" w:hAnsi="Times New Roman" w:cs="Times New Roman"/>
          <w:b/>
          <w:bCs/>
          <w:sz w:val="24"/>
          <w:szCs w:val="24"/>
        </w:rPr>
        <w:t xml:space="preserve">eeds </w:t>
      </w:r>
      <w:r w:rsidRPr="009B6147">
        <w:rPr>
          <w:rFonts w:ascii="Times New Roman" w:hAnsi="Times New Roman" w:cs="Times New Roman"/>
          <w:b/>
          <w:bCs/>
          <w:sz w:val="24"/>
          <w:szCs w:val="24"/>
        </w:rPr>
        <w:t xml:space="preserve">and </w:t>
      </w:r>
      <w:r w:rsidR="00066B50">
        <w:rPr>
          <w:rFonts w:ascii="Times New Roman" w:hAnsi="Times New Roman" w:cs="Times New Roman"/>
          <w:b/>
          <w:bCs/>
          <w:sz w:val="24"/>
          <w:szCs w:val="24"/>
        </w:rPr>
        <w:t>t</w:t>
      </w:r>
      <w:r w:rsidR="00066B50" w:rsidRPr="009B6147">
        <w:rPr>
          <w:rFonts w:ascii="Times New Roman" w:hAnsi="Times New Roman" w:cs="Times New Roman"/>
          <w:b/>
          <w:bCs/>
          <w:sz w:val="24"/>
          <w:szCs w:val="24"/>
        </w:rPr>
        <w:t xml:space="preserve">rends </w:t>
      </w:r>
      <w:r w:rsidRPr="009B6147">
        <w:rPr>
          <w:rFonts w:ascii="Times New Roman" w:hAnsi="Times New Roman" w:cs="Times New Roman"/>
          <w:b/>
          <w:bCs/>
          <w:sz w:val="24"/>
          <w:szCs w:val="24"/>
        </w:rPr>
        <w:t xml:space="preserve">in Nevada. </w:t>
      </w:r>
      <w:r w:rsidRPr="002D4A11">
        <w:rPr>
          <w:rFonts w:ascii="Times New Roman" w:hAnsi="Times New Roman" w:cs="Times New Roman"/>
          <w:b/>
          <w:bCs/>
          <w:i/>
          <w:iCs/>
          <w:sz w:val="24"/>
          <w:szCs w:val="24"/>
        </w:rPr>
        <w:t>University of Nevada Cooperative Extension</w:t>
      </w:r>
      <w:r w:rsidRPr="009B6147">
        <w:rPr>
          <w:rFonts w:ascii="Times New Roman" w:hAnsi="Times New Roman" w:cs="Times New Roman"/>
          <w:b/>
          <w:bCs/>
          <w:sz w:val="24"/>
          <w:szCs w:val="24"/>
        </w:rPr>
        <w:t xml:space="preserve">. Special Publication 12-12. </w:t>
      </w:r>
      <w:hyperlink r:id="rId39" w:history="1">
        <w:r w:rsidR="005E28FE" w:rsidRPr="00B61A9B">
          <w:rPr>
            <w:rStyle w:val="Hyperlink"/>
            <w:rFonts w:ascii="Times New Roman" w:hAnsi="Times New Roman" w:cs="Times New Roman"/>
            <w:b/>
            <w:bCs/>
            <w:sz w:val="24"/>
            <w:szCs w:val="24"/>
          </w:rPr>
          <w:t>https://issuu.com/uncehort/docs/sp1212_horticulture_needs_and_trend</w:t>
        </w:r>
      </w:hyperlink>
    </w:p>
    <w:p w14:paraId="58FB2EE9" w14:textId="1C8D43A9" w:rsidR="002B360D" w:rsidRPr="009B6147" w:rsidRDefault="002B360D" w:rsidP="005E28FE">
      <w:pPr>
        <w:spacing w:line="240" w:lineRule="auto"/>
        <w:rPr>
          <w:rFonts w:ascii="Times New Roman" w:hAnsi="Times New Roman" w:cs="Times New Roman"/>
          <w:sz w:val="24"/>
          <w:szCs w:val="24"/>
        </w:rPr>
      </w:pPr>
      <w:r w:rsidRPr="001C08D6">
        <w:rPr>
          <w:rFonts w:ascii="Times New Roman" w:hAnsi="Times New Roman" w:cs="Times New Roman"/>
          <w:sz w:val="24"/>
          <w:szCs w:val="24"/>
        </w:rPr>
        <w:t>This report presents the results of needs assessments, studies, stakeholder interviews</w:t>
      </w:r>
      <w:r w:rsidR="00743122" w:rsidRPr="001C08D6">
        <w:rPr>
          <w:rFonts w:ascii="Times New Roman" w:hAnsi="Times New Roman" w:cs="Times New Roman"/>
          <w:sz w:val="24"/>
          <w:szCs w:val="24"/>
        </w:rPr>
        <w:t>,</w:t>
      </w:r>
      <w:r w:rsidRPr="00CD7886">
        <w:rPr>
          <w:rFonts w:ascii="Times New Roman" w:hAnsi="Times New Roman" w:cs="Times New Roman"/>
          <w:sz w:val="24"/>
          <w:szCs w:val="24"/>
        </w:rPr>
        <w:t xml:space="preserve"> and surveys that </w:t>
      </w:r>
      <w:r w:rsidR="00F97A0F">
        <w:rPr>
          <w:rFonts w:ascii="Times New Roman" w:hAnsi="Times New Roman" w:cs="Times New Roman"/>
          <w:sz w:val="24"/>
          <w:szCs w:val="24"/>
        </w:rPr>
        <w:t>were</w:t>
      </w:r>
      <w:r w:rsidRPr="00CD7886">
        <w:rPr>
          <w:rFonts w:ascii="Times New Roman" w:hAnsi="Times New Roman" w:cs="Times New Roman"/>
          <w:sz w:val="24"/>
          <w:szCs w:val="24"/>
        </w:rPr>
        <w:t xml:space="preserve"> compiled to identify potential horticulture education targets and pr</w:t>
      </w:r>
      <w:r w:rsidRPr="009B6147">
        <w:rPr>
          <w:rFonts w:ascii="Times New Roman" w:hAnsi="Times New Roman" w:cs="Times New Roman"/>
          <w:sz w:val="24"/>
          <w:szCs w:val="24"/>
        </w:rPr>
        <w:t xml:space="preserve">ogram efforts in Nevada. The report investigates </w:t>
      </w:r>
      <w:r w:rsidR="00743122" w:rsidRPr="009B6147">
        <w:rPr>
          <w:rFonts w:ascii="Times New Roman" w:hAnsi="Times New Roman" w:cs="Times New Roman"/>
          <w:sz w:val="24"/>
          <w:szCs w:val="24"/>
        </w:rPr>
        <w:t>trends in</w:t>
      </w:r>
      <w:r w:rsidRPr="009B6147">
        <w:rPr>
          <w:rFonts w:ascii="Times New Roman" w:hAnsi="Times New Roman" w:cs="Times New Roman"/>
          <w:sz w:val="24"/>
          <w:szCs w:val="24"/>
        </w:rPr>
        <w:t xml:space="preserve"> Nevada demographics, climate, horticultur</w:t>
      </w:r>
      <w:r w:rsidR="00743122" w:rsidRPr="009B6147">
        <w:rPr>
          <w:rFonts w:ascii="Times New Roman" w:hAnsi="Times New Roman" w:cs="Times New Roman"/>
          <w:sz w:val="24"/>
          <w:szCs w:val="24"/>
        </w:rPr>
        <w:t>e</w:t>
      </w:r>
      <w:r w:rsidRPr="009B6147">
        <w:rPr>
          <w:rFonts w:ascii="Times New Roman" w:hAnsi="Times New Roman" w:cs="Times New Roman"/>
          <w:sz w:val="24"/>
          <w:szCs w:val="24"/>
        </w:rPr>
        <w:t xml:space="preserve">, consumer horticulture, horticulture industry, Nevada green industry, </w:t>
      </w:r>
      <w:r w:rsidR="00646348">
        <w:rPr>
          <w:rFonts w:ascii="Times New Roman" w:hAnsi="Times New Roman" w:cs="Times New Roman"/>
          <w:sz w:val="24"/>
          <w:szCs w:val="24"/>
        </w:rPr>
        <w:t xml:space="preserve">and </w:t>
      </w:r>
      <w:r w:rsidRPr="009B6147">
        <w:rPr>
          <w:rFonts w:ascii="Times New Roman" w:hAnsi="Times New Roman" w:cs="Times New Roman"/>
          <w:sz w:val="24"/>
          <w:szCs w:val="24"/>
        </w:rPr>
        <w:t>horticultural needs at the county level. Upon review o</w:t>
      </w:r>
      <w:r w:rsidR="00743122" w:rsidRPr="009B6147">
        <w:rPr>
          <w:rFonts w:ascii="Times New Roman" w:hAnsi="Times New Roman" w:cs="Times New Roman"/>
          <w:sz w:val="24"/>
          <w:szCs w:val="24"/>
        </w:rPr>
        <w:t>f</w:t>
      </w:r>
      <w:r w:rsidRPr="009B6147">
        <w:rPr>
          <w:rFonts w:ascii="Times New Roman" w:hAnsi="Times New Roman" w:cs="Times New Roman"/>
          <w:sz w:val="24"/>
          <w:szCs w:val="24"/>
        </w:rPr>
        <w:t xml:space="preserve"> these topics, the report proposes a statewide emphasis on the</w:t>
      </w:r>
      <w:r w:rsidR="00646348">
        <w:rPr>
          <w:rFonts w:ascii="Times New Roman" w:hAnsi="Times New Roman" w:cs="Times New Roman"/>
          <w:sz w:val="24"/>
          <w:szCs w:val="24"/>
        </w:rPr>
        <w:t xml:space="preserve"> following</w:t>
      </w:r>
      <w:r w:rsidRPr="009B6147">
        <w:rPr>
          <w:rFonts w:ascii="Times New Roman" w:hAnsi="Times New Roman" w:cs="Times New Roman"/>
          <w:sz w:val="24"/>
          <w:szCs w:val="24"/>
        </w:rPr>
        <w:t xml:space="preserve"> horticultural issues: home and small-scale food production, support of community and school garden program efforts, pest diagnosis and management, climate-appropriate gardening, programs to support green industry training.</w:t>
      </w:r>
    </w:p>
    <w:p w14:paraId="37438007" w14:textId="08C1DDAF" w:rsidR="002B360D" w:rsidRPr="009B6147" w:rsidRDefault="002B360D" w:rsidP="002B360D">
      <w:pPr>
        <w:spacing w:line="240" w:lineRule="auto"/>
        <w:rPr>
          <w:rFonts w:ascii="Times New Roman" w:hAnsi="Times New Roman" w:cs="Times New Roman"/>
          <w:b/>
          <w:bCs/>
          <w:sz w:val="24"/>
          <w:szCs w:val="24"/>
        </w:rPr>
      </w:pPr>
      <w:r w:rsidRPr="009B6147">
        <w:rPr>
          <w:rFonts w:ascii="Times New Roman" w:hAnsi="Times New Roman" w:cs="Times New Roman"/>
          <w:b/>
          <w:bCs/>
          <w:sz w:val="24"/>
          <w:szCs w:val="24"/>
        </w:rPr>
        <w:t xml:space="preserve">Marshall, M., Bush, D., </w:t>
      </w:r>
      <w:r w:rsidR="00646348">
        <w:rPr>
          <w:rFonts w:ascii="Times New Roman" w:hAnsi="Times New Roman" w:cs="Times New Roman"/>
          <w:b/>
          <w:bCs/>
          <w:sz w:val="24"/>
          <w:szCs w:val="24"/>
        </w:rPr>
        <w:t xml:space="preserve">&amp; </w:t>
      </w:r>
      <w:r w:rsidRPr="009B6147">
        <w:rPr>
          <w:rFonts w:ascii="Times New Roman" w:hAnsi="Times New Roman" w:cs="Times New Roman"/>
          <w:b/>
          <w:bCs/>
          <w:sz w:val="24"/>
          <w:szCs w:val="24"/>
        </w:rPr>
        <w:t xml:space="preserve">Hayes, K. (2005). Extension </w:t>
      </w:r>
      <w:r w:rsidR="00066B50">
        <w:rPr>
          <w:rFonts w:ascii="Times New Roman" w:hAnsi="Times New Roman" w:cs="Times New Roman"/>
          <w:b/>
          <w:bCs/>
          <w:sz w:val="24"/>
          <w:szCs w:val="24"/>
        </w:rPr>
        <w:t>p</w:t>
      </w:r>
      <w:r w:rsidR="00066B50" w:rsidRPr="009B6147">
        <w:rPr>
          <w:rFonts w:ascii="Times New Roman" w:hAnsi="Times New Roman" w:cs="Times New Roman"/>
          <w:b/>
          <w:bCs/>
          <w:sz w:val="24"/>
          <w:szCs w:val="24"/>
        </w:rPr>
        <w:t xml:space="preserve">rogramming </w:t>
      </w:r>
      <w:r w:rsidRPr="009B6147">
        <w:rPr>
          <w:rFonts w:ascii="Times New Roman" w:hAnsi="Times New Roman" w:cs="Times New Roman"/>
          <w:b/>
          <w:bCs/>
          <w:sz w:val="24"/>
          <w:szCs w:val="24"/>
        </w:rPr>
        <w:t xml:space="preserve">for </w:t>
      </w:r>
      <w:r w:rsidR="00066B50">
        <w:rPr>
          <w:rFonts w:ascii="Times New Roman" w:hAnsi="Times New Roman" w:cs="Times New Roman"/>
          <w:b/>
          <w:bCs/>
          <w:sz w:val="24"/>
          <w:szCs w:val="24"/>
        </w:rPr>
        <w:t>f</w:t>
      </w:r>
      <w:r w:rsidR="00066B50" w:rsidRPr="009B6147">
        <w:rPr>
          <w:rFonts w:ascii="Times New Roman" w:hAnsi="Times New Roman" w:cs="Times New Roman"/>
          <w:b/>
          <w:bCs/>
          <w:sz w:val="24"/>
          <w:szCs w:val="24"/>
        </w:rPr>
        <w:t xml:space="preserve">ood </w:t>
      </w:r>
      <w:r w:rsidR="00066B50">
        <w:rPr>
          <w:rFonts w:ascii="Times New Roman" w:hAnsi="Times New Roman" w:cs="Times New Roman"/>
          <w:b/>
          <w:bCs/>
          <w:sz w:val="24"/>
          <w:szCs w:val="24"/>
        </w:rPr>
        <w:t>e</w:t>
      </w:r>
      <w:r w:rsidR="00066B50" w:rsidRPr="009B6147">
        <w:rPr>
          <w:rFonts w:ascii="Times New Roman" w:hAnsi="Times New Roman" w:cs="Times New Roman"/>
          <w:b/>
          <w:bCs/>
          <w:sz w:val="24"/>
          <w:szCs w:val="24"/>
        </w:rPr>
        <w:t>ntrepreneurs</w:t>
      </w:r>
      <w:r w:rsidRPr="009B6147">
        <w:rPr>
          <w:rFonts w:ascii="Times New Roman" w:hAnsi="Times New Roman" w:cs="Times New Roman"/>
          <w:b/>
          <w:bCs/>
          <w:sz w:val="24"/>
          <w:szCs w:val="24"/>
        </w:rPr>
        <w:t xml:space="preserve">: An Indiana </w:t>
      </w:r>
      <w:r w:rsidR="00066B50">
        <w:rPr>
          <w:rFonts w:ascii="Times New Roman" w:hAnsi="Times New Roman" w:cs="Times New Roman"/>
          <w:b/>
          <w:bCs/>
          <w:sz w:val="24"/>
          <w:szCs w:val="24"/>
        </w:rPr>
        <w:t>n</w:t>
      </w:r>
      <w:r w:rsidR="00066B50" w:rsidRPr="009B6147">
        <w:rPr>
          <w:rFonts w:ascii="Times New Roman" w:hAnsi="Times New Roman" w:cs="Times New Roman"/>
          <w:b/>
          <w:bCs/>
          <w:sz w:val="24"/>
          <w:szCs w:val="24"/>
        </w:rPr>
        <w:t xml:space="preserve">eeds </w:t>
      </w:r>
      <w:r w:rsidR="00066B50">
        <w:rPr>
          <w:rFonts w:ascii="Times New Roman" w:hAnsi="Times New Roman" w:cs="Times New Roman"/>
          <w:b/>
          <w:bCs/>
          <w:sz w:val="24"/>
          <w:szCs w:val="24"/>
        </w:rPr>
        <w:t>a</w:t>
      </w:r>
      <w:r w:rsidR="00066B50" w:rsidRPr="009B6147">
        <w:rPr>
          <w:rFonts w:ascii="Times New Roman" w:hAnsi="Times New Roman" w:cs="Times New Roman"/>
          <w:b/>
          <w:bCs/>
          <w:sz w:val="24"/>
          <w:szCs w:val="24"/>
        </w:rPr>
        <w:t>ssessment</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Journal of Extension</w:t>
      </w:r>
      <w:r w:rsidR="00066B50">
        <w:rPr>
          <w:rFonts w:ascii="Times New Roman" w:hAnsi="Times New Roman" w:cs="Times New Roman"/>
          <w:b/>
          <w:bCs/>
          <w:sz w:val="24"/>
          <w:szCs w:val="24"/>
        </w:rPr>
        <w:t>,</w:t>
      </w:r>
      <w:r w:rsidR="00066B50"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43</w:t>
      </w:r>
      <w:r w:rsidR="00066B50">
        <w:rPr>
          <w:rFonts w:ascii="Times New Roman" w:hAnsi="Times New Roman" w:cs="Times New Roman"/>
          <w:b/>
          <w:bCs/>
          <w:sz w:val="24"/>
          <w:szCs w:val="24"/>
        </w:rPr>
        <w:t>(</w:t>
      </w:r>
      <w:r w:rsidRPr="009B6147">
        <w:rPr>
          <w:rFonts w:ascii="Times New Roman" w:hAnsi="Times New Roman" w:cs="Times New Roman"/>
          <w:b/>
          <w:bCs/>
          <w:sz w:val="24"/>
          <w:szCs w:val="24"/>
        </w:rPr>
        <w:t>5</w:t>
      </w:r>
      <w:r w:rsidR="00066B50">
        <w:rPr>
          <w:rFonts w:ascii="Times New Roman" w:hAnsi="Times New Roman" w:cs="Times New Roman"/>
          <w:b/>
          <w:bCs/>
          <w:sz w:val="24"/>
          <w:szCs w:val="24"/>
        </w:rPr>
        <w:t>),</w:t>
      </w:r>
      <w:r w:rsidR="00066B50" w:rsidRPr="009B6147">
        <w:rPr>
          <w:rFonts w:ascii="Times New Roman" w:hAnsi="Times New Roman" w:cs="Times New Roman"/>
          <w:b/>
          <w:bCs/>
          <w:sz w:val="24"/>
          <w:szCs w:val="24"/>
        </w:rPr>
        <w:t xml:space="preserve"> </w:t>
      </w:r>
      <w:r w:rsidRPr="009B6147">
        <w:rPr>
          <w:rFonts w:ascii="Times New Roman" w:hAnsi="Times New Roman" w:cs="Times New Roman"/>
          <w:b/>
          <w:bCs/>
          <w:sz w:val="24"/>
          <w:szCs w:val="24"/>
        </w:rPr>
        <w:t xml:space="preserve">5RIB9. </w:t>
      </w:r>
      <w:hyperlink r:id="rId40" w:history="1">
        <w:r w:rsidRPr="00646348">
          <w:rPr>
            <w:rStyle w:val="Hyperlink"/>
            <w:rFonts w:ascii="Times New Roman" w:hAnsi="Times New Roman" w:cs="Times New Roman"/>
            <w:b/>
            <w:bCs/>
            <w:sz w:val="24"/>
            <w:szCs w:val="24"/>
          </w:rPr>
          <w:t>https://www.joe.org/joe/2005october/rb9.php</w:t>
        </w:r>
      </w:hyperlink>
    </w:p>
    <w:p w14:paraId="33936F26" w14:textId="69DA87DF" w:rsidR="002B360D" w:rsidRPr="009B6147" w:rsidRDefault="002B360D">
      <w:pPr>
        <w:spacing w:line="240" w:lineRule="auto"/>
        <w:rPr>
          <w:rFonts w:ascii="Times New Roman" w:hAnsi="Times New Roman" w:cs="Times New Roman"/>
          <w:sz w:val="24"/>
          <w:szCs w:val="24"/>
        </w:rPr>
      </w:pPr>
      <w:r w:rsidRPr="001C08D6">
        <w:rPr>
          <w:rFonts w:ascii="Times New Roman" w:hAnsi="Times New Roman" w:cs="Times New Roman"/>
          <w:sz w:val="24"/>
          <w:szCs w:val="24"/>
        </w:rPr>
        <w:t xml:space="preserve">This </w:t>
      </w:r>
      <w:r w:rsidR="00F61C22">
        <w:rPr>
          <w:rFonts w:ascii="Times New Roman" w:hAnsi="Times New Roman" w:cs="Times New Roman"/>
          <w:sz w:val="24"/>
          <w:szCs w:val="24"/>
        </w:rPr>
        <w:t xml:space="preserve">study describes a needs assessment for </w:t>
      </w:r>
      <w:r w:rsidRPr="009B6147">
        <w:rPr>
          <w:rFonts w:ascii="Times New Roman" w:hAnsi="Times New Roman" w:cs="Times New Roman"/>
          <w:sz w:val="24"/>
          <w:szCs w:val="24"/>
        </w:rPr>
        <w:t xml:space="preserve">food entrepreneurs in Indiana. </w:t>
      </w:r>
      <w:r w:rsidR="00F61C22">
        <w:rPr>
          <w:rFonts w:ascii="Times New Roman" w:hAnsi="Times New Roman" w:cs="Times New Roman"/>
          <w:sz w:val="24"/>
          <w:szCs w:val="24"/>
        </w:rPr>
        <w:t xml:space="preserve">Purdue University Cooperative Extension specialists were designing a program to help food entrepreneurs develop value-added food products. This needs assessment was carried out to understand the needs of such food entrepreneurs and plan what services and information would be useful for Extension outreach. </w:t>
      </w:r>
      <w:r w:rsidRPr="009B6147">
        <w:rPr>
          <w:rFonts w:ascii="Times New Roman" w:hAnsi="Times New Roman" w:cs="Times New Roman"/>
          <w:sz w:val="24"/>
          <w:szCs w:val="24"/>
        </w:rPr>
        <w:t xml:space="preserve">Extensionists from 86 counties were surveyed on topics of marketing, new business start-up, food regulations, and food safety. The results of the study were used to develop a statewide workshop for food entrepreneurs. </w:t>
      </w:r>
    </w:p>
    <w:p w14:paraId="11BCF547" w14:textId="215432B4" w:rsidR="005E28FE" w:rsidRPr="009B6147" w:rsidRDefault="002B360D" w:rsidP="002B360D">
      <w:pPr>
        <w:spacing w:line="240" w:lineRule="auto"/>
        <w:rPr>
          <w:rFonts w:ascii="Times New Roman" w:hAnsi="Times New Roman" w:cs="Times New Roman"/>
          <w:b/>
          <w:bCs/>
          <w:sz w:val="24"/>
          <w:szCs w:val="24"/>
        </w:rPr>
      </w:pPr>
      <w:r w:rsidRPr="009B6147">
        <w:rPr>
          <w:rFonts w:ascii="Times New Roman" w:hAnsi="Times New Roman" w:cs="Times New Roman"/>
          <w:b/>
          <w:bCs/>
          <w:sz w:val="24"/>
          <w:szCs w:val="24"/>
        </w:rPr>
        <w:t xml:space="preserve">Skelly, J., Singletary, L., Angle, J., </w:t>
      </w:r>
      <w:proofErr w:type="spellStart"/>
      <w:r w:rsidRPr="009B6147">
        <w:rPr>
          <w:rFonts w:ascii="Times New Roman" w:hAnsi="Times New Roman" w:cs="Times New Roman"/>
          <w:b/>
          <w:bCs/>
          <w:sz w:val="24"/>
          <w:szCs w:val="24"/>
        </w:rPr>
        <w:t>Sepúlveda-Pulvirenti</w:t>
      </w:r>
      <w:proofErr w:type="spellEnd"/>
      <w:r w:rsidRPr="009B6147">
        <w:rPr>
          <w:rFonts w:ascii="Times New Roman" w:hAnsi="Times New Roman" w:cs="Times New Roman"/>
          <w:b/>
          <w:bCs/>
          <w:sz w:val="24"/>
          <w:szCs w:val="24"/>
        </w:rPr>
        <w:t xml:space="preserve">, E., </w:t>
      </w:r>
      <w:r w:rsidR="00646348">
        <w:rPr>
          <w:rFonts w:ascii="Times New Roman" w:hAnsi="Times New Roman" w:cs="Times New Roman"/>
          <w:b/>
          <w:bCs/>
          <w:sz w:val="24"/>
          <w:szCs w:val="24"/>
        </w:rPr>
        <w:t xml:space="preserve">&amp; </w:t>
      </w:r>
      <w:r w:rsidRPr="009B6147">
        <w:rPr>
          <w:rFonts w:ascii="Times New Roman" w:hAnsi="Times New Roman" w:cs="Times New Roman"/>
          <w:b/>
          <w:bCs/>
          <w:sz w:val="24"/>
          <w:szCs w:val="24"/>
        </w:rPr>
        <w:t xml:space="preserve">Moffitt, M. (2010). Addressing the </w:t>
      </w:r>
      <w:r w:rsidR="00066B50">
        <w:rPr>
          <w:rFonts w:ascii="Times New Roman" w:hAnsi="Times New Roman" w:cs="Times New Roman"/>
          <w:b/>
          <w:bCs/>
          <w:sz w:val="24"/>
          <w:szCs w:val="24"/>
        </w:rPr>
        <w:t>n</w:t>
      </w:r>
      <w:r w:rsidR="00066B50" w:rsidRPr="009B6147">
        <w:rPr>
          <w:rFonts w:ascii="Times New Roman" w:hAnsi="Times New Roman" w:cs="Times New Roman"/>
          <w:b/>
          <w:bCs/>
          <w:sz w:val="24"/>
          <w:szCs w:val="24"/>
        </w:rPr>
        <w:t xml:space="preserve">eeds </w:t>
      </w:r>
      <w:r w:rsidRPr="009B6147">
        <w:rPr>
          <w:rFonts w:ascii="Times New Roman" w:hAnsi="Times New Roman" w:cs="Times New Roman"/>
          <w:b/>
          <w:bCs/>
          <w:sz w:val="24"/>
          <w:szCs w:val="24"/>
        </w:rPr>
        <w:t xml:space="preserve">of Nevada’s </w:t>
      </w:r>
      <w:r w:rsidR="00066B50">
        <w:rPr>
          <w:rFonts w:ascii="Times New Roman" w:hAnsi="Times New Roman" w:cs="Times New Roman"/>
          <w:b/>
          <w:bCs/>
          <w:sz w:val="24"/>
          <w:szCs w:val="24"/>
        </w:rPr>
        <w:t>g</w:t>
      </w:r>
      <w:r w:rsidR="00066B50" w:rsidRPr="009B6147">
        <w:rPr>
          <w:rFonts w:ascii="Times New Roman" w:hAnsi="Times New Roman" w:cs="Times New Roman"/>
          <w:b/>
          <w:bCs/>
          <w:sz w:val="24"/>
          <w:szCs w:val="24"/>
        </w:rPr>
        <w:t xml:space="preserve">rowing </w:t>
      </w:r>
      <w:proofErr w:type="spellStart"/>
      <w:r w:rsidR="00066B50">
        <w:rPr>
          <w:rFonts w:ascii="Times New Roman" w:hAnsi="Times New Roman" w:cs="Times New Roman"/>
          <w:b/>
          <w:bCs/>
          <w:sz w:val="24"/>
          <w:szCs w:val="24"/>
        </w:rPr>
        <w:t>l</w:t>
      </w:r>
      <w:r w:rsidR="00066B50" w:rsidRPr="009B6147">
        <w:rPr>
          <w:rFonts w:ascii="Times New Roman" w:hAnsi="Times New Roman" w:cs="Times New Roman"/>
          <w:b/>
          <w:bCs/>
          <w:sz w:val="24"/>
          <w:szCs w:val="24"/>
        </w:rPr>
        <w:t>atino</w:t>
      </w:r>
      <w:proofErr w:type="spellEnd"/>
      <w:r w:rsidR="00066B50" w:rsidRPr="009B6147">
        <w:rPr>
          <w:rFonts w:ascii="Times New Roman" w:hAnsi="Times New Roman" w:cs="Times New Roman"/>
          <w:b/>
          <w:bCs/>
          <w:sz w:val="24"/>
          <w:szCs w:val="24"/>
        </w:rPr>
        <w:t xml:space="preserve"> </w:t>
      </w:r>
      <w:r w:rsidR="00066B50">
        <w:rPr>
          <w:rFonts w:ascii="Times New Roman" w:hAnsi="Times New Roman" w:cs="Times New Roman"/>
          <w:b/>
          <w:bCs/>
          <w:sz w:val="24"/>
          <w:szCs w:val="24"/>
        </w:rPr>
        <w:t>p</w:t>
      </w:r>
      <w:r w:rsidR="00066B50" w:rsidRPr="009B6147">
        <w:rPr>
          <w:rFonts w:ascii="Times New Roman" w:hAnsi="Times New Roman" w:cs="Times New Roman"/>
          <w:b/>
          <w:bCs/>
          <w:sz w:val="24"/>
          <w:szCs w:val="24"/>
        </w:rPr>
        <w:t>opulation</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University of Nevada Cooperative Extension</w:t>
      </w:r>
      <w:r w:rsidRPr="009B6147">
        <w:rPr>
          <w:rFonts w:ascii="Times New Roman" w:hAnsi="Times New Roman" w:cs="Times New Roman"/>
          <w:b/>
          <w:bCs/>
          <w:sz w:val="24"/>
          <w:szCs w:val="24"/>
        </w:rPr>
        <w:t xml:space="preserve">. Special Publication SP-10-08. </w:t>
      </w:r>
      <w:hyperlink r:id="rId41" w:history="1">
        <w:r w:rsidR="005E28FE" w:rsidRPr="00B61A9B">
          <w:rPr>
            <w:rStyle w:val="Hyperlink"/>
            <w:b/>
            <w:bCs/>
          </w:rPr>
          <w:t>https://studylib.es/doc/4834388/addressing-the-needs-of-nevada-s-growing-latino-population</w:t>
        </w:r>
      </w:hyperlink>
    </w:p>
    <w:p w14:paraId="5A72AF07" w14:textId="79A2D69D" w:rsidR="002B360D" w:rsidRPr="009B6147" w:rsidRDefault="002B360D" w:rsidP="005E28FE">
      <w:pPr>
        <w:spacing w:line="240" w:lineRule="auto"/>
        <w:rPr>
          <w:rFonts w:ascii="Times New Roman" w:hAnsi="Times New Roman" w:cs="Times New Roman"/>
          <w:sz w:val="24"/>
          <w:szCs w:val="24"/>
        </w:rPr>
      </w:pPr>
      <w:r w:rsidRPr="001C08D6">
        <w:rPr>
          <w:rFonts w:ascii="Times New Roman" w:hAnsi="Times New Roman" w:cs="Times New Roman"/>
          <w:sz w:val="24"/>
          <w:szCs w:val="24"/>
        </w:rPr>
        <w:t xml:space="preserve">This report </w:t>
      </w:r>
      <w:r w:rsidR="00A2663F">
        <w:rPr>
          <w:rFonts w:ascii="Times New Roman" w:hAnsi="Times New Roman" w:cs="Times New Roman"/>
          <w:sz w:val="24"/>
          <w:szCs w:val="24"/>
        </w:rPr>
        <w:t>documents</w:t>
      </w:r>
      <w:r w:rsidRPr="001C08D6">
        <w:rPr>
          <w:rFonts w:ascii="Times New Roman" w:hAnsi="Times New Roman" w:cs="Times New Roman"/>
          <w:sz w:val="24"/>
          <w:szCs w:val="24"/>
        </w:rPr>
        <w:t xml:space="preserve"> that the Latino population in Nevada began growing in the 1960s, in numbers and diversity. Nevada is now one of the top 10 states in the nation in the percentage of Latino population. Although Latinos are economically active, they are underrepresented in professional</w:t>
      </w:r>
      <w:r w:rsidRPr="009B6147">
        <w:rPr>
          <w:rFonts w:ascii="Times New Roman" w:hAnsi="Times New Roman" w:cs="Times New Roman"/>
          <w:sz w:val="24"/>
          <w:szCs w:val="24"/>
        </w:rPr>
        <w:t xml:space="preserve"> and technical positions. A large proportion of families did not have health insurance. This </w:t>
      </w:r>
      <w:r w:rsidR="00A2663F">
        <w:rPr>
          <w:rFonts w:ascii="Times New Roman" w:hAnsi="Times New Roman" w:cs="Times New Roman"/>
          <w:sz w:val="24"/>
          <w:szCs w:val="24"/>
        </w:rPr>
        <w:t xml:space="preserve">needs </w:t>
      </w:r>
      <w:proofErr w:type="spellStart"/>
      <w:r w:rsidR="00A2663F">
        <w:rPr>
          <w:rFonts w:ascii="Times New Roman" w:hAnsi="Times New Roman" w:cs="Times New Roman"/>
          <w:sz w:val="24"/>
          <w:szCs w:val="24"/>
        </w:rPr>
        <w:t>asessment</w:t>
      </w:r>
      <w:proofErr w:type="spellEnd"/>
      <w:r w:rsidRPr="009B6147">
        <w:rPr>
          <w:rFonts w:ascii="Times New Roman" w:hAnsi="Times New Roman" w:cs="Times New Roman"/>
          <w:sz w:val="24"/>
          <w:szCs w:val="24"/>
        </w:rPr>
        <w:t xml:space="preserve"> is the first comprehensive effort to assess the Latino </w:t>
      </w:r>
      <w:r w:rsidR="00DC0025">
        <w:rPr>
          <w:rFonts w:ascii="Times New Roman" w:hAnsi="Times New Roman" w:cs="Times New Roman"/>
          <w:sz w:val="24"/>
          <w:szCs w:val="24"/>
        </w:rPr>
        <w:t>population in Nevada</w:t>
      </w:r>
      <w:r w:rsidRPr="009B6147">
        <w:rPr>
          <w:rFonts w:ascii="Times New Roman" w:hAnsi="Times New Roman" w:cs="Times New Roman"/>
          <w:sz w:val="24"/>
          <w:szCs w:val="24"/>
        </w:rPr>
        <w:t>.</w:t>
      </w:r>
      <w:r w:rsidR="000225DE">
        <w:rPr>
          <w:rFonts w:ascii="Times New Roman" w:hAnsi="Times New Roman" w:cs="Times New Roman"/>
          <w:sz w:val="24"/>
          <w:szCs w:val="24"/>
        </w:rPr>
        <w:t xml:space="preserve"> </w:t>
      </w:r>
      <w:r w:rsidRPr="009B6147">
        <w:rPr>
          <w:rFonts w:ascii="Times New Roman" w:hAnsi="Times New Roman" w:cs="Times New Roman"/>
          <w:sz w:val="24"/>
          <w:szCs w:val="24"/>
        </w:rPr>
        <w:t xml:space="preserve">Researchers </w:t>
      </w:r>
      <w:r w:rsidR="000225DE">
        <w:rPr>
          <w:rFonts w:ascii="Times New Roman" w:hAnsi="Times New Roman" w:cs="Times New Roman"/>
          <w:sz w:val="24"/>
          <w:szCs w:val="24"/>
        </w:rPr>
        <w:t>reviewed</w:t>
      </w:r>
      <w:r w:rsidRPr="009B6147">
        <w:rPr>
          <w:rFonts w:ascii="Times New Roman" w:hAnsi="Times New Roman" w:cs="Times New Roman"/>
          <w:sz w:val="24"/>
          <w:szCs w:val="24"/>
        </w:rPr>
        <w:t xml:space="preserve"> </w:t>
      </w:r>
      <w:r w:rsidR="00DC0025">
        <w:rPr>
          <w:rFonts w:ascii="Times New Roman" w:hAnsi="Times New Roman" w:cs="Times New Roman"/>
          <w:sz w:val="24"/>
          <w:szCs w:val="24"/>
        </w:rPr>
        <w:t xml:space="preserve">extant </w:t>
      </w:r>
      <w:r w:rsidRPr="009B6147">
        <w:rPr>
          <w:rFonts w:ascii="Times New Roman" w:hAnsi="Times New Roman" w:cs="Times New Roman"/>
          <w:sz w:val="24"/>
          <w:szCs w:val="24"/>
        </w:rPr>
        <w:t>literature, contact</w:t>
      </w:r>
      <w:r w:rsidR="000225DE">
        <w:rPr>
          <w:rFonts w:ascii="Times New Roman" w:hAnsi="Times New Roman" w:cs="Times New Roman"/>
          <w:sz w:val="24"/>
          <w:szCs w:val="24"/>
        </w:rPr>
        <w:t>ed</w:t>
      </w:r>
      <w:r w:rsidRPr="009B6147">
        <w:rPr>
          <w:rFonts w:ascii="Times New Roman" w:hAnsi="Times New Roman" w:cs="Times New Roman"/>
          <w:sz w:val="24"/>
          <w:szCs w:val="24"/>
        </w:rPr>
        <w:t xml:space="preserve"> numerous organizations interested in Latino issues, </w:t>
      </w:r>
      <w:r w:rsidR="00743122" w:rsidRPr="009B6147">
        <w:rPr>
          <w:rFonts w:ascii="Times New Roman" w:hAnsi="Times New Roman" w:cs="Times New Roman"/>
          <w:sz w:val="24"/>
          <w:szCs w:val="24"/>
        </w:rPr>
        <w:t xml:space="preserve">and </w:t>
      </w:r>
      <w:r w:rsidR="000225DE" w:rsidRPr="009B6147">
        <w:rPr>
          <w:rFonts w:ascii="Times New Roman" w:hAnsi="Times New Roman" w:cs="Times New Roman"/>
          <w:sz w:val="24"/>
          <w:szCs w:val="24"/>
        </w:rPr>
        <w:t>develop</w:t>
      </w:r>
      <w:r w:rsidR="000225DE">
        <w:rPr>
          <w:rFonts w:ascii="Times New Roman" w:hAnsi="Times New Roman" w:cs="Times New Roman"/>
          <w:sz w:val="24"/>
          <w:szCs w:val="24"/>
        </w:rPr>
        <w:t xml:space="preserve">ed </w:t>
      </w:r>
      <w:r w:rsidRPr="009B6147">
        <w:rPr>
          <w:rFonts w:ascii="Times New Roman" w:hAnsi="Times New Roman" w:cs="Times New Roman"/>
          <w:sz w:val="24"/>
          <w:szCs w:val="24"/>
        </w:rPr>
        <w:t>a comprehensive list of issues that might interest Latinos. Results indicate</w:t>
      </w:r>
      <w:r w:rsidR="000225DE">
        <w:rPr>
          <w:rFonts w:ascii="Times New Roman" w:hAnsi="Times New Roman" w:cs="Times New Roman"/>
          <w:sz w:val="24"/>
          <w:szCs w:val="24"/>
        </w:rPr>
        <w:t>d</w:t>
      </w:r>
      <w:r w:rsidRPr="009B6147">
        <w:rPr>
          <w:rFonts w:ascii="Times New Roman" w:hAnsi="Times New Roman" w:cs="Times New Roman"/>
          <w:sz w:val="24"/>
          <w:szCs w:val="24"/>
        </w:rPr>
        <w:t xml:space="preserve"> that many of the issues participants identified as important to them </w:t>
      </w:r>
      <w:r w:rsidR="000225DE">
        <w:rPr>
          <w:rFonts w:ascii="Times New Roman" w:hAnsi="Times New Roman" w:cs="Times New Roman"/>
          <w:sz w:val="24"/>
          <w:szCs w:val="24"/>
        </w:rPr>
        <w:t>were</w:t>
      </w:r>
      <w:r w:rsidR="000225DE" w:rsidRPr="009B6147">
        <w:rPr>
          <w:rFonts w:ascii="Times New Roman" w:hAnsi="Times New Roman" w:cs="Times New Roman"/>
          <w:sz w:val="24"/>
          <w:szCs w:val="24"/>
        </w:rPr>
        <w:t xml:space="preserve"> </w:t>
      </w:r>
      <w:r w:rsidRPr="009B6147">
        <w:rPr>
          <w:rFonts w:ascii="Times New Roman" w:hAnsi="Times New Roman" w:cs="Times New Roman"/>
          <w:sz w:val="24"/>
          <w:szCs w:val="24"/>
        </w:rPr>
        <w:t xml:space="preserve">outside the purview of </w:t>
      </w:r>
      <w:proofErr w:type="gramStart"/>
      <w:r w:rsidRPr="009B6147">
        <w:rPr>
          <w:rFonts w:ascii="Times New Roman" w:hAnsi="Times New Roman" w:cs="Times New Roman"/>
          <w:sz w:val="24"/>
          <w:szCs w:val="24"/>
        </w:rPr>
        <w:t>Extension, but</w:t>
      </w:r>
      <w:proofErr w:type="gramEnd"/>
      <w:r w:rsidRPr="009B6147">
        <w:rPr>
          <w:rFonts w:ascii="Times New Roman" w:hAnsi="Times New Roman" w:cs="Times New Roman"/>
          <w:sz w:val="24"/>
          <w:szCs w:val="24"/>
        </w:rPr>
        <w:t xml:space="preserve"> may serve other organizations. The results of this assessment support the need to develop Extension programs, inclusive curriculum and trainings, </w:t>
      </w:r>
      <w:r w:rsidR="00896546">
        <w:rPr>
          <w:rFonts w:ascii="Times New Roman" w:hAnsi="Times New Roman" w:cs="Times New Roman"/>
          <w:sz w:val="24"/>
          <w:szCs w:val="24"/>
        </w:rPr>
        <w:t>and</w:t>
      </w:r>
      <w:r w:rsidR="00896546" w:rsidRPr="009B6147">
        <w:rPr>
          <w:rFonts w:ascii="Times New Roman" w:hAnsi="Times New Roman" w:cs="Times New Roman"/>
          <w:sz w:val="24"/>
          <w:szCs w:val="24"/>
        </w:rPr>
        <w:t xml:space="preserve"> </w:t>
      </w:r>
      <w:r w:rsidRPr="009B6147">
        <w:rPr>
          <w:rFonts w:ascii="Times New Roman" w:hAnsi="Times New Roman" w:cs="Times New Roman"/>
          <w:sz w:val="24"/>
          <w:szCs w:val="24"/>
        </w:rPr>
        <w:t xml:space="preserve">address issues </w:t>
      </w:r>
      <w:r w:rsidR="000225DE" w:rsidRPr="009B6147">
        <w:rPr>
          <w:rFonts w:ascii="Times New Roman" w:hAnsi="Times New Roman" w:cs="Times New Roman"/>
          <w:sz w:val="24"/>
          <w:szCs w:val="24"/>
        </w:rPr>
        <w:t xml:space="preserve">identified </w:t>
      </w:r>
      <w:r w:rsidRPr="009B6147">
        <w:rPr>
          <w:rFonts w:ascii="Times New Roman" w:hAnsi="Times New Roman" w:cs="Times New Roman"/>
          <w:sz w:val="24"/>
          <w:szCs w:val="24"/>
        </w:rPr>
        <w:t>within the Extension mission.</w:t>
      </w:r>
    </w:p>
    <w:p w14:paraId="7CB1733C" w14:textId="0285E1E3" w:rsidR="002B360D" w:rsidRPr="000225DE" w:rsidRDefault="002B360D" w:rsidP="002B360D">
      <w:pPr>
        <w:spacing w:line="240" w:lineRule="auto"/>
        <w:rPr>
          <w:rFonts w:ascii="Times New Roman" w:hAnsi="Times New Roman" w:cs="Times New Roman"/>
          <w:b/>
          <w:bCs/>
          <w:sz w:val="24"/>
          <w:szCs w:val="24"/>
        </w:rPr>
      </w:pPr>
      <w:r w:rsidRPr="009B6147">
        <w:rPr>
          <w:rFonts w:ascii="Times New Roman" w:hAnsi="Times New Roman" w:cs="Times New Roman"/>
          <w:b/>
          <w:bCs/>
          <w:sz w:val="24"/>
          <w:szCs w:val="24"/>
        </w:rPr>
        <w:lastRenderedPageBreak/>
        <w:t xml:space="preserve">Smith, M., Meehan, C., &amp; Dasher, H. S. (2009). Assessing </w:t>
      </w:r>
      <w:r w:rsidR="00066B50">
        <w:rPr>
          <w:rFonts w:ascii="Times New Roman" w:hAnsi="Times New Roman" w:cs="Times New Roman"/>
          <w:b/>
          <w:bCs/>
          <w:sz w:val="24"/>
          <w:szCs w:val="24"/>
        </w:rPr>
        <w:t>v</w:t>
      </w:r>
      <w:r w:rsidR="00066B50" w:rsidRPr="009B6147">
        <w:rPr>
          <w:rFonts w:ascii="Times New Roman" w:hAnsi="Times New Roman" w:cs="Times New Roman"/>
          <w:b/>
          <w:bCs/>
          <w:sz w:val="24"/>
          <w:szCs w:val="24"/>
        </w:rPr>
        <w:t xml:space="preserve">olunteers' </w:t>
      </w:r>
      <w:r w:rsidR="00066B50">
        <w:rPr>
          <w:rFonts w:ascii="Times New Roman" w:hAnsi="Times New Roman" w:cs="Times New Roman"/>
          <w:b/>
          <w:bCs/>
          <w:sz w:val="24"/>
          <w:szCs w:val="24"/>
        </w:rPr>
        <w:t>n</w:t>
      </w:r>
      <w:r w:rsidR="00066B50" w:rsidRPr="009B6147">
        <w:rPr>
          <w:rFonts w:ascii="Times New Roman" w:hAnsi="Times New Roman" w:cs="Times New Roman"/>
          <w:b/>
          <w:bCs/>
          <w:sz w:val="24"/>
          <w:szCs w:val="24"/>
        </w:rPr>
        <w:t xml:space="preserve">eeds </w:t>
      </w:r>
      <w:r w:rsidRPr="009B6147">
        <w:rPr>
          <w:rFonts w:ascii="Times New Roman" w:hAnsi="Times New Roman" w:cs="Times New Roman"/>
          <w:b/>
          <w:bCs/>
          <w:sz w:val="24"/>
          <w:szCs w:val="24"/>
        </w:rPr>
        <w:t xml:space="preserve">and </w:t>
      </w:r>
      <w:r w:rsidR="00066B50">
        <w:rPr>
          <w:rFonts w:ascii="Times New Roman" w:hAnsi="Times New Roman" w:cs="Times New Roman"/>
          <w:b/>
          <w:bCs/>
          <w:sz w:val="24"/>
          <w:szCs w:val="24"/>
        </w:rPr>
        <w:t>i</w:t>
      </w:r>
      <w:r w:rsidR="00066B50" w:rsidRPr="009B6147">
        <w:rPr>
          <w:rFonts w:ascii="Times New Roman" w:hAnsi="Times New Roman" w:cs="Times New Roman"/>
          <w:b/>
          <w:bCs/>
          <w:sz w:val="24"/>
          <w:szCs w:val="24"/>
        </w:rPr>
        <w:t xml:space="preserve">nterests </w:t>
      </w:r>
      <w:r w:rsidRPr="009B6147">
        <w:rPr>
          <w:rFonts w:ascii="Times New Roman" w:hAnsi="Times New Roman" w:cs="Times New Roman"/>
          <w:b/>
          <w:bCs/>
          <w:sz w:val="24"/>
          <w:szCs w:val="24"/>
        </w:rPr>
        <w:t xml:space="preserve">to </w:t>
      </w:r>
      <w:r w:rsidR="00066B50">
        <w:rPr>
          <w:rFonts w:ascii="Times New Roman" w:hAnsi="Times New Roman" w:cs="Times New Roman"/>
          <w:b/>
          <w:bCs/>
          <w:sz w:val="24"/>
          <w:szCs w:val="24"/>
        </w:rPr>
        <w:t>i</w:t>
      </w:r>
      <w:r w:rsidR="00066B50" w:rsidRPr="009B6147">
        <w:rPr>
          <w:rFonts w:ascii="Times New Roman" w:hAnsi="Times New Roman" w:cs="Times New Roman"/>
          <w:b/>
          <w:bCs/>
          <w:sz w:val="24"/>
          <w:szCs w:val="24"/>
        </w:rPr>
        <w:t xml:space="preserve">nform </w:t>
      </w:r>
      <w:r w:rsidR="00066B50">
        <w:rPr>
          <w:rFonts w:ascii="Times New Roman" w:hAnsi="Times New Roman" w:cs="Times New Roman"/>
          <w:b/>
          <w:bCs/>
          <w:sz w:val="24"/>
          <w:szCs w:val="24"/>
        </w:rPr>
        <w:t>c</w:t>
      </w:r>
      <w:r w:rsidR="00066B50" w:rsidRPr="009B6147">
        <w:rPr>
          <w:rFonts w:ascii="Times New Roman" w:hAnsi="Times New Roman" w:cs="Times New Roman"/>
          <w:b/>
          <w:bCs/>
          <w:sz w:val="24"/>
          <w:szCs w:val="24"/>
        </w:rPr>
        <w:t xml:space="preserve">urriculum </w:t>
      </w:r>
      <w:r w:rsidR="00066B50">
        <w:rPr>
          <w:rFonts w:ascii="Times New Roman" w:hAnsi="Times New Roman" w:cs="Times New Roman"/>
          <w:b/>
          <w:bCs/>
          <w:sz w:val="24"/>
          <w:szCs w:val="24"/>
        </w:rPr>
        <w:t>d</w:t>
      </w:r>
      <w:r w:rsidR="00066B50" w:rsidRPr="009B6147">
        <w:rPr>
          <w:rFonts w:ascii="Times New Roman" w:hAnsi="Times New Roman" w:cs="Times New Roman"/>
          <w:b/>
          <w:bCs/>
          <w:sz w:val="24"/>
          <w:szCs w:val="24"/>
        </w:rPr>
        <w:t xml:space="preserve">evelopment </w:t>
      </w:r>
      <w:r w:rsidRPr="009B6147">
        <w:rPr>
          <w:rFonts w:ascii="Times New Roman" w:hAnsi="Times New Roman" w:cs="Times New Roman"/>
          <w:b/>
          <w:bCs/>
          <w:sz w:val="24"/>
          <w:szCs w:val="24"/>
        </w:rPr>
        <w:t xml:space="preserve">in 4-H. </w:t>
      </w:r>
      <w:r w:rsidRPr="002D4A11">
        <w:rPr>
          <w:rFonts w:ascii="Times New Roman" w:hAnsi="Times New Roman" w:cs="Times New Roman"/>
          <w:b/>
          <w:bCs/>
          <w:i/>
          <w:iCs/>
          <w:sz w:val="24"/>
          <w:szCs w:val="24"/>
        </w:rPr>
        <w:t>Journal of Extension</w:t>
      </w:r>
      <w:r w:rsidRPr="009B6147">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47</w:t>
      </w:r>
      <w:r w:rsidRPr="009B6147">
        <w:rPr>
          <w:rFonts w:ascii="Times New Roman" w:hAnsi="Times New Roman" w:cs="Times New Roman"/>
          <w:b/>
          <w:bCs/>
          <w:sz w:val="24"/>
          <w:szCs w:val="24"/>
        </w:rPr>
        <w:t xml:space="preserve">(1), 1IAW3. </w:t>
      </w:r>
      <w:hyperlink r:id="rId42" w:history="1">
        <w:r w:rsidRPr="000225DE">
          <w:rPr>
            <w:rStyle w:val="Hyperlink"/>
            <w:rFonts w:ascii="Times New Roman" w:hAnsi="Times New Roman" w:cs="Times New Roman"/>
            <w:b/>
            <w:bCs/>
            <w:sz w:val="24"/>
            <w:szCs w:val="24"/>
          </w:rPr>
          <w:t>https://www.joe.org/joe/2009february/iw3.php</w:t>
        </w:r>
      </w:hyperlink>
    </w:p>
    <w:p w14:paraId="05BD10E1" w14:textId="30974698" w:rsidR="00E377B6" w:rsidRDefault="002B360D" w:rsidP="002B360D">
      <w:pPr>
        <w:rPr>
          <w:rFonts w:ascii="Times New Roman" w:hAnsi="Times New Roman" w:cs="Times New Roman"/>
          <w:sz w:val="24"/>
          <w:szCs w:val="24"/>
        </w:rPr>
      </w:pPr>
      <w:r w:rsidRPr="009B6147">
        <w:rPr>
          <w:rFonts w:ascii="Times New Roman" w:hAnsi="Times New Roman" w:cs="Times New Roman"/>
          <w:sz w:val="24"/>
          <w:szCs w:val="24"/>
        </w:rPr>
        <w:t xml:space="preserve">This paper describes </w:t>
      </w:r>
      <w:r w:rsidR="00E377B6">
        <w:rPr>
          <w:rFonts w:ascii="Times New Roman" w:hAnsi="Times New Roman" w:cs="Times New Roman"/>
          <w:sz w:val="24"/>
          <w:szCs w:val="24"/>
        </w:rPr>
        <w:t xml:space="preserve">a needs assessment of volunteers in 4-H Animal and </w:t>
      </w:r>
      <w:proofErr w:type="spellStart"/>
      <w:r w:rsidR="00E377B6">
        <w:rPr>
          <w:rFonts w:ascii="Times New Roman" w:hAnsi="Times New Roman" w:cs="Times New Roman"/>
          <w:sz w:val="24"/>
          <w:szCs w:val="24"/>
        </w:rPr>
        <w:t>Veterninary</w:t>
      </w:r>
      <w:proofErr w:type="spellEnd"/>
      <w:r w:rsidR="00E377B6">
        <w:rPr>
          <w:rFonts w:ascii="Times New Roman" w:hAnsi="Times New Roman" w:cs="Times New Roman"/>
          <w:sz w:val="24"/>
          <w:szCs w:val="24"/>
        </w:rPr>
        <w:t xml:space="preserve"> Science. The needs assessment followed a mixed-methods design, which included focus groups and interviews. </w:t>
      </w:r>
      <w:r w:rsidR="00E377B6" w:rsidRPr="00AD4B4D">
        <w:rPr>
          <w:rFonts w:ascii="Times New Roman" w:hAnsi="Times New Roman" w:cs="Times New Roman"/>
          <w:color w:val="333333"/>
          <w:sz w:val="24"/>
          <w:szCs w:val="24"/>
          <w:shd w:val="clear" w:color="auto" w:fill="FFFFFF"/>
        </w:rPr>
        <w:t xml:space="preserve">The </w:t>
      </w:r>
      <w:r w:rsidR="00E377B6">
        <w:rPr>
          <w:rFonts w:ascii="Times New Roman" w:hAnsi="Times New Roman" w:cs="Times New Roman"/>
          <w:color w:val="333333"/>
          <w:sz w:val="24"/>
          <w:szCs w:val="24"/>
          <w:shd w:val="clear" w:color="auto" w:fill="FFFFFF"/>
        </w:rPr>
        <w:t xml:space="preserve">results enlightened content areas </w:t>
      </w:r>
      <w:r w:rsidR="00E377B6" w:rsidRPr="00AD4B4D">
        <w:rPr>
          <w:rFonts w:ascii="Times New Roman" w:hAnsi="Times New Roman" w:cs="Times New Roman"/>
          <w:color w:val="333333"/>
          <w:sz w:val="24"/>
          <w:szCs w:val="24"/>
          <w:shd w:val="clear" w:color="auto" w:fill="FFFFFF"/>
        </w:rPr>
        <w:t>where volunt</w:t>
      </w:r>
      <w:r w:rsidR="00E377B6" w:rsidRPr="001C08D6">
        <w:rPr>
          <w:rFonts w:ascii="Times New Roman" w:hAnsi="Times New Roman" w:cs="Times New Roman"/>
          <w:color w:val="333333"/>
          <w:sz w:val="24"/>
          <w:szCs w:val="24"/>
          <w:shd w:val="clear" w:color="auto" w:fill="FFFFFF"/>
        </w:rPr>
        <w:t xml:space="preserve">eers needed the most resources and support. </w:t>
      </w:r>
      <w:r w:rsidR="00E377B6">
        <w:rPr>
          <w:rFonts w:ascii="Times New Roman" w:hAnsi="Times New Roman" w:cs="Times New Roman"/>
          <w:color w:val="333333"/>
          <w:sz w:val="24"/>
          <w:szCs w:val="24"/>
          <w:shd w:val="clear" w:color="auto" w:fill="FFFFFF"/>
        </w:rPr>
        <w:t xml:space="preserve">Volunteers also expressed their interest in educational activities to learn about the identified concepts. </w:t>
      </w:r>
      <w:r w:rsidR="00E377B6">
        <w:rPr>
          <w:rFonts w:ascii="Times New Roman" w:hAnsi="Times New Roman" w:cs="Times New Roman"/>
          <w:sz w:val="24"/>
          <w:szCs w:val="24"/>
        </w:rPr>
        <w:t xml:space="preserve">The results of the study helped UC Davis </w:t>
      </w:r>
      <w:proofErr w:type="spellStart"/>
      <w:r w:rsidR="00E377B6">
        <w:rPr>
          <w:rFonts w:ascii="Times New Roman" w:hAnsi="Times New Roman" w:cs="Times New Roman"/>
          <w:sz w:val="24"/>
          <w:szCs w:val="24"/>
        </w:rPr>
        <w:t>reserachers</w:t>
      </w:r>
      <w:proofErr w:type="spellEnd"/>
      <w:r w:rsidR="00E377B6">
        <w:rPr>
          <w:rFonts w:ascii="Times New Roman" w:hAnsi="Times New Roman" w:cs="Times New Roman"/>
          <w:sz w:val="24"/>
          <w:szCs w:val="24"/>
        </w:rPr>
        <w:t xml:space="preserve"> develop two curricula</w:t>
      </w:r>
      <w:r w:rsidR="001B69F1">
        <w:rPr>
          <w:rFonts w:ascii="Times New Roman" w:hAnsi="Times New Roman" w:cs="Times New Roman"/>
          <w:sz w:val="24"/>
          <w:szCs w:val="24"/>
        </w:rPr>
        <w:t xml:space="preserve"> on animal care and on biology, physiology and veterinary care to be used in Youth Development Programs</w:t>
      </w:r>
      <w:r w:rsidR="00E377B6">
        <w:rPr>
          <w:rFonts w:ascii="Times New Roman" w:hAnsi="Times New Roman" w:cs="Times New Roman"/>
          <w:sz w:val="24"/>
          <w:szCs w:val="24"/>
        </w:rPr>
        <w:t>.</w:t>
      </w:r>
    </w:p>
    <w:p w14:paraId="6B5A49C8" w14:textId="380EF3A3" w:rsidR="002B360D" w:rsidRPr="009B6147" w:rsidRDefault="002B360D" w:rsidP="002B360D">
      <w:pPr>
        <w:spacing w:line="240" w:lineRule="auto"/>
        <w:rPr>
          <w:rFonts w:ascii="Times New Roman" w:hAnsi="Times New Roman" w:cs="Times New Roman"/>
          <w:b/>
          <w:bCs/>
          <w:sz w:val="24"/>
          <w:szCs w:val="24"/>
        </w:rPr>
      </w:pPr>
      <w:r w:rsidRPr="009B6147">
        <w:rPr>
          <w:rFonts w:ascii="Times New Roman" w:hAnsi="Times New Roman" w:cs="Times New Roman"/>
          <w:b/>
          <w:bCs/>
          <w:sz w:val="24"/>
          <w:szCs w:val="24"/>
        </w:rPr>
        <w:t xml:space="preserve">Walker, S. (2003). Building a </w:t>
      </w:r>
      <w:r w:rsidR="00066B50">
        <w:rPr>
          <w:rFonts w:ascii="Times New Roman" w:hAnsi="Times New Roman" w:cs="Times New Roman"/>
          <w:b/>
          <w:bCs/>
          <w:sz w:val="24"/>
          <w:szCs w:val="24"/>
        </w:rPr>
        <w:t>s</w:t>
      </w:r>
      <w:r w:rsidR="00066B50" w:rsidRPr="009B6147">
        <w:rPr>
          <w:rFonts w:ascii="Times New Roman" w:hAnsi="Times New Roman" w:cs="Times New Roman"/>
          <w:b/>
          <w:bCs/>
          <w:sz w:val="24"/>
          <w:szCs w:val="24"/>
        </w:rPr>
        <w:t xml:space="preserve">tate </w:t>
      </w:r>
      <w:proofErr w:type="gramStart"/>
      <w:r w:rsidR="00066B50">
        <w:rPr>
          <w:rFonts w:ascii="Times New Roman" w:hAnsi="Times New Roman" w:cs="Times New Roman"/>
          <w:b/>
          <w:bCs/>
          <w:sz w:val="24"/>
          <w:szCs w:val="24"/>
        </w:rPr>
        <w:t>c</w:t>
      </w:r>
      <w:r w:rsidR="00066B50" w:rsidRPr="009B6147">
        <w:rPr>
          <w:rFonts w:ascii="Times New Roman" w:hAnsi="Times New Roman" w:cs="Times New Roman"/>
          <w:b/>
          <w:bCs/>
          <w:sz w:val="24"/>
          <w:szCs w:val="24"/>
        </w:rPr>
        <w:t xml:space="preserve">hild </w:t>
      </w:r>
      <w:r w:rsidR="00066B50">
        <w:rPr>
          <w:rFonts w:ascii="Times New Roman" w:hAnsi="Times New Roman" w:cs="Times New Roman"/>
          <w:b/>
          <w:bCs/>
          <w:sz w:val="24"/>
          <w:szCs w:val="24"/>
        </w:rPr>
        <w:t>c</w:t>
      </w:r>
      <w:r w:rsidR="00066B50" w:rsidRPr="009B6147">
        <w:rPr>
          <w:rFonts w:ascii="Times New Roman" w:hAnsi="Times New Roman" w:cs="Times New Roman"/>
          <w:b/>
          <w:bCs/>
          <w:sz w:val="24"/>
          <w:szCs w:val="24"/>
        </w:rPr>
        <w:t>are</w:t>
      </w:r>
      <w:proofErr w:type="gramEnd"/>
      <w:r w:rsidR="00066B50" w:rsidRPr="009B6147">
        <w:rPr>
          <w:rFonts w:ascii="Times New Roman" w:hAnsi="Times New Roman" w:cs="Times New Roman"/>
          <w:b/>
          <w:bCs/>
          <w:sz w:val="24"/>
          <w:szCs w:val="24"/>
        </w:rPr>
        <w:t xml:space="preserve"> </w:t>
      </w:r>
      <w:r w:rsidR="00066B50">
        <w:rPr>
          <w:rFonts w:ascii="Times New Roman" w:hAnsi="Times New Roman" w:cs="Times New Roman"/>
          <w:b/>
          <w:bCs/>
          <w:sz w:val="24"/>
          <w:szCs w:val="24"/>
        </w:rPr>
        <w:t>i</w:t>
      </w:r>
      <w:r w:rsidR="00066B50" w:rsidRPr="009B6147">
        <w:rPr>
          <w:rFonts w:ascii="Times New Roman" w:hAnsi="Times New Roman" w:cs="Times New Roman"/>
          <w:b/>
          <w:bCs/>
          <w:sz w:val="24"/>
          <w:szCs w:val="24"/>
        </w:rPr>
        <w:t>nitiative</w:t>
      </w:r>
      <w:r w:rsidRPr="009B6147">
        <w:rPr>
          <w:rFonts w:ascii="Times New Roman" w:hAnsi="Times New Roman" w:cs="Times New Roman"/>
          <w:b/>
          <w:bCs/>
          <w:sz w:val="24"/>
          <w:szCs w:val="24"/>
        </w:rPr>
        <w:t xml:space="preserve">: Applying </w:t>
      </w:r>
      <w:r w:rsidR="00066B50">
        <w:rPr>
          <w:rFonts w:ascii="Times New Roman" w:hAnsi="Times New Roman" w:cs="Times New Roman"/>
          <w:b/>
          <w:bCs/>
          <w:sz w:val="24"/>
          <w:szCs w:val="24"/>
        </w:rPr>
        <w:t>p</w:t>
      </w:r>
      <w:r w:rsidR="00066B50" w:rsidRPr="009B6147">
        <w:rPr>
          <w:rFonts w:ascii="Times New Roman" w:hAnsi="Times New Roman" w:cs="Times New Roman"/>
          <w:b/>
          <w:bCs/>
          <w:sz w:val="24"/>
          <w:szCs w:val="24"/>
        </w:rPr>
        <w:t xml:space="preserve">rinciples </w:t>
      </w:r>
      <w:r w:rsidRPr="009B6147">
        <w:rPr>
          <w:rFonts w:ascii="Times New Roman" w:hAnsi="Times New Roman" w:cs="Times New Roman"/>
          <w:b/>
          <w:bCs/>
          <w:sz w:val="24"/>
          <w:szCs w:val="24"/>
        </w:rPr>
        <w:t xml:space="preserve">of </w:t>
      </w:r>
      <w:r w:rsidR="00066B50">
        <w:rPr>
          <w:rFonts w:ascii="Times New Roman" w:hAnsi="Times New Roman" w:cs="Times New Roman"/>
          <w:b/>
          <w:bCs/>
          <w:sz w:val="24"/>
          <w:szCs w:val="24"/>
        </w:rPr>
        <w:t>t</w:t>
      </w:r>
      <w:r w:rsidR="00066B50" w:rsidRPr="009B6147">
        <w:rPr>
          <w:rFonts w:ascii="Times New Roman" w:hAnsi="Times New Roman" w:cs="Times New Roman"/>
          <w:b/>
          <w:bCs/>
          <w:sz w:val="24"/>
          <w:szCs w:val="24"/>
        </w:rPr>
        <w:t xml:space="preserve">eamwork </w:t>
      </w:r>
      <w:r w:rsidRPr="009B6147">
        <w:rPr>
          <w:rFonts w:ascii="Times New Roman" w:hAnsi="Times New Roman" w:cs="Times New Roman"/>
          <w:b/>
          <w:bCs/>
          <w:sz w:val="24"/>
          <w:szCs w:val="24"/>
        </w:rPr>
        <w:t xml:space="preserve">and </w:t>
      </w:r>
      <w:r w:rsidR="00066B50">
        <w:rPr>
          <w:rFonts w:ascii="Times New Roman" w:hAnsi="Times New Roman" w:cs="Times New Roman"/>
          <w:b/>
          <w:bCs/>
          <w:sz w:val="24"/>
          <w:szCs w:val="24"/>
        </w:rPr>
        <w:t>c</w:t>
      </w:r>
      <w:r w:rsidR="00066B50" w:rsidRPr="009B6147">
        <w:rPr>
          <w:rFonts w:ascii="Times New Roman" w:hAnsi="Times New Roman" w:cs="Times New Roman"/>
          <w:b/>
          <w:bCs/>
          <w:sz w:val="24"/>
          <w:szCs w:val="24"/>
        </w:rPr>
        <w:t>ollaboration</w:t>
      </w:r>
      <w:r w:rsidRPr="009B6147">
        <w:rPr>
          <w:rFonts w:ascii="Times New Roman" w:hAnsi="Times New Roman" w:cs="Times New Roman"/>
          <w:b/>
          <w:bCs/>
          <w:sz w:val="24"/>
          <w:szCs w:val="24"/>
        </w:rPr>
        <w:t xml:space="preserve">. </w:t>
      </w:r>
      <w:r w:rsidR="00066B50" w:rsidRPr="002D4A11">
        <w:rPr>
          <w:rFonts w:ascii="Times New Roman" w:hAnsi="Times New Roman" w:cs="Times New Roman"/>
          <w:b/>
          <w:bCs/>
          <w:i/>
          <w:iCs/>
          <w:sz w:val="24"/>
          <w:szCs w:val="24"/>
        </w:rPr>
        <w:t>Journal of Extension</w:t>
      </w:r>
      <w:r w:rsidR="00066B50">
        <w:rPr>
          <w:rFonts w:ascii="Times New Roman" w:hAnsi="Times New Roman" w:cs="Times New Roman"/>
          <w:b/>
          <w:bCs/>
          <w:sz w:val="24"/>
          <w:szCs w:val="24"/>
        </w:rPr>
        <w:t xml:space="preserve">, </w:t>
      </w:r>
      <w:r w:rsidRPr="002D4A11">
        <w:rPr>
          <w:rFonts w:ascii="Times New Roman" w:hAnsi="Times New Roman" w:cs="Times New Roman"/>
          <w:b/>
          <w:bCs/>
          <w:i/>
          <w:iCs/>
          <w:sz w:val="24"/>
          <w:szCs w:val="24"/>
        </w:rPr>
        <w:t>41</w:t>
      </w:r>
      <w:r w:rsidR="00066B50">
        <w:rPr>
          <w:rFonts w:ascii="Times New Roman" w:hAnsi="Times New Roman" w:cs="Times New Roman"/>
          <w:b/>
          <w:bCs/>
          <w:sz w:val="24"/>
          <w:szCs w:val="24"/>
        </w:rPr>
        <w:t>(</w:t>
      </w:r>
      <w:r w:rsidRPr="009B6147">
        <w:rPr>
          <w:rFonts w:ascii="Times New Roman" w:hAnsi="Times New Roman" w:cs="Times New Roman"/>
          <w:b/>
          <w:bCs/>
          <w:sz w:val="24"/>
          <w:szCs w:val="24"/>
        </w:rPr>
        <w:t>3</w:t>
      </w:r>
      <w:r w:rsidR="00066B50">
        <w:rPr>
          <w:rFonts w:ascii="Times New Roman" w:hAnsi="Times New Roman" w:cs="Times New Roman"/>
          <w:b/>
          <w:bCs/>
          <w:sz w:val="24"/>
          <w:szCs w:val="24"/>
        </w:rPr>
        <w:t>),</w:t>
      </w:r>
      <w:r w:rsidRPr="009B6147">
        <w:rPr>
          <w:rFonts w:ascii="Times New Roman" w:hAnsi="Times New Roman" w:cs="Times New Roman"/>
          <w:b/>
          <w:bCs/>
          <w:sz w:val="24"/>
          <w:szCs w:val="24"/>
        </w:rPr>
        <w:t xml:space="preserve"> 3FEA2. </w:t>
      </w:r>
      <w:hyperlink r:id="rId43" w:history="1">
        <w:r w:rsidRPr="000225DE">
          <w:rPr>
            <w:rStyle w:val="Hyperlink"/>
            <w:rFonts w:ascii="Times New Roman" w:hAnsi="Times New Roman" w:cs="Times New Roman"/>
            <w:b/>
            <w:bCs/>
            <w:sz w:val="24"/>
            <w:szCs w:val="24"/>
          </w:rPr>
          <w:t>https://www.joe.org/joe/2003june/a2.php</w:t>
        </w:r>
      </w:hyperlink>
    </w:p>
    <w:p w14:paraId="01CD79E4" w14:textId="29E58D4B" w:rsidR="002B360D" w:rsidRPr="009B6147" w:rsidRDefault="001B69F1" w:rsidP="002B360D">
      <w:pPr>
        <w:rPr>
          <w:rFonts w:ascii="Times New Roman" w:hAnsi="Times New Roman" w:cs="Times New Roman"/>
          <w:sz w:val="24"/>
          <w:szCs w:val="24"/>
        </w:rPr>
      </w:pPr>
      <w:r>
        <w:rPr>
          <w:rFonts w:ascii="Times New Roman" w:hAnsi="Times New Roman" w:cs="Times New Roman"/>
          <w:sz w:val="24"/>
          <w:szCs w:val="24"/>
        </w:rPr>
        <w:t>This study is a description</w:t>
      </w:r>
      <w:r w:rsidR="00BF595E">
        <w:rPr>
          <w:rFonts w:ascii="Times New Roman" w:hAnsi="Times New Roman" w:cs="Times New Roman"/>
          <w:sz w:val="24"/>
          <w:szCs w:val="24"/>
        </w:rPr>
        <w:t xml:space="preserve"> of a collaboration in Maryland to provide a coordinated childcare training and build a system of childcare service at the state level. </w:t>
      </w:r>
      <w:r w:rsidR="002B360D" w:rsidRPr="009B6147">
        <w:rPr>
          <w:rFonts w:ascii="Times New Roman" w:hAnsi="Times New Roman" w:cs="Times New Roman"/>
          <w:sz w:val="24"/>
          <w:szCs w:val="24"/>
        </w:rPr>
        <w:t>The author</w:t>
      </w:r>
      <w:r w:rsidR="00BF595E">
        <w:rPr>
          <w:rFonts w:ascii="Times New Roman" w:hAnsi="Times New Roman" w:cs="Times New Roman"/>
          <w:sz w:val="24"/>
          <w:szCs w:val="24"/>
        </w:rPr>
        <w:t xml:space="preserve"> describes the 5-year coordination process which consisted o</w:t>
      </w:r>
      <w:r w:rsidR="0023453B">
        <w:rPr>
          <w:rFonts w:ascii="Times New Roman" w:hAnsi="Times New Roman" w:cs="Times New Roman"/>
          <w:sz w:val="24"/>
          <w:szCs w:val="24"/>
        </w:rPr>
        <w:t>f</w:t>
      </w:r>
      <w:r w:rsidR="00BF595E">
        <w:rPr>
          <w:rFonts w:ascii="Times New Roman" w:hAnsi="Times New Roman" w:cs="Times New Roman"/>
          <w:sz w:val="24"/>
          <w:szCs w:val="24"/>
        </w:rPr>
        <w:t xml:space="preserve"> statewide communication, identif</w:t>
      </w:r>
      <w:r w:rsidR="002244A9">
        <w:rPr>
          <w:rFonts w:ascii="Times New Roman" w:hAnsi="Times New Roman" w:cs="Times New Roman"/>
          <w:sz w:val="24"/>
          <w:szCs w:val="24"/>
        </w:rPr>
        <w:t>ication</w:t>
      </w:r>
      <w:r w:rsidR="00BF595E">
        <w:rPr>
          <w:rFonts w:ascii="Times New Roman" w:hAnsi="Times New Roman" w:cs="Times New Roman"/>
          <w:sz w:val="24"/>
          <w:szCs w:val="24"/>
        </w:rPr>
        <w:t xml:space="preserve"> </w:t>
      </w:r>
      <w:r w:rsidR="002244A9">
        <w:rPr>
          <w:rFonts w:ascii="Times New Roman" w:hAnsi="Times New Roman" w:cs="Times New Roman"/>
          <w:sz w:val="24"/>
          <w:szCs w:val="24"/>
        </w:rPr>
        <w:t>of</w:t>
      </w:r>
      <w:r w:rsidR="00BF595E">
        <w:rPr>
          <w:rFonts w:ascii="Times New Roman" w:hAnsi="Times New Roman" w:cs="Times New Roman"/>
          <w:sz w:val="24"/>
          <w:szCs w:val="24"/>
        </w:rPr>
        <w:t xml:space="preserve"> faculty needs, organiz</w:t>
      </w:r>
      <w:r w:rsidR="002244A9">
        <w:rPr>
          <w:rFonts w:ascii="Times New Roman" w:hAnsi="Times New Roman" w:cs="Times New Roman"/>
          <w:sz w:val="24"/>
          <w:szCs w:val="24"/>
        </w:rPr>
        <w:t>ation of</w:t>
      </w:r>
      <w:r w:rsidR="00BF595E">
        <w:rPr>
          <w:rFonts w:ascii="Times New Roman" w:hAnsi="Times New Roman" w:cs="Times New Roman"/>
          <w:sz w:val="24"/>
          <w:szCs w:val="24"/>
        </w:rPr>
        <w:t xml:space="preserve"> coordinated conferences, develop</w:t>
      </w:r>
      <w:r w:rsidR="002244A9">
        <w:rPr>
          <w:rFonts w:ascii="Times New Roman" w:hAnsi="Times New Roman" w:cs="Times New Roman"/>
          <w:sz w:val="24"/>
          <w:szCs w:val="24"/>
        </w:rPr>
        <w:t>ing</w:t>
      </w:r>
      <w:r w:rsidR="00BF595E">
        <w:rPr>
          <w:rFonts w:ascii="Times New Roman" w:hAnsi="Times New Roman" w:cs="Times New Roman"/>
          <w:sz w:val="24"/>
          <w:szCs w:val="24"/>
        </w:rPr>
        <w:t xml:space="preserve"> a curriculum for childcare provider training</w:t>
      </w:r>
      <w:r w:rsidR="002244A9">
        <w:rPr>
          <w:rFonts w:ascii="Times New Roman" w:hAnsi="Times New Roman" w:cs="Times New Roman"/>
          <w:sz w:val="24"/>
          <w:szCs w:val="24"/>
        </w:rPr>
        <w:t xml:space="preserve"> and its implementation</w:t>
      </w:r>
      <w:r w:rsidR="00BF595E">
        <w:rPr>
          <w:rFonts w:ascii="Times New Roman" w:hAnsi="Times New Roman" w:cs="Times New Roman"/>
          <w:sz w:val="24"/>
          <w:szCs w:val="24"/>
        </w:rPr>
        <w:t xml:space="preserve">. </w:t>
      </w:r>
      <w:r w:rsidR="002244A9">
        <w:rPr>
          <w:rFonts w:ascii="Times New Roman" w:hAnsi="Times New Roman" w:cs="Times New Roman"/>
          <w:sz w:val="24"/>
          <w:szCs w:val="24"/>
        </w:rPr>
        <w:t>B</w:t>
      </w:r>
      <w:r w:rsidR="002B360D" w:rsidRPr="009B6147">
        <w:rPr>
          <w:rFonts w:ascii="Times New Roman" w:hAnsi="Times New Roman" w:cs="Times New Roman"/>
          <w:sz w:val="24"/>
          <w:szCs w:val="24"/>
        </w:rPr>
        <w:t xml:space="preserve">ased on their experience, </w:t>
      </w:r>
      <w:r w:rsidR="002244A9">
        <w:rPr>
          <w:rFonts w:ascii="Times New Roman" w:hAnsi="Times New Roman" w:cs="Times New Roman"/>
          <w:sz w:val="24"/>
          <w:szCs w:val="24"/>
        </w:rPr>
        <w:t xml:space="preserve">the author </w:t>
      </w:r>
      <w:r w:rsidR="002B360D" w:rsidRPr="009B6147">
        <w:rPr>
          <w:rFonts w:ascii="Times New Roman" w:hAnsi="Times New Roman" w:cs="Times New Roman"/>
          <w:sz w:val="24"/>
          <w:szCs w:val="24"/>
        </w:rPr>
        <w:t>provides a list of recommendations for the effective development of a statewide team effort, which includes build</w:t>
      </w:r>
      <w:r w:rsidR="0023453B">
        <w:rPr>
          <w:rFonts w:ascii="Times New Roman" w:hAnsi="Times New Roman" w:cs="Times New Roman"/>
          <w:sz w:val="24"/>
          <w:szCs w:val="24"/>
        </w:rPr>
        <w:t>ing</w:t>
      </w:r>
      <w:r w:rsidR="002B360D" w:rsidRPr="009B6147">
        <w:rPr>
          <w:rFonts w:ascii="Times New Roman" w:hAnsi="Times New Roman" w:cs="Times New Roman"/>
          <w:sz w:val="24"/>
          <w:szCs w:val="24"/>
        </w:rPr>
        <w:t xml:space="preserve"> on the good things that are present (capacities, skills, and assets of people involved), empower</w:t>
      </w:r>
      <w:r w:rsidR="0023453B">
        <w:rPr>
          <w:rFonts w:ascii="Times New Roman" w:hAnsi="Times New Roman" w:cs="Times New Roman"/>
          <w:sz w:val="24"/>
          <w:szCs w:val="24"/>
        </w:rPr>
        <w:t>ing</w:t>
      </w:r>
      <w:r w:rsidR="002B360D" w:rsidRPr="009B6147">
        <w:rPr>
          <w:rFonts w:ascii="Times New Roman" w:hAnsi="Times New Roman" w:cs="Times New Roman"/>
          <w:sz w:val="24"/>
          <w:szCs w:val="24"/>
        </w:rPr>
        <w:t xml:space="preserve"> and reward</w:t>
      </w:r>
      <w:r w:rsidR="0023453B">
        <w:rPr>
          <w:rFonts w:ascii="Times New Roman" w:hAnsi="Times New Roman" w:cs="Times New Roman"/>
          <w:sz w:val="24"/>
          <w:szCs w:val="24"/>
        </w:rPr>
        <w:t>ing</w:t>
      </w:r>
      <w:r w:rsidR="002B360D" w:rsidRPr="009B6147">
        <w:rPr>
          <w:rFonts w:ascii="Times New Roman" w:hAnsi="Times New Roman" w:cs="Times New Roman"/>
          <w:sz w:val="24"/>
          <w:szCs w:val="24"/>
        </w:rPr>
        <w:t xml:space="preserve"> individuals, ensur</w:t>
      </w:r>
      <w:r w:rsidR="0023453B">
        <w:rPr>
          <w:rFonts w:ascii="Times New Roman" w:hAnsi="Times New Roman" w:cs="Times New Roman"/>
          <w:sz w:val="24"/>
          <w:szCs w:val="24"/>
        </w:rPr>
        <w:t>ing</w:t>
      </w:r>
      <w:r w:rsidR="002B360D" w:rsidRPr="009B6147">
        <w:rPr>
          <w:rFonts w:ascii="Times New Roman" w:hAnsi="Times New Roman" w:cs="Times New Roman"/>
          <w:sz w:val="24"/>
          <w:szCs w:val="24"/>
        </w:rPr>
        <w:t xml:space="preserve"> trusted leadership, be</w:t>
      </w:r>
      <w:r w:rsidR="0023453B">
        <w:rPr>
          <w:rFonts w:ascii="Times New Roman" w:hAnsi="Times New Roman" w:cs="Times New Roman"/>
          <w:sz w:val="24"/>
          <w:szCs w:val="24"/>
        </w:rPr>
        <w:t>ing</w:t>
      </w:r>
      <w:r w:rsidR="002B360D" w:rsidRPr="009B6147">
        <w:rPr>
          <w:rFonts w:ascii="Times New Roman" w:hAnsi="Times New Roman" w:cs="Times New Roman"/>
          <w:sz w:val="24"/>
          <w:szCs w:val="24"/>
        </w:rPr>
        <w:t xml:space="preserve"> responsive to </w:t>
      </w:r>
      <w:r w:rsidR="0023453B">
        <w:rPr>
          <w:rFonts w:ascii="Times New Roman" w:hAnsi="Times New Roman" w:cs="Times New Roman"/>
          <w:sz w:val="24"/>
          <w:szCs w:val="24"/>
        </w:rPr>
        <w:t xml:space="preserve">the </w:t>
      </w:r>
      <w:r w:rsidR="002B360D" w:rsidRPr="009B6147">
        <w:rPr>
          <w:rFonts w:ascii="Times New Roman" w:hAnsi="Times New Roman" w:cs="Times New Roman"/>
          <w:sz w:val="24"/>
          <w:szCs w:val="24"/>
        </w:rPr>
        <w:t>need</w:t>
      </w:r>
      <w:r w:rsidR="0023453B">
        <w:rPr>
          <w:rFonts w:ascii="Times New Roman" w:hAnsi="Times New Roman" w:cs="Times New Roman"/>
          <w:sz w:val="24"/>
          <w:szCs w:val="24"/>
        </w:rPr>
        <w:t>s</w:t>
      </w:r>
      <w:r w:rsidR="002B360D" w:rsidRPr="009B6147">
        <w:rPr>
          <w:rFonts w:ascii="Times New Roman" w:hAnsi="Times New Roman" w:cs="Times New Roman"/>
          <w:sz w:val="24"/>
          <w:szCs w:val="24"/>
        </w:rPr>
        <w:t xml:space="preserve">, </w:t>
      </w:r>
      <w:r w:rsidR="00743122" w:rsidRPr="009B6147">
        <w:rPr>
          <w:rFonts w:ascii="Times New Roman" w:hAnsi="Times New Roman" w:cs="Times New Roman"/>
          <w:sz w:val="24"/>
          <w:szCs w:val="24"/>
        </w:rPr>
        <w:t xml:space="preserve">and </w:t>
      </w:r>
      <w:r w:rsidR="002B360D" w:rsidRPr="009B6147">
        <w:rPr>
          <w:rFonts w:ascii="Times New Roman" w:hAnsi="Times New Roman" w:cs="Times New Roman"/>
          <w:sz w:val="24"/>
          <w:szCs w:val="24"/>
        </w:rPr>
        <w:t>seek</w:t>
      </w:r>
      <w:r w:rsidR="0023453B">
        <w:rPr>
          <w:rFonts w:ascii="Times New Roman" w:hAnsi="Times New Roman" w:cs="Times New Roman"/>
          <w:sz w:val="24"/>
          <w:szCs w:val="24"/>
        </w:rPr>
        <w:t>ing</w:t>
      </w:r>
      <w:r w:rsidR="002B360D" w:rsidRPr="009B6147">
        <w:rPr>
          <w:rFonts w:ascii="Times New Roman" w:hAnsi="Times New Roman" w:cs="Times New Roman"/>
          <w:sz w:val="24"/>
          <w:szCs w:val="24"/>
        </w:rPr>
        <w:t xml:space="preserve"> resources.</w:t>
      </w:r>
    </w:p>
    <w:p w14:paraId="7C8570A9" w14:textId="292BF7C1" w:rsidR="006B6F7C" w:rsidRPr="009B6147" w:rsidRDefault="00983DD6" w:rsidP="00983DD6">
      <w:pPr>
        <w:spacing w:line="240" w:lineRule="auto"/>
        <w:jc w:val="center"/>
        <w:rPr>
          <w:rFonts w:ascii="Times New Roman" w:hAnsi="Times New Roman" w:cs="Times New Roman"/>
          <w:b/>
          <w:bCs/>
          <w:sz w:val="24"/>
          <w:szCs w:val="24"/>
        </w:rPr>
      </w:pPr>
      <w:r w:rsidRPr="009B6147">
        <w:rPr>
          <w:rFonts w:ascii="Times New Roman" w:hAnsi="Times New Roman" w:cs="Times New Roman"/>
          <w:b/>
          <w:bCs/>
          <w:sz w:val="24"/>
          <w:szCs w:val="24"/>
        </w:rPr>
        <w:t>References</w:t>
      </w:r>
    </w:p>
    <w:p w14:paraId="755F2A85" w14:textId="3DE3E7F4" w:rsidR="007F1211" w:rsidRPr="007F1211" w:rsidRDefault="008D3630" w:rsidP="007F1211">
      <w:pPr>
        <w:autoSpaceDE w:val="0"/>
        <w:autoSpaceDN w:val="0"/>
        <w:adjustRightInd w:val="0"/>
        <w:spacing w:after="0" w:line="240" w:lineRule="auto"/>
        <w:rPr>
          <w:rFonts w:ascii="Times New Roman" w:hAnsi="Times New Roman" w:cs="Times New Roman"/>
          <w:sz w:val="24"/>
          <w:szCs w:val="24"/>
        </w:rPr>
      </w:pPr>
      <w:proofErr w:type="spellStart"/>
      <w:r w:rsidRPr="002D4A11">
        <w:rPr>
          <w:rFonts w:ascii="Times New Roman" w:hAnsi="Times New Roman" w:cs="Times New Roman"/>
          <w:sz w:val="24"/>
          <w:szCs w:val="24"/>
        </w:rPr>
        <w:t>Altschuld</w:t>
      </w:r>
      <w:proofErr w:type="spellEnd"/>
      <w:r w:rsidRPr="002D4A11">
        <w:rPr>
          <w:rFonts w:ascii="Times New Roman" w:hAnsi="Times New Roman" w:cs="Times New Roman"/>
          <w:sz w:val="24"/>
          <w:szCs w:val="24"/>
        </w:rPr>
        <w:t>, J.</w:t>
      </w:r>
      <w:r w:rsidR="001F6F62" w:rsidRPr="002D4A11">
        <w:rPr>
          <w:rFonts w:ascii="Times New Roman" w:hAnsi="Times New Roman" w:cs="Times New Roman"/>
          <w:sz w:val="24"/>
          <w:szCs w:val="24"/>
        </w:rPr>
        <w:t xml:space="preserve"> W.,</w:t>
      </w:r>
      <w:r w:rsidRPr="002D4A11">
        <w:rPr>
          <w:rFonts w:ascii="Times New Roman" w:hAnsi="Times New Roman" w:cs="Times New Roman"/>
          <w:sz w:val="24"/>
          <w:szCs w:val="24"/>
        </w:rPr>
        <w:t xml:space="preserve"> &amp; </w:t>
      </w:r>
      <w:r w:rsidR="007F1211">
        <w:rPr>
          <w:rFonts w:ascii="Times New Roman" w:hAnsi="Times New Roman" w:cs="Times New Roman"/>
          <w:sz w:val="24"/>
          <w:szCs w:val="24"/>
        </w:rPr>
        <w:t>Watkins</w:t>
      </w:r>
      <w:r w:rsidRPr="002D4A11">
        <w:rPr>
          <w:rFonts w:ascii="Times New Roman" w:hAnsi="Times New Roman" w:cs="Times New Roman"/>
          <w:sz w:val="24"/>
          <w:szCs w:val="24"/>
        </w:rPr>
        <w:t xml:space="preserve">, </w:t>
      </w:r>
      <w:r w:rsidR="007F1211">
        <w:rPr>
          <w:rFonts w:ascii="Times New Roman" w:hAnsi="Times New Roman" w:cs="Times New Roman"/>
          <w:sz w:val="24"/>
          <w:szCs w:val="24"/>
        </w:rPr>
        <w:t>R</w:t>
      </w:r>
      <w:r w:rsidR="001F6F62" w:rsidRPr="002D4A11">
        <w:rPr>
          <w:rFonts w:ascii="Times New Roman" w:hAnsi="Times New Roman" w:cs="Times New Roman"/>
          <w:sz w:val="24"/>
          <w:szCs w:val="24"/>
        </w:rPr>
        <w:t>.</w:t>
      </w:r>
      <w:r w:rsidR="007F1211">
        <w:rPr>
          <w:rFonts w:ascii="Times New Roman" w:hAnsi="Times New Roman" w:cs="Times New Roman"/>
          <w:sz w:val="24"/>
          <w:szCs w:val="24"/>
        </w:rPr>
        <w:t xml:space="preserve"> </w:t>
      </w:r>
      <w:r w:rsidR="001F6F62" w:rsidRPr="002D4A11">
        <w:rPr>
          <w:rFonts w:ascii="Times New Roman" w:hAnsi="Times New Roman" w:cs="Times New Roman"/>
          <w:sz w:val="24"/>
          <w:szCs w:val="24"/>
        </w:rPr>
        <w:t>(</w:t>
      </w:r>
      <w:r w:rsidRPr="002D4A11">
        <w:rPr>
          <w:rFonts w:ascii="Times New Roman" w:hAnsi="Times New Roman" w:cs="Times New Roman"/>
          <w:sz w:val="24"/>
          <w:szCs w:val="24"/>
        </w:rPr>
        <w:t>201</w:t>
      </w:r>
      <w:r w:rsidR="0067435B">
        <w:rPr>
          <w:rFonts w:ascii="Times New Roman" w:hAnsi="Times New Roman" w:cs="Times New Roman"/>
          <w:sz w:val="24"/>
          <w:szCs w:val="24"/>
        </w:rPr>
        <w:t>4</w:t>
      </w:r>
      <w:r w:rsidR="001F6F62" w:rsidRPr="002D4A11">
        <w:rPr>
          <w:rFonts w:ascii="Times New Roman" w:hAnsi="Times New Roman" w:cs="Times New Roman"/>
          <w:sz w:val="24"/>
          <w:szCs w:val="24"/>
        </w:rPr>
        <w:t>)</w:t>
      </w:r>
      <w:r w:rsidR="001F6F62">
        <w:rPr>
          <w:rFonts w:ascii="Times New Roman" w:hAnsi="Times New Roman" w:cs="Times New Roman"/>
          <w:sz w:val="24"/>
          <w:szCs w:val="24"/>
        </w:rPr>
        <w:t xml:space="preserve">. </w:t>
      </w:r>
      <w:r w:rsidR="007F1211" w:rsidRPr="007F1211">
        <w:rPr>
          <w:rFonts w:ascii="Times New Roman" w:hAnsi="Times New Roman" w:cs="Times New Roman"/>
          <w:sz w:val="24"/>
          <w:szCs w:val="24"/>
        </w:rPr>
        <w:t>A primer on needs assessment: More than 40 years</w:t>
      </w:r>
    </w:p>
    <w:p w14:paraId="5EEF2E6B" w14:textId="77777777" w:rsidR="007F1211" w:rsidRPr="007F1211" w:rsidRDefault="007F1211" w:rsidP="007F1211">
      <w:pPr>
        <w:autoSpaceDE w:val="0"/>
        <w:autoSpaceDN w:val="0"/>
        <w:adjustRightInd w:val="0"/>
        <w:spacing w:after="0" w:line="240" w:lineRule="auto"/>
        <w:rPr>
          <w:rFonts w:ascii="Times New Roman" w:hAnsi="Times New Roman" w:cs="Times New Roman"/>
          <w:sz w:val="24"/>
          <w:szCs w:val="24"/>
        </w:rPr>
      </w:pPr>
      <w:r w:rsidRPr="007F1211">
        <w:rPr>
          <w:rFonts w:ascii="Times New Roman" w:hAnsi="Times New Roman" w:cs="Times New Roman"/>
          <w:sz w:val="24"/>
          <w:szCs w:val="24"/>
        </w:rPr>
        <w:t xml:space="preserve">of research and practice. In J. W. </w:t>
      </w:r>
      <w:proofErr w:type="spellStart"/>
      <w:r w:rsidRPr="007F1211">
        <w:rPr>
          <w:rFonts w:ascii="Times New Roman" w:hAnsi="Times New Roman" w:cs="Times New Roman"/>
          <w:sz w:val="24"/>
          <w:szCs w:val="24"/>
        </w:rPr>
        <w:t>Altschuld</w:t>
      </w:r>
      <w:proofErr w:type="spellEnd"/>
      <w:r w:rsidRPr="007F1211">
        <w:rPr>
          <w:rFonts w:ascii="Times New Roman" w:hAnsi="Times New Roman" w:cs="Times New Roman"/>
          <w:sz w:val="24"/>
          <w:szCs w:val="24"/>
        </w:rPr>
        <w:t xml:space="preserve"> &amp; R. Watkins (Eds.), Needs assessment: Trends</w:t>
      </w:r>
    </w:p>
    <w:p w14:paraId="1FECBC34" w14:textId="18D4B3B0" w:rsidR="008D3630" w:rsidRPr="007F1211" w:rsidRDefault="007F1211" w:rsidP="007F1211">
      <w:pPr>
        <w:spacing w:line="240" w:lineRule="auto"/>
        <w:rPr>
          <w:rFonts w:ascii="Times New Roman" w:hAnsi="Times New Roman" w:cs="Times New Roman"/>
          <w:sz w:val="24"/>
          <w:szCs w:val="24"/>
        </w:rPr>
      </w:pPr>
      <w:r w:rsidRPr="007F1211">
        <w:rPr>
          <w:rFonts w:ascii="Times New Roman" w:hAnsi="Times New Roman" w:cs="Times New Roman"/>
          <w:sz w:val="24"/>
          <w:szCs w:val="24"/>
        </w:rPr>
        <w:t xml:space="preserve">and a view toward the future. </w:t>
      </w:r>
      <w:r w:rsidRPr="007F1211">
        <w:rPr>
          <w:rFonts w:ascii="Times New Roman" w:hAnsi="Times New Roman" w:cs="Times New Roman"/>
          <w:i/>
          <w:iCs/>
          <w:sz w:val="24"/>
          <w:szCs w:val="24"/>
        </w:rPr>
        <w:t>New Directions for Evaluation</w:t>
      </w:r>
      <w:r w:rsidRPr="007F1211">
        <w:rPr>
          <w:rFonts w:ascii="Times New Roman" w:hAnsi="Times New Roman" w:cs="Times New Roman"/>
          <w:sz w:val="24"/>
          <w:szCs w:val="24"/>
        </w:rPr>
        <w:t xml:space="preserve">, </w:t>
      </w:r>
      <w:r w:rsidRPr="007F1211">
        <w:rPr>
          <w:rFonts w:ascii="Times New Roman" w:hAnsi="Times New Roman" w:cs="Times New Roman"/>
          <w:i/>
          <w:iCs/>
          <w:sz w:val="24"/>
          <w:szCs w:val="24"/>
        </w:rPr>
        <w:t>144</w:t>
      </w:r>
      <w:r w:rsidRPr="007F1211">
        <w:rPr>
          <w:rFonts w:ascii="Times New Roman" w:hAnsi="Times New Roman" w:cs="Times New Roman"/>
          <w:sz w:val="24"/>
          <w:szCs w:val="24"/>
        </w:rPr>
        <w:t>, 5–18.</w:t>
      </w:r>
    </w:p>
    <w:p w14:paraId="09B3203A" w14:textId="6E0AD9B4" w:rsidR="00983DD6" w:rsidRPr="009B6147" w:rsidRDefault="00983DD6" w:rsidP="00983DD6">
      <w:pPr>
        <w:spacing w:line="240" w:lineRule="auto"/>
        <w:rPr>
          <w:rFonts w:ascii="Times New Roman" w:hAnsi="Times New Roman" w:cs="Times New Roman"/>
          <w:color w:val="000000" w:themeColor="text1"/>
          <w:sz w:val="24"/>
          <w:szCs w:val="24"/>
        </w:rPr>
      </w:pPr>
      <w:proofErr w:type="spellStart"/>
      <w:r w:rsidRPr="009B6147">
        <w:rPr>
          <w:rFonts w:ascii="Times New Roman" w:hAnsi="Times New Roman" w:cs="Times New Roman"/>
          <w:color w:val="000000" w:themeColor="text1"/>
          <w:sz w:val="24"/>
          <w:szCs w:val="24"/>
        </w:rPr>
        <w:t>Angima</w:t>
      </w:r>
      <w:proofErr w:type="spellEnd"/>
      <w:r w:rsidRPr="009B6147">
        <w:rPr>
          <w:rFonts w:ascii="Times New Roman" w:hAnsi="Times New Roman" w:cs="Times New Roman"/>
          <w:color w:val="000000" w:themeColor="text1"/>
          <w:sz w:val="24"/>
          <w:szCs w:val="24"/>
        </w:rPr>
        <w:t xml:space="preserve">, S., </w:t>
      </w:r>
      <w:proofErr w:type="spellStart"/>
      <w:r w:rsidRPr="009B6147">
        <w:rPr>
          <w:rFonts w:ascii="Times New Roman" w:hAnsi="Times New Roman" w:cs="Times New Roman"/>
          <w:color w:val="000000" w:themeColor="text1"/>
          <w:sz w:val="24"/>
          <w:szCs w:val="24"/>
        </w:rPr>
        <w:t>Etuk</w:t>
      </w:r>
      <w:proofErr w:type="spellEnd"/>
      <w:r w:rsidRPr="009B6147">
        <w:rPr>
          <w:rFonts w:ascii="Times New Roman" w:hAnsi="Times New Roman" w:cs="Times New Roman"/>
          <w:color w:val="000000" w:themeColor="text1"/>
          <w:sz w:val="24"/>
          <w:szCs w:val="24"/>
        </w:rPr>
        <w:t xml:space="preserve">, L., &amp; King, D. (2014). Using needs assessment as a tool to strengthen funding proposals. </w:t>
      </w:r>
      <w:r w:rsidRPr="009B6147">
        <w:rPr>
          <w:rFonts w:ascii="Times New Roman" w:hAnsi="Times New Roman" w:cs="Times New Roman"/>
          <w:i/>
          <w:iCs/>
          <w:color w:val="000000" w:themeColor="text1"/>
          <w:sz w:val="24"/>
          <w:szCs w:val="24"/>
        </w:rPr>
        <w:t>Journal of Extension</w:t>
      </w:r>
      <w:r w:rsidRPr="009B6147">
        <w:rPr>
          <w:rFonts w:ascii="Times New Roman" w:hAnsi="Times New Roman" w:cs="Times New Roman"/>
          <w:color w:val="000000" w:themeColor="text1"/>
          <w:sz w:val="24"/>
          <w:szCs w:val="24"/>
        </w:rPr>
        <w:t xml:space="preserve">, </w:t>
      </w:r>
      <w:r w:rsidRPr="009B6147">
        <w:rPr>
          <w:rFonts w:ascii="Times New Roman" w:hAnsi="Times New Roman" w:cs="Times New Roman"/>
          <w:i/>
          <w:iCs/>
          <w:color w:val="000000" w:themeColor="text1"/>
          <w:sz w:val="24"/>
          <w:szCs w:val="24"/>
        </w:rPr>
        <w:t>52</w:t>
      </w:r>
      <w:r w:rsidRPr="009B6147">
        <w:rPr>
          <w:rFonts w:ascii="Times New Roman" w:hAnsi="Times New Roman" w:cs="Times New Roman"/>
          <w:color w:val="000000" w:themeColor="text1"/>
          <w:sz w:val="24"/>
          <w:szCs w:val="24"/>
        </w:rPr>
        <w:t>(6), TOT v52-6tt1</w:t>
      </w:r>
      <w:r w:rsidRPr="00B61A9B">
        <w:rPr>
          <w:rFonts w:ascii="Times New Roman" w:hAnsi="Times New Roman" w:cs="Times New Roman"/>
          <w:color w:val="000000" w:themeColor="text1"/>
          <w:sz w:val="24"/>
          <w:szCs w:val="24"/>
        </w:rPr>
        <w:t>.</w:t>
      </w:r>
      <w:r w:rsidR="00B61A9B" w:rsidRPr="00B61A9B">
        <w:rPr>
          <w:rFonts w:ascii="Times New Roman" w:hAnsi="Times New Roman" w:cs="Times New Roman"/>
          <w:color w:val="000000" w:themeColor="text1"/>
          <w:sz w:val="24"/>
          <w:szCs w:val="24"/>
        </w:rPr>
        <w:t xml:space="preserve"> </w:t>
      </w:r>
      <w:hyperlink r:id="rId44" w:history="1">
        <w:r w:rsidR="00B61A9B" w:rsidRPr="00B61A9B">
          <w:rPr>
            <w:rStyle w:val="Hyperlink"/>
            <w:rFonts w:ascii="Times New Roman" w:hAnsi="Times New Roman" w:cs="Times New Roman"/>
            <w:sz w:val="24"/>
            <w:szCs w:val="24"/>
          </w:rPr>
          <w:t>https://joe.org/joe/2014december/tt1.php</w:t>
        </w:r>
      </w:hyperlink>
    </w:p>
    <w:p w14:paraId="196C44DB" w14:textId="7788D0FD" w:rsidR="002E551A" w:rsidRPr="009B6147" w:rsidRDefault="002E551A" w:rsidP="00983DD6">
      <w:pPr>
        <w:spacing w:line="240" w:lineRule="auto"/>
        <w:rPr>
          <w:rFonts w:ascii="Times New Roman" w:hAnsi="Times New Roman" w:cs="Times New Roman"/>
          <w:color w:val="000000" w:themeColor="text1"/>
          <w:sz w:val="24"/>
          <w:szCs w:val="24"/>
        </w:rPr>
      </w:pPr>
      <w:r w:rsidRPr="009B6147">
        <w:rPr>
          <w:rFonts w:ascii="Times New Roman" w:hAnsi="Times New Roman" w:cs="Times New Roman"/>
          <w:color w:val="000000" w:themeColor="text1"/>
          <w:sz w:val="24"/>
          <w:szCs w:val="24"/>
        </w:rPr>
        <w:t xml:space="preserve">Berkowitz, B., &amp; </w:t>
      </w:r>
      <w:proofErr w:type="spellStart"/>
      <w:r w:rsidRPr="009B6147">
        <w:rPr>
          <w:rFonts w:ascii="Times New Roman" w:hAnsi="Times New Roman" w:cs="Times New Roman"/>
          <w:color w:val="000000" w:themeColor="text1"/>
          <w:sz w:val="24"/>
          <w:szCs w:val="24"/>
        </w:rPr>
        <w:t>Wadud</w:t>
      </w:r>
      <w:proofErr w:type="spellEnd"/>
      <w:r w:rsidRPr="009B6147">
        <w:rPr>
          <w:rFonts w:ascii="Times New Roman" w:hAnsi="Times New Roman" w:cs="Times New Roman"/>
          <w:color w:val="000000" w:themeColor="text1"/>
          <w:sz w:val="24"/>
          <w:szCs w:val="24"/>
        </w:rPr>
        <w:t xml:space="preserve">, E. (2013). Identifying </w:t>
      </w:r>
      <w:r w:rsidR="0023453B" w:rsidRPr="009B6147">
        <w:rPr>
          <w:rFonts w:ascii="Times New Roman" w:hAnsi="Times New Roman" w:cs="Times New Roman"/>
          <w:color w:val="000000" w:themeColor="text1"/>
          <w:sz w:val="24"/>
          <w:szCs w:val="24"/>
        </w:rPr>
        <w:t>community assets and resources</w:t>
      </w:r>
      <w:r w:rsidRPr="009B6147">
        <w:rPr>
          <w:rFonts w:ascii="Times New Roman" w:hAnsi="Times New Roman" w:cs="Times New Roman"/>
          <w:color w:val="000000" w:themeColor="text1"/>
          <w:sz w:val="24"/>
          <w:szCs w:val="24"/>
        </w:rPr>
        <w:t xml:space="preserve">. In: </w:t>
      </w:r>
      <w:r w:rsidRPr="00B61A9B">
        <w:rPr>
          <w:rFonts w:ascii="Times New Roman" w:hAnsi="Times New Roman" w:cs="Times New Roman"/>
          <w:i/>
          <w:iCs/>
          <w:color w:val="000000" w:themeColor="text1"/>
          <w:sz w:val="24"/>
          <w:szCs w:val="24"/>
        </w:rPr>
        <w:t xml:space="preserve">The Community </w:t>
      </w:r>
      <w:proofErr w:type="gramStart"/>
      <w:r w:rsidRPr="00B61A9B">
        <w:rPr>
          <w:rFonts w:ascii="Times New Roman" w:hAnsi="Times New Roman" w:cs="Times New Roman"/>
          <w:i/>
          <w:iCs/>
          <w:color w:val="000000" w:themeColor="text1"/>
          <w:sz w:val="24"/>
          <w:szCs w:val="24"/>
        </w:rPr>
        <w:t>Tool Box</w:t>
      </w:r>
      <w:proofErr w:type="gramEnd"/>
      <w:r w:rsidRPr="009B6147">
        <w:rPr>
          <w:rFonts w:ascii="Times New Roman" w:hAnsi="Times New Roman" w:cs="Times New Roman"/>
          <w:color w:val="000000" w:themeColor="text1"/>
          <w:sz w:val="24"/>
          <w:szCs w:val="24"/>
        </w:rPr>
        <w:t xml:space="preserve">, chapter 3, section 8. University of Kansas. </w:t>
      </w:r>
      <w:hyperlink r:id="rId45" w:history="1">
        <w:r w:rsidRPr="0014015C">
          <w:rPr>
            <w:rStyle w:val="Hyperlink"/>
            <w:rFonts w:ascii="Times New Roman" w:hAnsi="Times New Roman" w:cs="Times New Roman"/>
            <w:sz w:val="24"/>
            <w:szCs w:val="24"/>
          </w:rPr>
          <w:t>https://ctb.ku.edu/en/table-of-contents/assessment/assessing-community-needs-and-resources/identify-community-assets/tools</w:t>
        </w:r>
      </w:hyperlink>
    </w:p>
    <w:p w14:paraId="5906776C" w14:textId="67655207" w:rsidR="00983DD6" w:rsidRPr="00DD39F0" w:rsidRDefault="00983DD6" w:rsidP="00983DD6">
      <w:pPr>
        <w:spacing w:line="240" w:lineRule="auto"/>
        <w:rPr>
          <w:rFonts w:ascii="Times New Roman" w:hAnsi="Times New Roman" w:cs="Times New Roman"/>
          <w:color w:val="000000" w:themeColor="text1"/>
          <w:sz w:val="24"/>
          <w:szCs w:val="24"/>
        </w:rPr>
      </w:pPr>
      <w:proofErr w:type="spellStart"/>
      <w:r w:rsidRPr="001C08D6">
        <w:rPr>
          <w:rFonts w:ascii="Times New Roman" w:hAnsi="Times New Roman" w:cs="Times New Roman"/>
          <w:color w:val="000000" w:themeColor="text1"/>
          <w:sz w:val="24"/>
          <w:szCs w:val="24"/>
        </w:rPr>
        <w:t>Caravella</w:t>
      </w:r>
      <w:proofErr w:type="spellEnd"/>
      <w:r w:rsidRPr="001C08D6">
        <w:rPr>
          <w:rFonts w:ascii="Times New Roman" w:hAnsi="Times New Roman" w:cs="Times New Roman"/>
          <w:color w:val="000000" w:themeColor="text1"/>
          <w:sz w:val="24"/>
          <w:szCs w:val="24"/>
        </w:rPr>
        <w:t xml:space="preserve">, J. (2006). A needs assessment method for </w:t>
      </w:r>
      <w:r w:rsidR="0023453B">
        <w:rPr>
          <w:rFonts w:ascii="Times New Roman" w:hAnsi="Times New Roman" w:cs="Times New Roman"/>
          <w:color w:val="000000" w:themeColor="text1"/>
          <w:sz w:val="24"/>
          <w:szCs w:val="24"/>
        </w:rPr>
        <w:t>e</w:t>
      </w:r>
      <w:r w:rsidR="00EF358F" w:rsidRPr="001C08D6">
        <w:rPr>
          <w:rFonts w:ascii="Times New Roman" w:hAnsi="Times New Roman" w:cs="Times New Roman"/>
          <w:color w:val="000000" w:themeColor="text1"/>
          <w:sz w:val="24"/>
          <w:szCs w:val="24"/>
        </w:rPr>
        <w:t xml:space="preserve">xtension </w:t>
      </w:r>
      <w:r w:rsidRPr="001C08D6">
        <w:rPr>
          <w:rFonts w:ascii="Times New Roman" w:hAnsi="Times New Roman" w:cs="Times New Roman"/>
          <w:color w:val="000000" w:themeColor="text1"/>
          <w:sz w:val="24"/>
          <w:szCs w:val="24"/>
        </w:rPr>
        <w:t xml:space="preserve">educators. </w:t>
      </w:r>
      <w:r w:rsidRPr="001C08D6">
        <w:rPr>
          <w:rFonts w:ascii="Times New Roman" w:hAnsi="Times New Roman" w:cs="Times New Roman"/>
          <w:i/>
          <w:iCs/>
          <w:color w:val="000000" w:themeColor="text1"/>
          <w:sz w:val="24"/>
          <w:szCs w:val="24"/>
        </w:rPr>
        <w:t>Journal of Extension</w:t>
      </w:r>
      <w:r w:rsidRPr="00CD7886">
        <w:rPr>
          <w:rFonts w:ascii="Times New Roman" w:hAnsi="Times New Roman" w:cs="Times New Roman"/>
          <w:color w:val="000000" w:themeColor="text1"/>
          <w:sz w:val="24"/>
          <w:szCs w:val="24"/>
        </w:rPr>
        <w:t xml:space="preserve">, </w:t>
      </w:r>
      <w:r w:rsidRPr="00CD7886">
        <w:rPr>
          <w:rFonts w:ascii="Times New Roman" w:hAnsi="Times New Roman" w:cs="Times New Roman"/>
          <w:i/>
          <w:iCs/>
          <w:color w:val="000000" w:themeColor="text1"/>
          <w:sz w:val="24"/>
          <w:szCs w:val="24"/>
        </w:rPr>
        <w:t>44</w:t>
      </w:r>
      <w:r w:rsidRPr="00F54A4A">
        <w:rPr>
          <w:rFonts w:ascii="Times New Roman" w:hAnsi="Times New Roman" w:cs="Times New Roman"/>
          <w:color w:val="000000" w:themeColor="text1"/>
          <w:sz w:val="24"/>
          <w:szCs w:val="24"/>
        </w:rPr>
        <w:t>(1), 1TOT2.</w:t>
      </w:r>
      <w:r w:rsidR="00AB67F7" w:rsidRPr="00AB67F7">
        <w:rPr>
          <w:rFonts w:ascii="Times New Roman" w:hAnsi="Times New Roman" w:cs="Times New Roman"/>
          <w:color w:val="000000" w:themeColor="text1"/>
          <w:sz w:val="24"/>
          <w:szCs w:val="24"/>
        </w:rPr>
        <w:t xml:space="preserve"> </w:t>
      </w:r>
      <w:hyperlink r:id="rId46" w:history="1">
        <w:r w:rsidR="00AB67F7" w:rsidRPr="00AB67F7">
          <w:rPr>
            <w:rStyle w:val="Hyperlink"/>
            <w:rFonts w:ascii="Times New Roman" w:hAnsi="Times New Roman" w:cs="Times New Roman"/>
            <w:sz w:val="24"/>
            <w:szCs w:val="24"/>
          </w:rPr>
          <w:t>https://www.joe.org/joe/2006february/tt2.php</w:t>
        </w:r>
      </w:hyperlink>
    </w:p>
    <w:p w14:paraId="5AB5DE94" w14:textId="65D030CA" w:rsidR="00983DD6" w:rsidRDefault="00983DD6" w:rsidP="00983DD6">
      <w:pPr>
        <w:spacing w:line="240" w:lineRule="auto"/>
        <w:rPr>
          <w:rFonts w:ascii="Times New Roman" w:hAnsi="Times New Roman" w:cs="Times New Roman"/>
          <w:color w:val="000000" w:themeColor="text1"/>
          <w:sz w:val="24"/>
          <w:szCs w:val="24"/>
        </w:rPr>
      </w:pPr>
      <w:proofErr w:type="spellStart"/>
      <w:r w:rsidRPr="001C08D6">
        <w:rPr>
          <w:rFonts w:ascii="Times New Roman" w:hAnsi="Times New Roman" w:cs="Times New Roman"/>
          <w:color w:val="000000" w:themeColor="text1"/>
          <w:sz w:val="24"/>
          <w:szCs w:val="24"/>
        </w:rPr>
        <w:t>Etling</w:t>
      </w:r>
      <w:proofErr w:type="spellEnd"/>
      <w:r w:rsidRPr="001C08D6">
        <w:rPr>
          <w:rFonts w:ascii="Times New Roman" w:hAnsi="Times New Roman" w:cs="Times New Roman"/>
          <w:color w:val="000000" w:themeColor="text1"/>
          <w:sz w:val="24"/>
          <w:szCs w:val="24"/>
        </w:rPr>
        <w:t xml:space="preserve">, A., &amp; Thomas, M. (1995). Needs assessment for </w:t>
      </w:r>
      <w:r w:rsidR="0023453B">
        <w:rPr>
          <w:rFonts w:ascii="Times New Roman" w:hAnsi="Times New Roman" w:cs="Times New Roman"/>
          <w:color w:val="000000" w:themeColor="text1"/>
          <w:sz w:val="24"/>
          <w:szCs w:val="24"/>
        </w:rPr>
        <w:t>e</w:t>
      </w:r>
      <w:r w:rsidR="00EF358F" w:rsidRPr="001C08D6">
        <w:rPr>
          <w:rFonts w:ascii="Times New Roman" w:hAnsi="Times New Roman" w:cs="Times New Roman"/>
          <w:color w:val="000000" w:themeColor="text1"/>
          <w:sz w:val="24"/>
          <w:szCs w:val="24"/>
        </w:rPr>
        <w:t xml:space="preserve">xtension </w:t>
      </w:r>
      <w:r w:rsidRPr="001C08D6">
        <w:rPr>
          <w:rFonts w:ascii="Times New Roman" w:hAnsi="Times New Roman" w:cs="Times New Roman"/>
          <w:color w:val="000000" w:themeColor="text1"/>
          <w:sz w:val="24"/>
          <w:szCs w:val="24"/>
        </w:rPr>
        <w:t>agents and other nonformal educators. Pennsylvania State Univ., University Park. Cooperative Extension Service. ED 388 774.</w:t>
      </w:r>
      <w:r w:rsidR="00AB67F7">
        <w:rPr>
          <w:rFonts w:ascii="Times New Roman" w:hAnsi="Times New Roman" w:cs="Times New Roman"/>
          <w:color w:val="000000" w:themeColor="text1"/>
          <w:sz w:val="24"/>
          <w:szCs w:val="24"/>
        </w:rPr>
        <w:t xml:space="preserve"> </w:t>
      </w:r>
      <w:hyperlink r:id="rId47" w:history="1">
        <w:r w:rsidR="00AB67F7" w:rsidRPr="00AB67F7">
          <w:rPr>
            <w:rStyle w:val="Hyperlink"/>
            <w:rFonts w:ascii="Times New Roman" w:hAnsi="Times New Roman" w:cs="Times New Roman"/>
            <w:sz w:val="24"/>
            <w:szCs w:val="24"/>
          </w:rPr>
          <w:t>https://eric.ed.gov/?id=ED388774</w:t>
        </w:r>
      </w:hyperlink>
    </w:p>
    <w:p w14:paraId="2F678BB4" w14:textId="11C62E51" w:rsidR="001C08D6" w:rsidRPr="0023453B" w:rsidRDefault="001C08D6" w:rsidP="0023453B">
      <w:pPr>
        <w:spacing w:line="240" w:lineRule="auto"/>
        <w:rPr>
          <w:rFonts w:ascii="Times New Roman" w:hAnsi="Times New Roman" w:cs="Times New Roman"/>
          <w:sz w:val="24"/>
          <w:szCs w:val="24"/>
        </w:rPr>
      </w:pPr>
      <w:proofErr w:type="spellStart"/>
      <w:r w:rsidRPr="0023453B">
        <w:rPr>
          <w:rFonts w:ascii="Times New Roman" w:hAnsi="Times New Roman" w:cs="Times New Roman"/>
          <w:sz w:val="24"/>
          <w:szCs w:val="24"/>
        </w:rPr>
        <w:t>Garst</w:t>
      </w:r>
      <w:proofErr w:type="spellEnd"/>
      <w:r w:rsidRPr="0023453B">
        <w:rPr>
          <w:rFonts w:ascii="Times New Roman" w:hAnsi="Times New Roman" w:cs="Times New Roman"/>
          <w:sz w:val="24"/>
          <w:szCs w:val="24"/>
        </w:rPr>
        <w:t xml:space="preserve">, B., </w:t>
      </w:r>
      <w:r w:rsidR="00F92AA3">
        <w:rPr>
          <w:rFonts w:ascii="Times New Roman" w:hAnsi="Times New Roman" w:cs="Times New Roman"/>
          <w:sz w:val="24"/>
          <w:szCs w:val="24"/>
        </w:rPr>
        <w:t xml:space="preserve">&amp; </w:t>
      </w:r>
      <w:r w:rsidRPr="0023453B">
        <w:rPr>
          <w:rFonts w:ascii="Times New Roman" w:hAnsi="Times New Roman" w:cs="Times New Roman"/>
          <w:sz w:val="24"/>
          <w:szCs w:val="24"/>
        </w:rPr>
        <w:t xml:space="preserve">McCawley, P. (2015). Solving </w:t>
      </w:r>
      <w:r w:rsidR="0023453B" w:rsidRPr="0023453B">
        <w:rPr>
          <w:rFonts w:ascii="Times New Roman" w:hAnsi="Times New Roman" w:cs="Times New Roman"/>
          <w:sz w:val="24"/>
          <w:szCs w:val="24"/>
        </w:rPr>
        <w:t>problems, ensuring relevance, and facilitating change: the evolution o</w:t>
      </w:r>
      <w:r w:rsidR="0023453B" w:rsidRPr="00AB67F7">
        <w:rPr>
          <w:rFonts w:ascii="Times New Roman" w:hAnsi="Times New Roman" w:cs="Times New Roman"/>
          <w:sz w:val="24"/>
          <w:szCs w:val="24"/>
        </w:rPr>
        <w:t>f needs assessment within</w:t>
      </w:r>
      <w:r w:rsidRPr="00AB67F7">
        <w:rPr>
          <w:rFonts w:ascii="Times New Roman" w:hAnsi="Times New Roman" w:cs="Times New Roman"/>
          <w:sz w:val="24"/>
          <w:szCs w:val="24"/>
        </w:rPr>
        <w:t xml:space="preserve"> Cooperative Extension. </w:t>
      </w:r>
      <w:r w:rsidRPr="00AB67F7">
        <w:rPr>
          <w:rFonts w:ascii="Times New Roman" w:hAnsi="Times New Roman" w:cs="Times New Roman"/>
          <w:i/>
          <w:iCs/>
          <w:sz w:val="24"/>
          <w:szCs w:val="24"/>
        </w:rPr>
        <w:t>Journal of Human Sciences and Extension</w:t>
      </w:r>
      <w:r w:rsidRPr="00AB67F7">
        <w:rPr>
          <w:rFonts w:ascii="Times New Roman" w:hAnsi="Times New Roman" w:cs="Times New Roman"/>
          <w:sz w:val="24"/>
          <w:szCs w:val="24"/>
        </w:rPr>
        <w:t xml:space="preserve">, </w:t>
      </w:r>
      <w:r w:rsidRPr="00AB67F7">
        <w:rPr>
          <w:rFonts w:ascii="Times New Roman" w:hAnsi="Times New Roman" w:cs="Times New Roman"/>
          <w:i/>
          <w:iCs/>
          <w:sz w:val="24"/>
          <w:szCs w:val="24"/>
        </w:rPr>
        <w:t>3</w:t>
      </w:r>
      <w:r w:rsidRPr="00AB67F7">
        <w:rPr>
          <w:rFonts w:ascii="Times New Roman" w:hAnsi="Times New Roman" w:cs="Times New Roman"/>
          <w:sz w:val="24"/>
          <w:szCs w:val="24"/>
        </w:rPr>
        <w:t>(2), 26-47.</w:t>
      </w:r>
      <w:r w:rsidR="00AB67F7" w:rsidRPr="00AB67F7">
        <w:rPr>
          <w:rFonts w:ascii="Times New Roman" w:hAnsi="Times New Roman" w:cs="Times New Roman"/>
          <w:sz w:val="24"/>
          <w:szCs w:val="24"/>
        </w:rPr>
        <w:t xml:space="preserve"> </w:t>
      </w:r>
      <w:hyperlink r:id="rId48" w:history="1">
        <w:r w:rsidR="00AB67F7" w:rsidRPr="00AB67F7">
          <w:rPr>
            <w:rStyle w:val="Hyperlink"/>
            <w:rFonts w:ascii="Times New Roman" w:hAnsi="Times New Roman" w:cs="Times New Roman"/>
            <w:sz w:val="24"/>
            <w:szCs w:val="24"/>
          </w:rPr>
          <w:t>https://www.jhseonline.com/article/view/684</w:t>
        </w:r>
      </w:hyperlink>
    </w:p>
    <w:p w14:paraId="37D16542" w14:textId="6750E828" w:rsidR="00983DD6" w:rsidRDefault="00983DD6" w:rsidP="00983DD6">
      <w:pPr>
        <w:rPr>
          <w:rFonts w:ascii="Times New Roman" w:eastAsia="Times New Roman" w:hAnsi="Times New Roman" w:cs="Times New Roman"/>
          <w:color w:val="000000" w:themeColor="text1"/>
          <w:sz w:val="24"/>
          <w:szCs w:val="24"/>
        </w:rPr>
      </w:pPr>
      <w:r w:rsidRPr="006D3A04">
        <w:rPr>
          <w:rFonts w:ascii="Times New Roman" w:hAnsi="Times New Roman" w:cs="Times New Roman"/>
          <w:color w:val="000000" w:themeColor="text1"/>
          <w:sz w:val="24"/>
          <w:szCs w:val="24"/>
        </w:rPr>
        <w:lastRenderedPageBreak/>
        <w:t xml:space="preserve">Ghimire, N. R. (2010). </w:t>
      </w:r>
      <w:r w:rsidRPr="0023453B">
        <w:rPr>
          <w:rFonts w:ascii="Times New Roman" w:hAnsi="Times New Roman" w:cs="Times New Roman"/>
          <w:i/>
          <w:iCs/>
          <w:color w:val="000000" w:themeColor="text1"/>
          <w:sz w:val="24"/>
          <w:szCs w:val="24"/>
        </w:rPr>
        <w:t xml:space="preserve">The relative importance of selected educational process professional competencies to </w:t>
      </w:r>
      <w:r w:rsidR="0023453B" w:rsidRPr="0023453B">
        <w:rPr>
          <w:rFonts w:ascii="Times New Roman" w:hAnsi="Times New Roman" w:cs="Times New Roman"/>
          <w:i/>
          <w:iCs/>
          <w:color w:val="000000" w:themeColor="text1"/>
          <w:sz w:val="24"/>
          <w:szCs w:val="24"/>
        </w:rPr>
        <w:t>e</w:t>
      </w:r>
      <w:r w:rsidR="00EF358F" w:rsidRPr="0023453B">
        <w:rPr>
          <w:rFonts w:ascii="Times New Roman" w:hAnsi="Times New Roman" w:cs="Times New Roman"/>
          <w:i/>
          <w:iCs/>
          <w:color w:val="000000" w:themeColor="text1"/>
          <w:sz w:val="24"/>
          <w:szCs w:val="24"/>
        </w:rPr>
        <w:t xml:space="preserve">xtension </w:t>
      </w:r>
      <w:r w:rsidRPr="0023453B">
        <w:rPr>
          <w:rFonts w:ascii="Times New Roman" w:hAnsi="Times New Roman" w:cs="Times New Roman"/>
          <w:i/>
          <w:iCs/>
          <w:color w:val="000000" w:themeColor="text1"/>
          <w:sz w:val="24"/>
          <w:szCs w:val="24"/>
        </w:rPr>
        <w:t>educators in the North Central Region of USA</w:t>
      </w:r>
      <w:r w:rsidRPr="006D3A04">
        <w:rPr>
          <w:rFonts w:ascii="Times New Roman" w:hAnsi="Times New Roman" w:cs="Times New Roman"/>
          <w:color w:val="000000" w:themeColor="text1"/>
          <w:sz w:val="24"/>
          <w:szCs w:val="24"/>
        </w:rPr>
        <w:t xml:space="preserve">. </w:t>
      </w:r>
      <w:r w:rsidRPr="001C08D6">
        <w:rPr>
          <w:rFonts w:ascii="Times New Roman" w:eastAsia="Times New Roman" w:hAnsi="Times New Roman" w:cs="Times New Roman"/>
          <w:color w:val="000000" w:themeColor="text1"/>
          <w:sz w:val="24"/>
          <w:szCs w:val="24"/>
        </w:rPr>
        <w:t xml:space="preserve">Doctoral Dissertation, Iowa State University, Ames. </w:t>
      </w:r>
    </w:p>
    <w:p w14:paraId="051E33EA" w14:textId="0EFE0C7E" w:rsidR="00983DD6" w:rsidRPr="009B6147" w:rsidRDefault="009A522B" w:rsidP="00983DD6">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Jacobs, F. (1988). The five-tiered approach to evaluation: Context and implementation. In: H. B. Weiss &amp; F. H. Jacobs (Eds), Evaluating family programs (pp 37-68). Hawthorne, NY: Aldine de </w:t>
      </w:r>
      <w:proofErr w:type="spellStart"/>
      <w:r>
        <w:rPr>
          <w:rFonts w:ascii="Times New Roman" w:eastAsia="Times New Roman" w:hAnsi="Times New Roman" w:cs="Times New Roman"/>
          <w:color w:val="000000" w:themeColor="text1"/>
          <w:sz w:val="24"/>
          <w:szCs w:val="24"/>
        </w:rPr>
        <w:t>Gruyter.</w:t>
      </w:r>
      <w:r w:rsidR="00983DD6" w:rsidRPr="009B6147">
        <w:rPr>
          <w:rFonts w:ascii="Times New Roman" w:hAnsi="Times New Roman" w:cs="Times New Roman"/>
          <w:color w:val="000000" w:themeColor="text1"/>
          <w:sz w:val="24"/>
          <w:szCs w:val="24"/>
        </w:rPr>
        <w:t>Koundinya</w:t>
      </w:r>
      <w:proofErr w:type="spellEnd"/>
      <w:r w:rsidR="00983DD6" w:rsidRPr="009B6147">
        <w:rPr>
          <w:rFonts w:ascii="Times New Roman" w:hAnsi="Times New Roman" w:cs="Times New Roman"/>
          <w:color w:val="000000" w:themeColor="text1"/>
          <w:sz w:val="24"/>
          <w:szCs w:val="24"/>
        </w:rPr>
        <w:t xml:space="preserve">, V. (2010). </w:t>
      </w:r>
      <w:r w:rsidR="00983DD6" w:rsidRPr="0023453B">
        <w:rPr>
          <w:rFonts w:ascii="Times New Roman" w:hAnsi="Times New Roman" w:cs="Times New Roman"/>
          <w:i/>
          <w:iCs/>
          <w:color w:val="000000" w:themeColor="text1"/>
          <w:sz w:val="24"/>
          <w:szCs w:val="24"/>
        </w:rPr>
        <w:t>An analysis of the food safety educational processes in the Cooperative Extension System of the North Central Region of the United States</w:t>
      </w:r>
      <w:r w:rsidR="00983DD6" w:rsidRPr="009B6147">
        <w:rPr>
          <w:rFonts w:ascii="Times New Roman" w:hAnsi="Times New Roman" w:cs="Times New Roman"/>
          <w:color w:val="000000" w:themeColor="text1"/>
          <w:sz w:val="24"/>
          <w:szCs w:val="24"/>
        </w:rPr>
        <w:t xml:space="preserve">. </w:t>
      </w:r>
      <w:r w:rsidR="00983DD6" w:rsidRPr="009B6147">
        <w:rPr>
          <w:rFonts w:ascii="Times New Roman" w:eastAsia="Times New Roman" w:hAnsi="Times New Roman" w:cs="Times New Roman"/>
          <w:color w:val="000000" w:themeColor="text1"/>
          <w:sz w:val="24"/>
          <w:szCs w:val="24"/>
        </w:rPr>
        <w:t>Doctoral Dissertation, Iowa State University, Ames.</w:t>
      </w:r>
    </w:p>
    <w:p w14:paraId="28191E0D" w14:textId="7A2F22F5" w:rsidR="00346972" w:rsidRPr="00AB67F7" w:rsidRDefault="002E551A" w:rsidP="0003622B">
      <w:pPr>
        <w:pStyle w:val="dx-doi"/>
        <w:spacing w:before="0" w:after="0"/>
        <w:rPr>
          <w:rFonts w:ascii="Arial" w:hAnsi="Arial" w:cs="Arial"/>
          <w:color w:val="333333"/>
          <w:sz w:val="20"/>
          <w:szCs w:val="20"/>
        </w:rPr>
      </w:pPr>
      <w:proofErr w:type="spellStart"/>
      <w:r w:rsidRPr="009B6147">
        <w:rPr>
          <w:color w:val="000000" w:themeColor="text1"/>
        </w:rPr>
        <w:t>Mathie</w:t>
      </w:r>
      <w:proofErr w:type="spellEnd"/>
      <w:r w:rsidRPr="009B6147">
        <w:rPr>
          <w:color w:val="000000" w:themeColor="text1"/>
        </w:rPr>
        <w:t xml:space="preserve">, A., &amp; Cunningham, G. (2003). From </w:t>
      </w:r>
      <w:r w:rsidR="0023453B" w:rsidRPr="009B6147">
        <w:rPr>
          <w:color w:val="000000" w:themeColor="text1"/>
        </w:rPr>
        <w:t>clients to citizens</w:t>
      </w:r>
      <w:r w:rsidRPr="009B6147">
        <w:rPr>
          <w:color w:val="000000" w:themeColor="text1"/>
        </w:rPr>
        <w:t>: Asset-</w:t>
      </w:r>
      <w:r w:rsidR="0023453B">
        <w:rPr>
          <w:color w:val="000000" w:themeColor="text1"/>
        </w:rPr>
        <w:t>b</w:t>
      </w:r>
      <w:r w:rsidRPr="009B6147">
        <w:rPr>
          <w:color w:val="000000" w:themeColor="text1"/>
        </w:rPr>
        <w:t xml:space="preserve">ased </w:t>
      </w:r>
      <w:r w:rsidR="0023453B" w:rsidRPr="009B6147">
        <w:rPr>
          <w:color w:val="000000" w:themeColor="text1"/>
        </w:rPr>
        <w:t xml:space="preserve">community </w:t>
      </w:r>
      <w:r w:rsidR="0023453B" w:rsidRPr="00AB67F7">
        <w:rPr>
          <w:color w:val="000000" w:themeColor="text1"/>
        </w:rPr>
        <w:t>development as a strategy for community-driven development</w:t>
      </w:r>
      <w:r w:rsidRPr="00AB67F7">
        <w:rPr>
          <w:color w:val="000000" w:themeColor="text1"/>
        </w:rPr>
        <w:t>. Development in Practice 13(5):474-486.</w:t>
      </w:r>
      <w:r w:rsidR="00AB67F7" w:rsidRPr="00AB67F7">
        <w:rPr>
          <w:color w:val="000000" w:themeColor="text1"/>
        </w:rPr>
        <w:t xml:space="preserve"> </w:t>
      </w:r>
      <w:hyperlink r:id="rId49" w:history="1">
        <w:r w:rsidR="00AB67F7" w:rsidRPr="00AB67F7">
          <w:rPr>
            <w:rStyle w:val="Hyperlink"/>
          </w:rPr>
          <w:t>https://doi.org/10.1080/0961452032000125857</w:t>
        </w:r>
      </w:hyperlink>
      <w:r w:rsidRPr="00AB67F7">
        <w:rPr>
          <w:color w:val="000000" w:themeColor="text1"/>
        </w:rPr>
        <w:t xml:space="preserve"> </w:t>
      </w:r>
    </w:p>
    <w:p w14:paraId="701B31E4" w14:textId="77777777" w:rsidR="00346972" w:rsidRPr="0023453B" w:rsidRDefault="00346972" w:rsidP="00983DD6">
      <w:pPr>
        <w:spacing w:line="240" w:lineRule="auto"/>
        <w:rPr>
          <w:rFonts w:ascii="Times New Roman" w:hAnsi="Times New Roman" w:cs="Times New Roman"/>
          <w:color w:val="373E45"/>
          <w:sz w:val="27"/>
          <w:szCs w:val="27"/>
        </w:rPr>
      </w:pPr>
    </w:p>
    <w:p w14:paraId="013FDF1C" w14:textId="241BBC8F" w:rsidR="00983DD6" w:rsidRPr="009B6147" w:rsidRDefault="00346972" w:rsidP="00983DD6">
      <w:pPr>
        <w:spacing w:line="240" w:lineRule="auto"/>
        <w:rPr>
          <w:rFonts w:ascii="Times New Roman" w:hAnsi="Times New Roman" w:cs="Times New Roman"/>
          <w:sz w:val="18"/>
          <w:szCs w:val="18"/>
        </w:rPr>
      </w:pPr>
      <w:r w:rsidRPr="0023453B">
        <w:rPr>
          <w:rFonts w:ascii="Times New Roman" w:hAnsi="Times New Roman" w:cs="Times New Roman"/>
          <w:color w:val="373E45"/>
          <w:sz w:val="18"/>
          <w:szCs w:val="18"/>
        </w:rPr>
        <w:t>The University of Nevada, Reno is committed to providing a place of work and learning free of discrimination on the basis of a person's age, disability, whether actual or perceived by others (including service-connected disabilities), gender (including pregnancy related conditions), military status or military obligations, sexual orientation, gender identity or expression, genetic information, national origin, race, or religion. Where discrimination is found to have occurred, the University will act to stop the discrimination, to prevent its recurrence, to remedy its effects, and to discipline those responsible. </w:t>
      </w:r>
    </w:p>
    <w:sectPr w:rsidR="00983DD6" w:rsidRPr="009B6147">
      <w:footerReference w:type="even"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40863" w14:textId="77777777" w:rsidR="0010554D" w:rsidRDefault="0010554D" w:rsidP="00CF7868">
      <w:pPr>
        <w:spacing w:after="0" w:line="240" w:lineRule="auto"/>
      </w:pPr>
      <w:r>
        <w:separator/>
      </w:r>
    </w:p>
  </w:endnote>
  <w:endnote w:type="continuationSeparator" w:id="0">
    <w:p w14:paraId="749EE066" w14:textId="77777777" w:rsidR="0010554D" w:rsidRDefault="0010554D" w:rsidP="00CF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1932740"/>
      <w:docPartObj>
        <w:docPartGallery w:val="Page Numbers (Bottom of Page)"/>
        <w:docPartUnique/>
      </w:docPartObj>
    </w:sdtPr>
    <w:sdtEndPr>
      <w:rPr>
        <w:rStyle w:val="PageNumber"/>
      </w:rPr>
    </w:sdtEndPr>
    <w:sdtContent>
      <w:p w14:paraId="49DB57AC" w14:textId="08FD74B5" w:rsidR="00242145" w:rsidRDefault="00242145" w:rsidP="00D658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3BB6A9" w14:textId="77777777" w:rsidR="00242145" w:rsidRDefault="00242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2060305552"/>
      <w:docPartObj>
        <w:docPartGallery w:val="Page Numbers (Bottom of Page)"/>
        <w:docPartUnique/>
      </w:docPartObj>
    </w:sdtPr>
    <w:sdtEndPr>
      <w:rPr>
        <w:rStyle w:val="PageNumber"/>
      </w:rPr>
    </w:sdtEndPr>
    <w:sdtContent>
      <w:p w14:paraId="67719F41" w14:textId="43263664" w:rsidR="00242145" w:rsidRPr="00ED454E" w:rsidRDefault="00242145" w:rsidP="00D65895">
        <w:pPr>
          <w:pStyle w:val="Footer"/>
          <w:framePr w:wrap="none" w:vAnchor="text" w:hAnchor="margin" w:xAlign="center" w:y="1"/>
          <w:rPr>
            <w:rStyle w:val="PageNumber"/>
            <w:rFonts w:ascii="Times New Roman" w:hAnsi="Times New Roman" w:cs="Times New Roman"/>
          </w:rPr>
        </w:pPr>
        <w:r w:rsidRPr="00ED454E">
          <w:rPr>
            <w:rStyle w:val="PageNumber"/>
            <w:rFonts w:ascii="Times New Roman" w:hAnsi="Times New Roman" w:cs="Times New Roman"/>
          </w:rPr>
          <w:fldChar w:fldCharType="begin"/>
        </w:r>
        <w:r w:rsidRPr="00ED454E">
          <w:rPr>
            <w:rStyle w:val="PageNumber"/>
            <w:rFonts w:ascii="Times New Roman" w:hAnsi="Times New Roman" w:cs="Times New Roman"/>
          </w:rPr>
          <w:instrText xml:space="preserve"> PAGE </w:instrText>
        </w:r>
        <w:r w:rsidRPr="00ED454E">
          <w:rPr>
            <w:rStyle w:val="PageNumber"/>
            <w:rFonts w:ascii="Times New Roman" w:hAnsi="Times New Roman" w:cs="Times New Roman"/>
          </w:rPr>
          <w:fldChar w:fldCharType="separate"/>
        </w:r>
        <w:r>
          <w:rPr>
            <w:rStyle w:val="PageNumber"/>
            <w:rFonts w:ascii="Times New Roman" w:hAnsi="Times New Roman" w:cs="Times New Roman"/>
            <w:noProof/>
          </w:rPr>
          <w:t>4</w:t>
        </w:r>
        <w:r w:rsidRPr="00ED454E">
          <w:rPr>
            <w:rStyle w:val="PageNumber"/>
            <w:rFonts w:ascii="Times New Roman" w:hAnsi="Times New Roman" w:cs="Times New Roman"/>
          </w:rPr>
          <w:fldChar w:fldCharType="end"/>
        </w:r>
      </w:p>
    </w:sdtContent>
  </w:sdt>
  <w:p w14:paraId="0BA8D7F6" w14:textId="77777777" w:rsidR="00242145" w:rsidRDefault="00242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1C72B" w14:textId="77777777" w:rsidR="0010554D" w:rsidRDefault="0010554D" w:rsidP="00CF7868">
      <w:pPr>
        <w:spacing w:after="0" w:line="240" w:lineRule="auto"/>
      </w:pPr>
      <w:r>
        <w:separator/>
      </w:r>
    </w:p>
  </w:footnote>
  <w:footnote w:type="continuationSeparator" w:id="0">
    <w:p w14:paraId="04C5C99C" w14:textId="77777777" w:rsidR="0010554D" w:rsidRDefault="0010554D" w:rsidP="00CF7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80C33"/>
    <w:multiLevelType w:val="hybridMultilevel"/>
    <w:tmpl w:val="877E4F5C"/>
    <w:lvl w:ilvl="0" w:tplc="0EC27918">
      <w:start w:val="1"/>
      <w:numFmt w:val="bullet"/>
      <w:lvlText w:val=""/>
      <w:lvlJc w:val="left"/>
      <w:pPr>
        <w:tabs>
          <w:tab w:val="num" w:pos="720"/>
        </w:tabs>
        <w:ind w:left="720" w:hanging="360"/>
      </w:pPr>
      <w:rPr>
        <w:rFonts w:ascii="Wingdings" w:hAnsi="Wingdings" w:hint="default"/>
      </w:rPr>
    </w:lvl>
    <w:lvl w:ilvl="1" w:tplc="F6E0B06A" w:tentative="1">
      <w:start w:val="1"/>
      <w:numFmt w:val="bullet"/>
      <w:lvlText w:val=""/>
      <w:lvlJc w:val="left"/>
      <w:pPr>
        <w:tabs>
          <w:tab w:val="num" w:pos="1440"/>
        </w:tabs>
        <w:ind w:left="1440" w:hanging="360"/>
      </w:pPr>
      <w:rPr>
        <w:rFonts w:ascii="Wingdings" w:hAnsi="Wingdings" w:hint="default"/>
      </w:rPr>
    </w:lvl>
    <w:lvl w:ilvl="2" w:tplc="83F6ECA8" w:tentative="1">
      <w:start w:val="1"/>
      <w:numFmt w:val="bullet"/>
      <w:lvlText w:val=""/>
      <w:lvlJc w:val="left"/>
      <w:pPr>
        <w:tabs>
          <w:tab w:val="num" w:pos="2160"/>
        </w:tabs>
        <w:ind w:left="2160" w:hanging="360"/>
      </w:pPr>
      <w:rPr>
        <w:rFonts w:ascii="Wingdings" w:hAnsi="Wingdings" w:hint="default"/>
      </w:rPr>
    </w:lvl>
    <w:lvl w:ilvl="3" w:tplc="894A6F62" w:tentative="1">
      <w:start w:val="1"/>
      <w:numFmt w:val="bullet"/>
      <w:lvlText w:val=""/>
      <w:lvlJc w:val="left"/>
      <w:pPr>
        <w:tabs>
          <w:tab w:val="num" w:pos="2880"/>
        </w:tabs>
        <w:ind w:left="2880" w:hanging="360"/>
      </w:pPr>
      <w:rPr>
        <w:rFonts w:ascii="Wingdings" w:hAnsi="Wingdings" w:hint="default"/>
      </w:rPr>
    </w:lvl>
    <w:lvl w:ilvl="4" w:tplc="5A48F230" w:tentative="1">
      <w:start w:val="1"/>
      <w:numFmt w:val="bullet"/>
      <w:lvlText w:val=""/>
      <w:lvlJc w:val="left"/>
      <w:pPr>
        <w:tabs>
          <w:tab w:val="num" w:pos="3600"/>
        </w:tabs>
        <w:ind w:left="3600" w:hanging="360"/>
      </w:pPr>
      <w:rPr>
        <w:rFonts w:ascii="Wingdings" w:hAnsi="Wingdings" w:hint="default"/>
      </w:rPr>
    </w:lvl>
    <w:lvl w:ilvl="5" w:tplc="D59ED044" w:tentative="1">
      <w:start w:val="1"/>
      <w:numFmt w:val="bullet"/>
      <w:lvlText w:val=""/>
      <w:lvlJc w:val="left"/>
      <w:pPr>
        <w:tabs>
          <w:tab w:val="num" w:pos="4320"/>
        </w:tabs>
        <w:ind w:left="4320" w:hanging="360"/>
      </w:pPr>
      <w:rPr>
        <w:rFonts w:ascii="Wingdings" w:hAnsi="Wingdings" w:hint="default"/>
      </w:rPr>
    </w:lvl>
    <w:lvl w:ilvl="6" w:tplc="638C56D0" w:tentative="1">
      <w:start w:val="1"/>
      <w:numFmt w:val="bullet"/>
      <w:lvlText w:val=""/>
      <w:lvlJc w:val="left"/>
      <w:pPr>
        <w:tabs>
          <w:tab w:val="num" w:pos="5040"/>
        </w:tabs>
        <w:ind w:left="5040" w:hanging="360"/>
      </w:pPr>
      <w:rPr>
        <w:rFonts w:ascii="Wingdings" w:hAnsi="Wingdings" w:hint="default"/>
      </w:rPr>
    </w:lvl>
    <w:lvl w:ilvl="7" w:tplc="C0A658F6" w:tentative="1">
      <w:start w:val="1"/>
      <w:numFmt w:val="bullet"/>
      <w:lvlText w:val=""/>
      <w:lvlJc w:val="left"/>
      <w:pPr>
        <w:tabs>
          <w:tab w:val="num" w:pos="5760"/>
        </w:tabs>
        <w:ind w:left="5760" w:hanging="360"/>
      </w:pPr>
      <w:rPr>
        <w:rFonts w:ascii="Wingdings" w:hAnsi="Wingdings" w:hint="default"/>
      </w:rPr>
    </w:lvl>
    <w:lvl w:ilvl="8" w:tplc="6D2EE8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F796D"/>
    <w:multiLevelType w:val="hybridMultilevel"/>
    <w:tmpl w:val="19E6EB9E"/>
    <w:lvl w:ilvl="0" w:tplc="6EC627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F1562"/>
    <w:multiLevelType w:val="multilevel"/>
    <w:tmpl w:val="FEF0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822BB"/>
    <w:multiLevelType w:val="hybridMultilevel"/>
    <w:tmpl w:val="A4886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45329"/>
    <w:multiLevelType w:val="hybridMultilevel"/>
    <w:tmpl w:val="2F205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27891"/>
    <w:multiLevelType w:val="hybridMultilevel"/>
    <w:tmpl w:val="57CA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23B"/>
    <w:rsid w:val="0000339E"/>
    <w:rsid w:val="0000458F"/>
    <w:rsid w:val="000225DE"/>
    <w:rsid w:val="00025AF2"/>
    <w:rsid w:val="0003622B"/>
    <w:rsid w:val="00037D41"/>
    <w:rsid w:val="00041371"/>
    <w:rsid w:val="00045719"/>
    <w:rsid w:val="00054046"/>
    <w:rsid w:val="0006593C"/>
    <w:rsid w:val="00066B50"/>
    <w:rsid w:val="00097135"/>
    <w:rsid w:val="000A157D"/>
    <w:rsid w:val="000A4309"/>
    <w:rsid w:val="000A52B2"/>
    <w:rsid w:val="000C7420"/>
    <w:rsid w:val="000D22EF"/>
    <w:rsid w:val="000F0693"/>
    <w:rsid w:val="000F2D8D"/>
    <w:rsid w:val="000F6C46"/>
    <w:rsid w:val="0010554D"/>
    <w:rsid w:val="00111B85"/>
    <w:rsid w:val="0011302C"/>
    <w:rsid w:val="0013252C"/>
    <w:rsid w:val="0014015C"/>
    <w:rsid w:val="00164D30"/>
    <w:rsid w:val="00184447"/>
    <w:rsid w:val="00196FBD"/>
    <w:rsid w:val="001A1989"/>
    <w:rsid w:val="001B69F1"/>
    <w:rsid w:val="001C08D6"/>
    <w:rsid w:val="001F6F62"/>
    <w:rsid w:val="002244A9"/>
    <w:rsid w:val="0023453B"/>
    <w:rsid w:val="00242145"/>
    <w:rsid w:val="002442E2"/>
    <w:rsid w:val="00252CFE"/>
    <w:rsid w:val="0028056D"/>
    <w:rsid w:val="00280D98"/>
    <w:rsid w:val="00282077"/>
    <w:rsid w:val="00287492"/>
    <w:rsid w:val="002B3220"/>
    <w:rsid w:val="002B360D"/>
    <w:rsid w:val="002C12C3"/>
    <w:rsid w:val="002D4A11"/>
    <w:rsid w:val="002E551A"/>
    <w:rsid w:val="003034DC"/>
    <w:rsid w:val="00303C75"/>
    <w:rsid w:val="00306087"/>
    <w:rsid w:val="00343907"/>
    <w:rsid w:val="00346972"/>
    <w:rsid w:val="00355992"/>
    <w:rsid w:val="00361852"/>
    <w:rsid w:val="00374D4D"/>
    <w:rsid w:val="00374E0D"/>
    <w:rsid w:val="003879EE"/>
    <w:rsid w:val="003948DF"/>
    <w:rsid w:val="003C0C31"/>
    <w:rsid w:val="003F36EA"/>
    <w:rsid w:val="003F465B"/>
    <w:rsid w:val="00400EFE"/>
    <w:rsid w:val="00410EF1"/>
    <w:rsid w:val="00437FE2"/>
    <w:rsid w:val="00441415"/>
    <w:rsid w:val="004418B9"/>
    <w:rsid w:val="00475607"/>
    <w:rsid w:val="004D16AD"/>
    <w:rsid w:val="004F16FA"/>
    <w:rsid w:val="005227D7"/>
    <w:rsid w:val="00537EA6"/>
    <w:rsid w:val="0054377F"/>
    <w:rsid w:val="005457EB"/>
    <w:rsid w:val="00550FA1"/>
    <w:rsid w:val="00592F28"/>
    <w:rsid w:val="005A3AC0"/>
    <w:rsid w:val="005A6217"/>
    <w:rsid w:val="005C22F5"/>
    <w:rsid w:val="005C4C47"/>
    <w:rsid w:val="005E28FE"/>
    <w:rsid w:val="005F1A01"/>
    <w:rsid w:val="0060011F"/>
    <w:rsid w:val="00613AF0"/>
    <w:rsid w:val="00614542"/>
    <w:rsid w:val="0061505B"/>
    <w:rsid w:val="00646348"/>
    <w:rsid w:val="006472F4"/>
    <w:rsid w:val="006606DF"/>
    <w:rsid w:val="0067435B"/>
    <w:rsid w:val="00691AA4"/>
    <w:rsid w:val="00691AC6"/>
    <w:rsid w:val="006A3684"/>
    <w:rsid w:val="006B351C"/>
    <w:rsid w:val="006B539C"/>
    <w:rsid w:val="006B6F7C"/>
    <w:rsid w:val="006D3A04"/>
    <w:rsid w:val="006D5B95"/>
    <w:rsid w:val="006E025C"/>
    <w:rsid w:val="006E6DAC"/>
    <w:rsid w:val="00705D85"/>
    <w:rsid w:val="00706DAD"/>
    <w:rsid w:val="007225DA"/>
    <w:rsid w:val="00727A25"/>
    <w:rsid w:val="00736917"/>
    <w:rsid w:val="00743122"/>
    <w:rsid w:val="00775D8A"/>
    <w:rsid w:val="007808B0"/>
    <w:rsid w:val="007A0850"/>
    <w:rsid w:val="007B4BDC"/>
    <w:rsid w:val="007E676B"/>
    <w:rsid w:val="007F1211"/>
    <w:rsid w:val="008013B0"/>
    <w:rsid w:val="00816566"/>
    <w:rsid w:val="00825C08"/>
    <w:rsid w:val="00860419"/>
    <w:rsid w:val="00892892"/>
    <w:rsid w:val="0089295F"/>
    <w:rsid w:val="00896546"/>
    <w:rsid w:val="008B5A53"/>
    <w:rsid w:val="008D2692"/>
    <w:rsid w:val="008D3630"/>
    <w:rsid w:val="008D3DB4"/>
    <w:rsid w:val="008D6EE1"/>
    <w:rsid w:val="008E669C"/>
    <w:rsid w:val="008F71A4"/>
    <w:rsid w:val="00914400"/>
    <w:rsid w:val="00936AE1"/>
    <w:rsid w:val="00983DD6"/>
    <w:rsid w:val="009A1031"/>
    <w:rsid w:val="009A323B"/>
    <w:rsid w:val="009A522B"/>
    <w:rsid w:val="009B04F5"/>
    <w:rsid w:val="009B6147"/>
    <w:rsid w:val="009C127A"/>
    <w:rsid w:val="009C35A9"/>
    <w:rsid w:val="009D32E2"/>
    <w:rsid w:val="009E1B69"/>
    <w:rsid w:val="009E33B4"/>
    <w:rsid w:val="009E4BA2"/>
    <w:rsid w:val="00A23489"/>
    <w:rsid w:val="00A2663F"/>
    <w:rsid w:val="00A30BD4"/>
    <w:rsid w:val="00A32AFE"/>
    <w:rsid w:val="00A378B4"/>
    <w:rsid w:val="00A52A8E"/>
    <w:rsid w:val="00A57A0B"/>
    <w:rsid w:val="00A644FE"/>
    <w:rsid w:val="00AB67F7"/>
    <w:rsid w:val="00AB7AAD"/>
    <w:rsid w:val="00AD4B4D"/>
    <w:rsid w:val="00AE64EE"/>
    <w:rsid w:val="00AF108E"/>
    <w:rsid w:val="00B25539"/>
    <w:rsid w:val="00B413C5"/>
    <w:rsid w:val="00B61A9B"/>
    <w:rsid w:val="00B73F9E"/>
    <w:rsid w:val="00BD283F"/>
    <w:rsid w:val="00BE1F6A"/>
    <w:rsid w:val="00BE31CD"/>
    <w:rsid w:val="00BF595E"/>
    <w:rsid w:val="00C313CB"/>
    <w:rsid w:val="00C36304"/>
    <w:rsid w:val="00C37C90"/>
    <w:rsid w:val="00C53904"/>
    <w:rsid w:val="00CA03B0"/>
    <w:rsid w:val="00CA12A2"/>
    <w:rsid w:val="00CA2299"/>
    <w:rsid w:val="00CB4170"/>
    <w:rsid w:val="00CC339C"/>
    <w:rsid w:val="00CD7886"/>
    <w:rsid w:val="00CF2261"/>
    <w:rsid w:val="00CF4CE7"/>
    <w:rsid w:val="00CF7868"/>
    <w:rsid w:val="00D06659"/>
    <w:rsid w:val="00D07C5A"/>
    <w:rsid w:val="00D35A9E"/>
    <w:rsid w:val="00D422C9"/>
    <w:rsid w:val="00D6420A"/>
    <w:rsid w:val="00D65895"/>
    <w:rsid w:val="00D65FA3"/>
    <w:rsid w:val="00DB1661"/>
    <w:rsid w:val="00DC0025"/>
    <w:rsid w:val="00DD1137"/>
    <w:rsid w:val="00DD39F0"/>
    <w:rsid w:val="00DE11FF"/>
    <w:rsid w:val="00DF63C7"/>
    <w:rsid w:val="00E02F32"/>
    <w:rsid w:val="00E07223"/>
    <w:rsid w:val="00E142C9"/>
    <w:rsid w:val="00E21DFE"/>
    <w:rsid w:val="00E33B19"/>
    <w:rsid w:val="00E377B6"/>
    <w:rsid w:val="00E40FCC"/>
    <w:rsid w:val="00E43051"/>
    <w:rsid w:val="00E44F28"/>
    <w:rsid w:val="00E67BCE"/>
    <w:rsid w:val="00E93919"/>
    <w:rsid w:val="00EA2021"/>
    <w:rsid w:val="00EA37A4"/>
    <w:rsid w:val="00EB064E"/>
    <w:rsid w:val="00EB1047"/>
    <w:rsid w:val="00ED454E"/>
    <w:rsid w:val="00ED4584"/>
    <w:rsid w:val="00EE612D"/>
    <w:rsid w:val="00EF358F"/>
    <w:rsid w:val="00EF39FC"/>
    <w:rsid w:val="00F01282"/>
    <w:rsid w:val="00F04772"/>
    <w:rsid w:val="00F126D9"/>
    <w:rsid w:val="00F146A2"/>
    <w:rsid w:val="00F34777"/>
    <w:rsid w:val="00F54A4A"/>
    <w:rsid w:val="00F55743"/>
    <w:rsid w:val="00F61C22"/>
    <w:rsid w:val="00F92AA3"/>
    <w:rsid w:val="00F97A0F"/>
    <w:rsid w:val="00FA10B0"/>
    <w:rsid w:val="00FA3A7F"/>
    <w:rsid w:val="00FC2E7E"/>
    <w:rsid w:val="00FF30F7"/>
    <w:rsid w:val="00FF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836A"/>
  <w15:chartTrackingRefBased/>
  <w15:docId w15:val="{005C496A-82FE-491C-843D-8E5B6F99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A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32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23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378B4"/>
    <w:rPr>
      <w:color w:val="0000FF"/>
      <w:u w:val="single"/>
    </w:rPr>
  </w:style>
  <w:style w:type="paragraph" w:styleId="ListParagraph">
    <w:name w:val="List Paragraph"/>
    <w:basedOn w:val="Normal"/>
    <w:uiPriority w:val="34"/>
    <w:qFormat/>
    <w:rsid w:val="00A378B4"/>
    <w:pPr>
      <w:ind w:left="720"/>
      <w:contextualSpacing/>
    </w:pPr>
  </w:style>
  <w:style w:type="character" w:customStyle="1" w:styleId="Heading1Char">
    <w:name w:val="Heading 1 Char"/>
    <w:basedOn w:val="DefaultParagraphFont"/>
    <w:link w:val="Heading1"/>
    <w:uiPriority w:val="9"/>
    <w:rsid w:val="00D35A9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35A9E"/>
    <w:pPr>
      <w:outlineLvl w:val="9"/>
    </w:pPr>
  </w:style>
  <w:style w:type="paragraph" w:styleId="TOC1">
    <w:name w:val="toc 1"/>
    <w:basedOn w:val="Normal"/>
    <w:next w:val="Normal"/>
    <w:autoRedefine/>
    <w:uiPriority w:val="39"/>
    <w:unhideWhenUsed/>
    <w:rsid w:val="00D35A9E"/>
    <w:pPr>
      <w:spacing w:after="100"/>
    </w:pPr>
  </w:style>
  <w:style w:type="character" w:styleId="CommentReference">
    <w:name w:val="annotation reference"/>
    <w:basedOn w:val="DefaultParagraphFont"/>
    <w:uiPriority w:val="99"/>
    <w:semiHidden/>
    <w:unhideWhenUsed/>
    <w:rsid w:val="00F55743"/>
    <w:rPr>
      <w:sz w:val="16"/>
      <w:szCs w:val="16"/>
    </w:rPr>
  </w:style>
  <w:style w:type="paragraph" w:styleId="CommentText">
    <w:name w:val="annotation text"/>
    <w:basedOn w:val="Normal"/>
    <w:link w:val="CommentTextChar"/>
    <w:uiPriority w:val="99"/>
    <w:unhideWhenUsed/>
    <w:rsid w:val="00F55743"/>
    <w:pPr>
      <w:spacing w:line="240" w:lineRule="auto"/>
    </w:pPr>
    <w:rPr>
      <w:sz w:val="20"/>
      <w:szCs w:val="20"/>
    </w:rPr>
  </w:style>
  <w:style w:type="character" w:customStyle="1" w:styleId="CommentTextChar">
    <w:name w:val="Comment Text Char"/>
    <w:basedOn w:val="DefaultParagraphFont"/>
    <w:link w:val="CommentText"/>
    <w:uiPriority w:val="99"/>
    <w:rsid w:val="00F55743"/>
    <w:rPr>
      <w:sz w:val="20"/>
      <w:szCs w:val="20"/>
    </w:rPr>
  </w:style>
  <w:style w:type="paragraph" w:styleId="CommentSubject">
    <w:name w:val="annotation subject"/>
    <w:basedOn w:val="CommentText"/>
    <w:next w:val="CommentText"/>
    <w:link w:val="CommentSubjectChar"/>
    <w:uiPriority w:val="99"/>
    <w:semiHidden/>
    <w:unhideWhenUsed/>
    <w:rsid w:val="00F55743"/>
    <w:rPr>
      <w:b/>
      <w:bCs/>
    </w:rPr>
  </w:style>
  <w:style w:type="character" w:customStyle="1" w:styleId="CommentSubjectChar">
    <w:name w:val="Comment Subject Char"/>
    <w:basedOn w:val="CommentTextChar"/>
    <w:link w:val="CommentSubject"/>
    <w:uiPriority w:val="99"/>
    <w:semiHidden/>
    <w:rsid w:val="00F55743"/>
    <w:rPr>
      <w:b/>
      <w:bCs/>
      <w:sz w:val="20"/>
      <w:szCs w:val="20"/>
    </w:rPr>
  </w:style>
  <w:style w:type="paragraph" w:styleId="BalloonText">
    <w:name w:val="Balloon Text"/>
    <w:basedOn w:val="Normal"/>
    <w:link w:val="BalloonTextChar"/>
    <w:uiPriority w:val="99"/>
    <w:semiHidden/>
    <w:unhideWhenUsed/>
    <w:rsid w:val="00F5574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574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705D85"/>
    <w:rPr>
      <w:color w:val="954F72" w:themeColor="followedHyperlink"/>
      <w:u w:val="single"/>
    </w:rPr>
  </w:style>
  <w:style w:type="paragraph" w:styleId="Footer">
    <w:name w:val="footer"/>
    <w:basedOn w:val="Normal"/>
    <w:link w:val="FooterChar"/>
    <w:uiPriority w:val="99"/>
    <w:unhideWhenUsed/>
    <w:rsid w:val="00CF7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868"/>
  </w:style>
  <w:style w:type="character" w:styleId="PageNumber">
    <w:name w:val="page number"/>
    <w:basedOn w:val="DefaultParagraphFont"/>
    <w:uiPriority w:val="99"/>
    <w:semiHidden/>
    <w:unhideWhenUsed/>
    <w:rsid w:val="00CF7868"/>
  </w:style>
  <w:style w:type="paragraph" w:styleId="Header">
    <w:name w:val="header"/>
    <w:basedOn w:val="Normal"/>
    <w:link w:val="HeaderChar"/>
    <w:uiPriority w:val="99"/>
    <w:unhideWhenUsed/>
    <w:rsid w:val="00CF7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868"/>
  </w:style>
  <w:style w:type="paragraph" w:styleId="Revision">
    <w:name w:val="Revision"/>
    <w:hidden/>
    <w:uiPriority w:val="99"/>
    <w:semiHidden/>
    <w:rsid w:val="00ED454E"/>
    <w:pPr>
      <w:spacing w:after="0" w:line="240" w:lineRule="auto"/>
    </w:pPr>
  </w:style>
  <w:style w:type="character" w:styleId="UnresolvedMention">
    <w:name w:val="Unresolved Mention"/>
    <w:basedOn w:val="DefaultParagraphFont"/>
    <w:uiPriority w:val="99"/>
    <w:semiHidden/>
    <w:unhideWhenUsed/>
    <w:rsid w:val="006D5B95"/>
    <w:rPr>
      <w:color w:val="605E5C"/>
      <w:shd w:val="clear" w:color="auto" w:fill="E1DFDD"/>
    </w:rPr>
  </w:style>
  <w:style w:type="paragraph" w:customStyle="1" w:styleId="Default">
    <w:name w:val="Default"/>
    <w:rsid w:val="003F465B"/>
    <w:pPr>
      <w:autoSpaceDE w:val="0"/>
      <w:autoSpaceDN w:val="0"/>
      <w:adjustRightInd w:val="0"/>
      <w:spacing w:after="0" w:line="240" w:lineRule="auto"/>
    </w:pPr>
    <w:rPr>
      <w:rFonts w:ascii="Calibri" w:hAnsi="Calibri" w:cs="Calibri"/>
      <w:color w:val="000000"/>
      <w:sz w:val="24"/>
      <w:szCs w:val="24"/>
    </w:rPr>
  </w:style>
  <w:style w:type="paragraph" w:customStyle="1" w:styleId="dx-doi">
    <w:name w:val="dx-doi"/>
    <w:basedOn w:val="Normal"/>
    <w:rsid w:val="00AB67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77827">
      <w:bodyDiv w:val="1"/>
      <w:marLeft w:val="0"/>
      <w:marRight w:val="0"/>
      <w:marTop w:val="0"/>
      <w:marBottom w:val="0"/>
      <w:divBdr>
        <w:top w:val="none" w:sz="0" w:space="0" w:color="auto"/>
        <w:left w:val="none" w:sz="0" w:space="0" w:color="auto"/>
        <w:bottom w:val="none" w:sz="0" w:space="0" w:color="auto"/>
        <w:right w:val="none" w:sz="0" w:space="0" w:color="auto"/>
      </w:divBdr>
    </w:div>
    <w:div w:id="220101213">
      <w:bodyDiv w:val="1"/>
      <w:marLeft w:val="0"/>
      <w:marRight w:val="0"/>
      <w:marTop w:val="0"/>
      <w:marBottom w:val="0"/>
      <w:divBdr>
        <w:top w:val="none" w:sz="0" w:space="0" w:color="auto"/>
        <w:left w:val="none" w:sz="0" w:space="0" w:color="auto"/>
        <w:bottom w:val="none" w:sz="0" w:space="0" w:color="auto"/>
        <w:right w:val="none" w:sz="0" w:space="0" w:color="auto"/>
      </w:divBdr>
      <w:divsChild>
        <w:div w:id="1531794018">
          <w:marLeft w:val="0"/>
          <w:marRight w:val="0"/>
          <w:marTop w:val="0"/>
          <w:marBottom w:val="0"/>
          <w:divBdr>
            <w:top w:val="none" w:sz="0" w:space="0" w:color="auto"/>
            <w:left w:val="none" w:sz="0" w:space="0" w:color="auto"/>
            <w:bottom w:val="none" w:sz="0" w:space="0" w:color="auto"/>
            <w:right w:val="none" w:sz="0" w:space="0" w:color="auto"/>
          </w:divBdr>
        </w:div>
        <w:div w:id="220948421">
          <w:marLeft w:val="0"/>
          <w:marRight w:val="0"/>
          <w:marTop w:val="0"/>
          <w:marBottom w:val="0"/>
          <w:divBdr>
            <w:top w:val="none" w:sz="0" w:space="0" w:color="auto"/>
            <w:left w:val="none" w:sz="0" w:space="0" w:color="auto"/>
            <w:bottom w:val="none" w:sz="0" w:space="0" w:color="auto"/>
            <w:right w:val="none" w:sz="0" w:space="0" w:color="auto"/>
          </w:divBdr>
        </w:div>
        <w:div w:id="571888833">
          <w:marLeft w:val="0"/>
          <w:marRight w:val="0"/>
          <w:marTop w:val="0"/>
          <w:marBottom w:val="0"/>
          <w:divBdr>
            <w:top w:val="none" w:sz="0" w:space="0" w:color="auto"/>
            <w:left w:val="none" w:sz="0" w:space="0" w:color="auto"/>
            <w:bottom w:val="none" w:sz="0" w:space="0" w:color="auto"/>
            <w:right w:val="none" w:sz="0" w:space="0" w:color="auto"/>
          </w:divBdr>
        </w:div>
      </w:divsChild>
    </w:div>
    <w:div w:id="468982321">
      <w:bodyDiv w:val="1"/>
      <w:marLeft w:val="0"/>
      <w:marRight w:val="0"/>
      <w:marTop w:val="0"/>
      <w:marBottom w:val="0"/>
      <w:divBdr>
        <w:top w:val="none" w:sz="0" w:space="0" w:color="auto"/>
        <w:left w:val="none" w:sz="0" w:space="0" w:color="auto"/>
        <w:bottom w:val="none" w:sz="0" w:space="0" w:color="auto"/>
        <w:right w:val="none" w:sz="0" w:space="0" w:color="auto"/>
      </w:divBdr>
    </w:div>
    <w:div w:id="890534200">
      <w:bodyDiv w:val="1"/>
      <w:marLeft w:val="0"/>
      <w:marRight w:val="0"/>
      <w:marTop w:val="0"/>
      <w:marBottom w:val="0"/>
      <w:divBdr>
        <w:top w:val="none" w:sz="0" w:space="0" w:color="auto"/>
        <w:left w:val="none" w:sz="0" w:space="0" w:color="auto"/>
        <w:bottom w:val="none" w:sz="0" w:space="0" w:color="auto"/>
        <w:right w:val="none" w:sz="0" w:space="0" w:color="auto"/>
      </w:divBdr>
    </w:div>
    <w:div w:id="1401057293">
      <w:bodyDiv w:val="1"/>
      <w:marLeft w:val="0"/>
      <w:marRight w:val="0"/>
      <w:marTop w:val="0"/>
      <w:marBottom w:val="0"/>
      <w:divBdr>
        <w:top w:val="none" w:sz="0" w:space="0" w:color="auto"/>
        <w:left w:val="none" w:sz="0" w:space="0" w:color="auto"/>
        <w:bottom w:val="none" w:sz="0" w:space="0" w:color="auto"/>
        <w:right w:val="none" w:sz="0" w:space="0" w:color="auto"/>
      </w:divBdr>
    </w:div>
    <w:div w:id="1464693242">
      <w:bodyDiv w:val="1"/>
      <w:marLeft w:val="0"/>
      <w:marRight w:val="0"/>
      <w:marTop w:val="0"/>
      <w:marBottom w:val="0"/>
      <w:divBdr>
        <w:top w:val="none" w:sz="0" w:space="0" w:color="auto"/>
        <w:left w:val="none" w:sz="0" w:space="0" w:color="auto"/>
        <w:bottom w:val="none" w:sz="0" w:space="0" w:color="auto"/>
        <w:right w:val="none" w:sz="0" w:space="0" w:color="auto"/>
      </w:divBdr>
      <w:divsChild>
        <w:div w:id="893662014">
          <w:marLeft w:val="144"/>
          <w:marRight w:val="0"/>
          <w:marTop w:val="240"/>
          <w:marBottom w:val="40"/>
          <w:divBdr>
            <w:top w:val="none" w:sz="0" w:space="0" w:color="auto"/>
            <w:left w:val="none" w:sz="0" w:space="0" w:color="auto"/>
            <w:bottom w:val="none" w:sz="0" w:space="0" w:color="auto"/>
            <w:right w:val="none" w:sz="0" w:space="0" w:color="auto"/>
          </w:divBdr>
        </w:div>
        <w:div w:id="832795965">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tension.tennessee.edu/publications/Documents/PB1839.pdf" TargetMode="External"/><Relationship Id="rId18" Type="http://schemas.openxmlformats.org/officeDocument/2006/relationships/hyperlink" Target="https://www.joe.org/joe/2010august/iw2.php" TargetMode="External"/><Relationship Id="rId26" Type="http://schemas.openxmlformats.org/officeDocument/2006/relationships/hyperlink" Target="https://joe.org/joe/2018april/iw4.php" TargetMode="External"/><Relationship Id="rId39" Type="http://schemas.openxmlformats.org/officeDocument/2006/relationships/hyperlink" Target="https://issuu.com/uncehort/docs/sp1212_horticulture_needs_and_trend" TargetMode="External"/><Relationship Id="rId21" Type="http://schemas.openxmlformats.org/officeDocument/2006/relationships/hyperlink" Target="https://www.joe.org/joe/2003august/a5.php" TargetMode="External"/><Relationship Id="rId34" Type="http://schemas.openxmlformats.org/officeDocument/2006/relationships/hyperlink" Target="https://www.joe.org/joe/1999february/rb1.php" TargetMode="External"/><Relationship Id="rId42" Type="http://schemas.openxmlformats.org/officeDocument/2006/relationships/hyperlink" Target="https://www.joe.org/joe/2009february/iw3.php" TargetMode="External"/><Relationship Id="rId47" Type="http://schemas.openxmlformats.org/officeDocument/2006/relationships/hyperlink" Target="https://eric.ed.gov/?id=ED388774"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auljurmo.info/pauljurmo/Writings_(US_&amp;_Canada)_files/Collab%20Needs%20Assessment%201994.pdf" TargetMode="External"/><Relationship Id="rId29" Type="http://schemas.openxmlformats.org/officeDocument/2006/relationships/hyperlink" Target="https://www.researchgate.net/publication/238098700_Conducting_a_Formal_Needs_Assessment_A_Five-Step_Survey_Approach" TargetMode="External"/><Relationship Id="rId11" Type="http://schemas.openxmlformats.org/officeDocument/2006/relationships/hyperlink" Target="https://www.joe.org/joe/2008june/tt6.php" TargetMode="External"/><Relationship Id="rId24" Type="http://schemas.openxmlformats.org/officeDocument/2006/relationships/hyperlink" Target="https://www.researchgate.net/publication/236985770_The_Philosophical_Assumptions_Utility_and_Challenges_of_Asset_Mapping_Approaches_to_Community_Engagement" TargetMode="External"/><Relationship Id="rId32" Type="http://schemas.openxmlformats.org/officeDocument/2006/relationships/hyperlink" Target="https://www.joe.org/joe/2019june/pdf/JOE_v57_3tt6.pdf" TargetMode="External"/><Relationship Id="rId37" Type="http://schemas.openxmlformats.org/officeDocument/2006/relationships/hyperlink" Target="https://www.yumpu.com/en/document/read/27530732/meeting-the-needs-of-nevadas-older-adults-university-of-nevada-" TargetMode="External"/><Relationship Id="rId40" Type="http://schemas.openxmlformats.org/officeDocument/2006/relationships/hyperlink" Target="https://www.joe.org/joe/2005october/rb9.php" TargetMode="External"/><Relationship Id="rId45" Type="http://schemas.openxmlformats.org/officeDocument/2006/relationships/hyperlink" Target="https://ctb.ku.edu/en/table-of-contents/assessment/assessing-community-needs-and-resources/identify-community-assets/tool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doi.org/10.1016/S0149-7189(98)00036-6" TargetMode="External"/><Relationship Id="rId19" Type="http://schemas.openxmlformats.org/officeDocument/2006/relationships/hyperlink" Target="https://www.joe.org/joe/2003october/a2.php" TargetMode="External"/><Relationship Id="rId31" Type="http://schemas.openxmlformats.org/officeDocument/2006/relationships/hyperlink" Target="https://deepblue.lib.umich.edu/bitstream/handle/2027.42/67790/10.1177_109019819702400309.pdf?sequence=2&amp;isAllowed=y" TargetMode="External"/><Relationship Id="rId44" Type="http://schemas.openxmlformats.org/officeDocument/2006/relationships/hyperlink" Target="https://joe.org/joe/2014december/tt1.ph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joe.org/joe/2018april/iw5.php" TargetMode="External"/><Relationship Id="rId22" Type="http://schemas.openxmlformats.org/officeDocument/2006/relationships/hyperlink" Target="https://doi.org/10.1300/J009v15n02_05" TargetMode="External"/><Relationship Id="rId27" Type="http://schemas.openxmlformats.org/officeDocument/2006/relationships/hyperlink" Target="https://evaluation.ces.ncsu.edu/wp-content/uploads/2019/03/NA-Community-Statewide-Report.pdf?fwd=no" TargetMode="External"/><Relationship Id="rId30" Type="http://schemas.openxmlformats.org/officeDocument/2006/relationships/hyperlink" Target="https://journals.sagepub.com/doi/10.1177/109821400202300306" TargetMode="External"/><Relationship Id="rId35" Type="http://schemas.openxmlformats.org/officeDocument/2006/relationships/hyperlink" Target="https://doi.org/10.1002/ev.278" TargetMode="External"/><Relationship Id="rId43" Type="http://schemas.openxmlformats.org/officeDocument/2006/relationships/hyperlink" Target="https://www.joe.org/joe/2003june/a2.php" TargetMode="External"/><Relationship Id="rId48" Type="http://schemas.openxmlformats.org/officeDocument/2006/relationships/hyperlink" Target="https://www.jhseonline.com/article/view/684"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joe.org/joe/2006february/tt2.php" TargetMode="External"/><Relationship Id="rId17" Type="http://schemas.openxmlformats.org/officeDocument/2006/relationships/hyperlink" Target="https://bit.ly/38gD8Ez" TargetMode="External"/><Relationship Id="rId25" Type="http://schemas.openxmlformats.org/officeDocument/2006/relationships/hyperlink" Target="https://www.researchgate.net/publication/270814072_Asset_Mapping_as_a_Research_Tool_for_Community-Based_Participatory_Research_in_Social_Work" TargetMode="External"/><Relationship Id="rId33" Type="http://schemas.openxmlformats.org/officeDocument/2006/relationships/hyperlink" Target="https://www.joe.org/joe/2017april/rb4.php" TargetMode="External"/><Relationship Id="rId38" Type="http://schemas.openxmlformats.org/officeDocument/2006/relationships/hyperlink" Target="https://www.researchgate.net/publication/293833380_parenting_education_needs_assessment_for_parents_of_young_children" TargetMode="External"/><Relationship Id="rId46" Type="http://schemas.openxmlformats.org/officeDocument/2006/relationships/hyperlink" Target="https://www.joe.org/joe/2006february/tt2.php" TargetMode="External"/><Relationship Id="rId20" Type="http://schemas.openxmlformats.org/officeDocument/2006/relationships/hyperlink" Target="https://repository.upenn.edu/cgi/viewcontent.cgi?article=1088&amp;context=spp_papers" TargetMode="External"/><Relationship Id="rId41" Type="http://schemas.openxmlformats.org/officeDocument/2006/relationships/hyperlink" Target="https://studylib.es/doc/4834388/addressing-the-needs-of-nevada-s-growing-latino-popula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searchgate.net/publication/233254553_Exploring_the_Potential_of_Social_Network_Analysis_in_Asset-Based_Community_Development_Practice_and_Research" TargetMode="External"/><Relationship Id="rId23" Type="http://schemas.openxmlformats.org/officeDocument/2006/relationships/hyperlink" Target="https://eric.ed.gov/?id=ED481324" TargetMode="External"/><Relationship Id="rId28" Type="http://schemas.openxmlformats.org/officeDocument/2006/relationships/hyperlink" Target="https://www.joe.org/joe/2005august/rb7.php" TargetMode="External"/><Relationship Id="rId36" Type="http://schemas.openxmlformats.org/officeDocument/2006/relationships/hyperlink" Target="https://www.ncbi.nlm.nih.gov/pubmed/11703261" TargetMode="External"/><Relationship Id="rId49" Type="http://schemas.openxmlformats.org/officeDocument/2006/relationships/hyperlink" Target="https://doi.org/10.1080/0961452032000125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B153C-DDA9-4397-9949-AB923551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6539</Words>
  <Characters>37275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Chiarella</dc:creator>
  <cp:keywords/>
  <dc:description/>
  <cp:lastModifiedBy>Vikram Koundinya</cp:lastModifiedBy>
  <cp:revision>7</cp:revision>
  <dcterms:created xsi:type="dcterms:W3CDTF">2020-07-28T22:04:00Z</dcterms:created>
  <dcterms:modified xsi:type="dcterms:W3CDTF">2020-09-16T22:04:00Z</dcterms:modified>
</cp:coreProperties>
</file>